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C794" w14:textId="77777777" w:rsidR="00D253EA" w:rsidRDefault="00D253EA" w:rsidP="00F2029D">
      <w:pPr>
        <w:rPr>
          <w:rFonts w:asciiTheme="majorHAnsi" w:hAnsiTheme="majorHAnsi" w:cstheme="majorHAnsi"/>
          <w:color w:val="4472C4" w:themeColor="accent1"/>
        </w:rPr>
      </w:pPr>
    </w:p>
    <w:p w14:paraId="7C81481E" w14:textId="53B41D07" w:rsidR="00F2029D" w:rsidRPr="00D253EA" w:rsidRDefault="00F2029D" w:rsidP="00F2029D">
      <w:pPr>
        <w:rPr>
          <w:rFonts w:ascii="Arial" w:hAnsi="Arial" w:cs="Arial"/>
          <w:color w:val="000000" w:themeColor="text1"/>
        </w:rPr>
      </w:pPr>
      <w:r w:rsidRPr="00D253EA">
        <w:rPr>
          <w:rFonts w:ascii="Arial" w:hAnsi="Arial" w:cs="Arial"/>
          <w:color w:val="000000" w:themeColor="text1"/>
        </w:rPr>
        <w:t xml:space="preserve">Below are some common </w:t>
      </w:r>
      <w:r w:rsidR="002C137C" w:rsidRPr="00D253EA">
        <w:rPr>
          <w:rFonts w:ascii="Arial" w:hAnsi="Arial" w:cs="Arial"/>
          <w:color w:val="000000" w:themeColor="text1"/>
        </w:rPr>
        <w:t xml:space="preserve">sources </w:t>
      </w:r>
      <w:r w:rsidRPr="00D253EA">
        <w:rPr>
          <w:rFonts w:ascii="Arial" w:hAnsi="Arial" w:cs="Arial"/>
          <w:color w:val="000000" w:themeColor="text1"/>
        </w:rPr>
        <w:t xml:space="preserve">and strategies for resource development. </w:t>
      </w:r>
      <w:r w:rsidR="00361CD4">
        <w:rPr>
          <w:rFonts w:ascii="Arial" w:hAnsi="Arial" w:cs="Arial"/>
          <w:color w:val="000000" w:themeColor="text1"/>
        </w:rPr>
        <w:t>These</w:t>
      </w:r>
      <w:r w:rsidR="00361CD4" w:rsidRPr="00D253EA">
        <w:rPr>
          <w:rFonts w:ascii="Arial" w:hAnsi="Arial" w:cs="Arial"/>
          <w:color w:val="000000" w:themeColor="text1"/>
        </w:rPr>
        <w:t xml:space="preserve"> </w:t>
      </w:r>
      <w:r w:rsidR="000752A3" w:rsidRPr="00D253EA">
        <w:rPr>
          <w:rFonts w:ascii="Arial" w:hAnsi="Arial" w:cs="Arial"/>
          <w:color w:val="000000" w:themeColor="text1"/>
        </w:rPr>
        <w:t>list</w:t>
      </w:r>
      <w:r w:rsidR="00361CD4">
        <w:rPr>
          <w:rFonts w:ascii="Arial" w:hAnsi="Arial" w:cs="Arial"/>
          <w:color w:val="000000" w:themeColor="text1"/>
        </w:rPr>
        <w:t>s</w:t>
      </w:r>
      <w:r w:rsidR="000752A3" w:rsidRPr="00D253EA">
        <w:rPr>
          <w:rFonts w:ascii="Arial" w:hAnsi="Arial" w:cs="Arial"/>
          <w:color w:val="000000" w:themeColor="text1"/>
        </w:rPr>
        <w:t xml:space="preserve"> </w:t>
      </w:r>
      <w:r w:rsidR="00361CD4">
        <w:rPr>
          <w:rFonts w:ascii="Arial" w:hAnsi="Arial" w:cs="Arial"/>
          <w:color w:val="000000" w:themeColor="text1"/>
        </w:rPr>
        <w:t>are</w:t>
      </w:r>
      <w:r w:rsidR="00361CD4" w:rsidRPr="00D253EA">
        <w:rPr>
          <w:rFonts w:ascii="Arial" w:hAnsi="Arial" w:cs="Arial"/>
          <w:color w:val="000000" w:themeColor="text1"/>
        </w:rPr>
        <w:t xml:space="preserve"> </w:t>
      </w:r>
      <w:r w:rsidR="000752A3" w:rsidRPr="00D253EA">
        <w:rPr>
          <w:rFonts w:ascii="Arial" w:hAnsi="Arial" w:cs="Arial"/>
          <w:color w:val="000000" w:themeColor="text1"/>
        </w:rPr>
        <w:t xml:space="preserve">not exhaustive </w:t>
      </w:r>
      <w:r w:rsidRPr="00D253EA">
        <w:rPr>
          <w:rFonts w:ascii="Arial" w:hAnsi="Arial" w:cs="Arial"/>
          <w:color w:val="000000" w:themeColor="text1"/>
        </w:rPr>
        <w:t xml:space="preserve">by </w:t>
      </w:r>
      <w:r w:rsidR="000752A3" w:rsidRPr="00D253EA">
        <w:rPr>
          <w:rFonts w:ascii="Arial" w:hAnsi="Arial" w:cs="Arial"/>
          <w:color w:val="000000" w:themeColor="text1"/>
        </w:rPr>
        <w:t>any</w:t>
      </w:r>
      <w:r w:rsidR="00C86F43">
        <w:rPr>
          <w:rFonts w:ascii="Arial" w:hAnsi="Arial" w:cs="Arial"/>
          <w:color w:val="000000" w:themeColor="text1"/>
        </w:rPr>
        <w:t xml:space="preserve"> means.</w:t>
      </w:r>
    </w:p>
    <w:p w14:paraId="71B3876F" w14:textId="33BA9276" w:rsidR="00F2029D" w:rsidRDefault="00F2029D" w:rsidP="00F2029D">
      <w:pPr>
        <w:rPr>
          <w:rFonts w:ascii="Arial" w:hAnsi="Arial" w:cs="Arial"/>
          <w:color w:val="4472C4" w:themeColor="accen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14034" w14:paraId="2519B6F7" w14:textId="77777777" w:rsidTr="00C86F43">
        <w:trPr>
          <w:trHeight w:val="1674"/>
        </w:trPr>
        <w:tc>
          <w:tcPr>
            <w:tcW w:w="4675" w:type="dxa"/>
          </w:tcPr>
          <w:p w14:paraId="4A56082B" w14:textId="45EFA682" w:rsidR="00A14034" w:rsidRPr="00A14034" w:rsidRDefault="00A14034" w:rsidP="00C86F43">
            <w:pPr>
              <w:pStyle w:val="Heading2"/>
              <w:spacing w:before="0"/>
              <w:rPr>
                <w:rFonts w:ascii="Arial" w:hAnsi="Arial" w:cs="Arial"/>
                <w:color w:val="345B9B"/>
                <w:sz w:val="24"/>
                <w:szCs w:val="24"/>
              </w:rPr>
            </w:pPr>
            <w:r w:rsidRPr="00A14034">
              <w:rPr>
                <w:rFonts w:ascii="Arial" w:hAnsi="Arial" w:cs="Arial"/>
                <w:b/>
                <w:bCs/>
                <w:color w:val="345B9B"/>
                <w:sz w:val="24"/>
                <w:szCs w:val="24"/>
              </w:rPr>
              <w:t>Sources</w:t>
            </w:r>
          </w:p>
          <w:p w14:paraId="618435C8" w14:textId="02FFCDC2" w:rsidR="00A14034" w:rsidRPr="00C86F43" w:rsidRDefault="00C86F43" w:rsidP="00C86F43">
            <w:pPr>
              <w:pStyle w:val="Heading2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  <w:r w:rsidR="00A14034"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heck the box next to all sources from which you </w:t>
            </w:r>
            <w:r w:rsidR="00361CD4">
              <w:rPr>
                <w:rFonts w:ascii="Arial" w:hAnsi="Arial" w:cs="Arial"/>
                <w:color w:val="auto"/>
                <w:sz w:val="24"/>
                <w:szCs w:val="24"/>
              </w:rPr>
              <w:t xml:space="preserve">currently </w:t>
            </w:r>
            <w:r w:rsidR="00A14034"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receive funds: </w:t>
            </w:r>
          </w:p>
          <w:p w14:paraId="7530E078" w14:textId="77777777" w:rsidR="00A14034" w:rsidRPr="00C86F43" w:rsidRDefault="00A14034" w:rsidP="00C86F43">
            <w:pPr>
              <w:rPr>
                <w:rFonts w:ascii="Arial" w:hAnsi="Arial" w:cs="Arial"/>
              </w:rPr>
            </w:pPr>
          </w:p>
          <w:p w14:paraId="26CC4D53" w14:textId="0768C1E5" w:rsidR="00A14034" w:rsidRPr="00C86F43" w:rsidRDefault="00A14034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Board</w:t>
            </w:r>
          </w:p>
          <w:p w14:paraId="06BF2506" w14:textId="0453D3BF" w:rsidR="00A14034" w:rsidRPr="00C86F43" w:rsidRDefault="00A14034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Corporations </w:t>
            </w:r>
          </w:p>
          <w:p w14:paraId="6DFC0FAC" w14:textId="1EEEEB67" w:rsidR="00A14034" w:rsidRPr="00C86F43" w:rsidRDefault="00A14034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Clients</w:t>
            </w:r>
          </w:p>
          <w:p w14:paraId="79F23809" w14:textId="4EC99DEB" w:rsidR="00A14034" w:rsidRPr="00C86F43" w:rsidRDefault="00A14034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Civic Organizations</w:t>
            </w:r>
          </w:p>
          <w:p w14:paraId="61C7814C" w14:textId="77777777" w:rsidR="00C86F43" w:rsidRPr="00C86F43" w:rsidRDefault="00A14034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Community Organizations</w:t>
            </w:r>
          </w:p>
          <w:p w14:paraId="53A04687" w14:textId="4C5CA037" w:rsidR="00A14034" w:rsidRPr="00C86F43" w:rsidRDefault="00A14034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Foundation</w:t>
            </w:r>
            <w:r w:rsidR="00361CD4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  <w:p w14:paraId="08C2270C" w14:textId="6AD3D8E8" w:rsidR="00A14034" w:rsidRPr="00C86F43" w:rsidRDefault="00A14034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Government</w:t>
            </w:r>
          </w:p>
          <w:p w14:paraId="1B60A54B" w14:textId="5C3521CF" w:rsidR="00A14034" w:rsidRPr="00C86F43" w:rsidRDefault="00A14034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Individuals</w:t>
            </w:r>
          </w:p>
          <w:p w14:paraId="65B1EEFB" w14:textId="7D5EE0D5" w:rsidR="00A14034" w:rsidRPr="00C86F43" w:rsidRDefault="00A14034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Media</w:t>
            </w:r>
          </w:p>
          <w:p w14:paraId="0E8D1573" w14:textId="77777777" w:rsidR="00C86F43" w:rsidRPr="00C86F43" w:rsidRDefault="00A14034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Small Businesses</w:t>
            </w:r>
          </w:p>
          <w:p w14:paraId="3101A970" w14:textId="21A32CBE" w:rsidR="00A14034" w:rsidRPr="00C86F43" w:rsidRDefault="00267091" w:rsidP="00C86F43">
            <w:pPr>
              <w:pStyle w:val="Heading2"/>
              <w:numPr>
                <w:ilvl w:val="0"/>
                <w:numId w:val="5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Faith</w:t>
            </w:r>
            <w:r w:rsidR="00A14034"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 Communities</w:t>
            </w:r>
          </w:p>
          <w:p w14:paraId="3E291786" w14:textId="74D52BE3" w:rsidR="00A14034" w:rsidRDefault="00A14034" w:rsidP="00C86F43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4675" w:type="dxa"/>
          </w:tcPr>
          <w:p w14:paraId="36D6F45D" w14:textId="77777777" w:rsidR="00A14034" w:rsidRPr="00A14034" w:rsidRDefault="00A14034" w:rsidP="00C86F43">
            <w:pPr>
              <w:pStyle w:val="Heading2"/>
              <w:spacing w:before="0"/>
              <w:rPr>
                <w:rFonts w:ascii="Arial" w:hAnsi="Arial" w:cs="Arial"/>
                <w:b/>
                <w:bCs/>
                <w:color w:val="345B9B"/>
                <w:sz w:val="24"/>
                <w:szCs w:val="24"/>
              </w:rPr>
            </w:pPr>
            <w:r w:rsidRPr="00A14034">
              <w:rPr>
                <w:rFonts w:ascii="Arial" w:hAnsi="Arial" w:cs="Arial"/>
                <w:b/>
                <w:bCs/>
                <w:color w:val="345B9B"/>
                <w:sz w:val="24"/>
                <w:szCs w:val="24"/>
              </w:rPr>
              <w:t>Strategies</w:t>
            </w:r>
          </w:p>
          <w:p w14:paraId="6F6971F8" w14:textId="5A1EFAFF" w:rsidR="00A14034" w:rsidRPr="00C86F43" w:rsidRDefault="00C86F43" w:rsidP="00C86F43">
            <w:pPr>
              <w:pStyle w:val="Heading2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  <w:r w:rsidR="00A14034"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heck the box next to all strategies you </w:t>
            </w:r>
            <w:r w:rsidR="00361CD4">
              <w:rPr>
                <w:rFonts w:ascii="Arial" w:hAnsi="Arial" w:cs="Arial"/>
                <w:color w:val="auto"/>
                <w:sz w:val="24"/>
                <w:szCs w:val="24"/>
              </w:rPr>
              <w:t xml:space="preserve">currently </w:t>
            </w:r>
            <w:r w:rsidR="00A14034"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utilize to raise funds: </w:t>
            </w:r>
          </w:p>
          <w:p w14:paraId="63787482" w14:textId="77777777" w:rsidR="00A14034" w:rsidRPr="00C86F43" w:rsidRDefault="00A14034" w:rsidP="00C86F43">
            <w:pPr>
              <w:rPr>
                <w:rFonts w:ascii="Arial" w:hAnsi="Arial" w:cs="Arial"/>
              </w:rPr>
            </w:pPr>
          </w:p>
          <w:p w14:paraId="33FBBEAD" w14:textId="31FF7600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Capital Campaigns</w:t>
            </w:r>
          </w:p>
          <w:p w14:paraId="5BCED0F5" w14:textId="4B3D6CD7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Corporate Giving</w:t>
            </w:r>
          </w:p>
          <w:p w14:paraId="2833263D" w14:textId="0E8554B1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Endowments</w:t>
            </w:r>
          </w:p>
          <w:p w14:paraId="4D4EC6D4" w14:textId="2C0EC2F3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Fees for Services</w:t>
            </w:r>
          </w:p>
          <w:p w14:paraId="622E9698" w14:textId="4D59A40A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Fundraising/Events</w:t>
            </w:r>
          </w:p>
          <w:p w14:paraId="30542E6B" w14:textId="718FEB77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Grants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Federal, State, Local, Corporations, Foundations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  <w:p w14:paraId="2885999C" w14:textId="24BE5B34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Solicitations (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mail,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n-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erson,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irect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M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ail,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elemarketing,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ewsletters,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B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rochures)</w:t>
            </w:r>
          </w:p>
          <w:p w14:paraId="6CC1F969" w14:textId="14725BA1" w:rsidR="00C86F43" w:rsidRPr="00C86F43" w:rsidRDefault="00C86F43" w:rsidP="00C86F43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 w:rsidRPr="00C86F43">
              <w:rPr>
                <w:rFonts w:ascii="Arial" w:hAnsi="Arial" w:cs="Arial"/>
              </w:rPr>
              <w:t>Major Gifts</w:t>
            </w:r>
          </w:p>
          <w:p w14:paraId="3B96E53E" w14:textId="0231E9C9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Matching Gifts</w:t>
            </w:r>
          </w:p>
          <w:p w14:paraId="26E54B79" w14:textId="4FE283A2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Membership Fees and Dues</w:t>
            </w:r>
          </w:p>
          <w:p w14:paraId="458D3387" w14:textId="43DC8135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 xml:space="preserve">Online and E-Giving (Facebook, </w:t>
            </w:r>
            <w:proofErr w:type="spellStart"/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CrowdFunding</w:t>
            </w:r>
            <w:proofErr w:type="spellEnd"/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, GoFundMe, Give Lively)</w:t>
            </w:r>
          </w:p>
          <w:p w14:paraId="54FEA253" w14:textId="5BE77DD4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Peer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Peer Fundraising</w:t>
            </w:r>
          </w:p>
          <w:p w14:paraId="47A633A7" w14:textId="5361F9C9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Planned Gi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ing</w:t>
            </w:r>
          </w:p>
          <w:p w14:paraId="4E185DEA" w14:textId="7DE53C97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Services Funded by Other Organizations</w:t>
            </w:r>
          </w:p>
          <w:p w14:paraId="6CFC4579" w14:textId="77777777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Social Enterprise/Earned Income</w:t>
            </w:r>
          </w:p>
          <w:p w14:paraId="49783F1A" w14:textId="213E457B" w:rsidR="00C86F43" w:rsidRPr="00C86F43" w:rsidRDefault="00C86F43" w:rsidP="00C86F43">
            <w:pPr>
              <w:pStyle w:val="Heading2"/>
              <w:numPr>
                <w:ilvl w:val="0"/>
                <w:numId w:val="7"/>
              </w:numPr>
              <w:spacing w:before="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6F43">
              <w:rPr>
                <w:rFonts w:ascii="Arial" w:hAnsi="Arial" w:cs="Arial"/>
                <w:color w:val="auto"/>
                <w:sz w:val="24"/>
                <w:szCs w:val="24"/>
              </w:rPr>
              <w:t>Workplace Giving</w:t>
            </w:r>
          </w:p>
        </w:tc>
      </w:tr>
    </w:tbl>
    <w:p w14:paraId="70F361F0" w14:textId="2B02C3C8" w:rsidR="00D253EA" w:rsidRPr="00C86F43" w:rsidRDefault="00D253EA" w:rsidP="00D253EA">
      <w:pPr>
        <w:rPr>
          <w:rFonts w:ascii="Arial" w:hAnsi="Arial" w:cs="Arial"/>
          <w:color w:val="4472C4" w:themeColor="accent1"/>
        </w:rPr>
      </w:pPr>
    </w:p>
    <w:sectPr w:rsidR="00D253EA" w:rsidRPr="00C86F43" w:rsidSect="000C3E8B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883E" w14:textId="77777777" w:rsidR="009E2B12" w:rsidRDefault="009E2B12">
      <w:r>
        <w:separator/>
      </w:r>
    </w:p>
  </w:endnote>
  <w:endnote w:type="continuationSeparator" w:id="0">
    <w:p w14:paraId="4C76530A" w14:textId="77777777" w:rsidR="009E2B12" w:rsidRDefault="009E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24249391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E28C713" w14:textId="6C5CF42D" w:rsidR="00C32521" w:rsidRDefault="00D50F4C">
        <w:pPr>
          <w:pStyle w:val="Footer"/>
          <w:rPr>
            <w:rFonts w:ascii="Arial" w:hAnsi="Arial" w:cs="Arial"/>
            <w:sz w:val="22"/>
            <w:szCs w:val="22"/>
          </w:rPr>
        </w:pPr>
        <w:r w:rsidRPr="004F2BE8">
          <w:rPr>
            <w:rFonts w:ascii="Arial" w:hAnsi="Arial" w:cs="Arial"/>
            <w:sz w:val="22"/>
            <w:szCs w:val="22"/>
          </w:rPr>
          <w:t>Module 3</w:t>
        </w:r>
        <w:r w:rsidR="00A14034" w:rsidRPr="004F2BE8">
          <w:rPr>
            <w:rFonts w:ascii="Arial" w:hAnsi="Arial" w:cs="Arial"/>
            <w:sz w:val="22"/>
            <w:szCs w:val="22"/>
          </w:rPr>
          <w:t>:</w:t>
        </w:r>
        <w:r w:rsidRPr="004F2BE8">
          <w:rPr>
            <w:rFonts w:ascii="Arial" w:hAnsi="Arial" w:cs="Arial"/>
            <w:sz w:val="22"/>
            <w:szCs w:val="22"/>
          </w:rPr>
          <w:t xml:space="preserve"> Exploring Domains: Resource</w:t>
        </w:r>
        <w:r w:rsidR="00B15E5B">
          <w:rPr>
            <w:rFonts w:ascii="Arial" w:hAnsi="Arial" w:cs="Arial"/>
            <w:sz w:val="22"/>
            <w:szCs w:val="22"/>
          </w:rPr>
          <w:t xml:space="preserve"> Development</w:t>
        </w:r>
      </w:p>
      <w:p w14:paraId="326C4364" w14:textId="4A3F72F2" w:rsidR="00D50F4C" w:rsidRPr="004F2BE8" w:rsidRDefault="00C32521">
        <w:pPr>
          <w:pStyle w:val="Footer"/>
          <w:rPr>
            <w:rFonts w:ascii="Arial" w:hAnsi="Arial" w:cs="Arial"/>
            <w:sz w:val="22"/>
            <w:szCs w:val="22"/>
          </w:rPr>
        </w:pPr>
        <w:r w:rsidRPr="004F2BE8">
          <w:rPr>
            <w:rFonts w:ascii="Arial" w:hAnsi="Arial" w:cs="Arial"/>
            <w:sz w:val="22"/>
            <w:szCs w:val="22"/>
          </w:rPr>
          <w:t xml:space="preserve">Sustaining Your Program’s Capacity </w:t>
        </w:r>
        <w:bookmarkStart w:id="0" w:name="_GoBack"/>
        <w:proofErr w:type="gramStart"/>
        <w:r w:rsidRPr="004F2BE8">
          <w:rPr>
            <w:rFonts w:ascii="Arial" w:hAnsi="Arial" w:cs="Arial"/>
            <w:sz w:val="22"/>
            <w:szCs w:val="22"/>
          </w:rPr>
          <w:t>To</w:t>
        </w:r>
        <w:bookmarkEnd w:id="0"/>
        <w:proofErr w:type="gramEnd"/>
        <w:r w:rsidRPr="004F2BE8">
          <w:rPr>
            <w:rFonts w:ascii="Arial" w:hAnsi="Arial" w:cs="Arial"/>
            <w:sz w:val="22"/>
            <w:szCs w:val="22"/>
          </w:rPr>
          <w:t xml:space="preserve"> Serve Your Community</w:t>
        </w:r>
        <w:r w:rsidR="00B15E5B">
          <w:rPr>
            <w:rFonts w:ascii="Arial" w:hAnsi="Arial" w:cs="Arial"/>
            <w:sz w:val="22"/>
            <w:szCs w:val="22"/>
          </w:rPr>
          <w:t xml:space="preserve"> </w:t>
        </w:r>
        <w:r w:rsidR="00A14034" w:rsidRPr="004F2BE8">
          <w:rPr>
            <w:rFonts w:ascii="Arial" w:hAnsi="Arial" w:cs="Arial"/>
            <w:noProof/>
            <w:sz w:val="22"/>
            <w:szCs w:val="22"/>
          </w:rPr>
          <w:t xml:space="preserve">| </w:t>
        </w:r>
        <w:r w:rsidR="00D50F4C" w:rsidRPr="004F2BE8">
          <w:rPr>
            <w:rFonts w:ascii="Arial" w:hAnsi="Arial" w:cs="Arial"/>
            <w:sz w:val="22"/>
            <w:szCs w:val="22"/>
          </w:rPr>
          <w:t xml:space="preserve">Page </w:t>
        </w:r>
        <w:r w:rsidR="00D50F4C" w:rsidRPr="004F2BE8">
          <w:rPr>
            <w:rFonts w:ascii="Arial" w:hAnsi="Arial" w:cs="Arial"/>
            <w:sz w:val="22"/>
            <w:szCs w:val="22"/>
          </w:rPr>
          <w:fldChar w:fldCharType="begin"/>
        </w:r>
        <w:r w:rsidR="00D50F4C" w:rsidRPr="004F2BE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D50F4C" w:rsidRPr="004F2BE8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="00D50F4C" w:rsidRPr="004F2BE8">
          <w:rPr>
            <w:rFonts w:ascii="Arial" w:hAnsi="Arial" w:cs="Arial"/>
            <w:noProof/>
            <w:sz w:val="22"/>
            <w:szCs w:val="22"/>
          </w:rPr>
          <w:fldChar w:fldCharType="end"/>
        </w:r>
        <w:r w:rsidR="00D50F4C" w:rsidRPr="004F2BE8">
          <w:rPr>
            <w:rFonts w:ascii="Arial" w:hAnsi="Arial" w:cs="Arial"/>
            <w:noProof/>
            <w:sz w:val="22"/>
            <w:szCs w:val="22"/>
          </w:rPr>
          <w:t xml:space="preserve"> | Revised </w:t>
        </w:r>
        <w:r w:rsidR="00A14034" w:rsidRPr="004F2BE8">
          <w:rPr>
            <w:rFonts w:ascii="Arial" w:hAnsi="Arial" w:cs="Arial"/>
            <w:noProof/>
            <w:sz w:val="22"/>
            <w:szCs w:val="22"/>
          </w:rPr>
          <w:t xml:space="preserve">May </w:t>
        </w:r>
        <w:r w:rsidR="00D50F4C" w:rsidRPr="004F2BE8">
          <w:rPr>
            <w:rFonts w:ascii="Arial" w:hAnsi="Arial" w:cs="Arial"/>
            <w:noProof/>
            <w:sz w:val="22"/>
            <w:szCs w:val="22"/>
          </w:rPr>
          <w:t>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6CC9" w14:textId="77777777" w:rsidR="009E2B12" w:rsidRDefault="009E2B12">
      <w:r>
        <w:separator/>
      </w:r>
    </w:p>
  </w:footnote>
  <w:footnote w:type="continuationSeparator" w:id="0">
    <w:p w14:paraId="04A3680E" w14:textId="77777777" w:rsidR="009E2B12" w:rsidRDefault="009E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F107" w14:textId="6DC1C27D" w:rsidR="00E441AC" w:rsidRPr="00AE0DF9" w:rsidRDefault="00E441AC" w:rsidP="00E441AC">
    <w:pPr>
      <w:pStyle w:val="Heading1"/>
      <w:rPr>
        <w:rFonts w:ascii="Arial" w:hAnsi="Arial" w:cs="Arial"/>
        <w:b/>
        <w:bCs/>
        <w:noProof/>
        <w:sz w:val="28"/>
        <w:szCs w:val="28"/>
      </w:rPr>
    </w:pPr>
    <w:r w:rsidRPr="00E441AC">
      <w:rPr>
        <w:rFonts w:ascii="Arial" w:hAnsi="Arial" w:cs="Arial"/>
        <w:b/>
        <w:bCs/>
        <w:noProof/>
        <w:sz w:val="28"/>
        <w:szCs w:val="28"/>
      </w:rPr>
      <w:t>Resource Dev</w:t>
    </w:r>
    <w:r>
      <w:rPr>
        <w:rFonts w:ascii="Arial" w:hAnsi="Arial" w:cs="Arial"/>
        <w:b/>
        <w:bCs/>
        <w:noProof/>
        <w:sz w:val="28"/>
        <w:szCs w:val="28"/>
      </w:rPr>
      <w:t xml:space="preserve">elopment Sources and </w:t>
    </w:r>
    <w:r>
      <w:rPr>
        <w:rFonts w:ascii="Arial" w:hAnsi="Arial" w:cs="Arial"/>
        <w:b/>
        <w:bCs/>
        <w:noProof/>
        <w:sz w:val="28"/>
        <w:szCs w:val="28"/>
      </w:rPr>
      <w:br/>
      <w:t xml:space="preserve">Strategies </w:t>
    </w:r>
    <w:r w:rsidRPr="00E441AC">
      <w:rPr>
        <w:rFonts w:ascii="Arial" w:hAnsi="Arial" w:cs="Arial"/>
        <w:b/>
        <w:bCs/>
        <w:noProof/>
        <w:sz w:val="28"/>
        <w:szCs w:val="28"/>
      </w:rPr>
      <w:t>Checklist</w:t>
    </w: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B8586B6" wp14:editId="2C8DE6E9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818842" cy="7845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00" t="31250" r="18250" b="41250"/>
                  <a:stretch/>
                </pic:blipFill>
                <pic:spPr bwMode="auto">
                  <a:xfrm>
                    <a:off x="0" y="0"/>
                    <a:ext cx="1818842" cy="784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E0369C" wp14:editId="669BE0D3">
          <wp:simplePos x="0" y="0"/>
          <wp:positionH relativeFrom="column">
            <wp:posOffset>6905625</wp:posOffset>
          </wp:positionH>
          <wp:positionV relativeFrom="paragraph">
            <wp:posOffset>-336550</wp:posOffset>
          </wp:positionV>
          <wp:extent cx="1818842" cy="7845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00" t="31250" r="18250" b="41250"/>
                  <a:stretch/>
                </pic:blipFill>
                <pic:spPr bwMode="auto">
                  <a:xfrm>
                    <a:off x="0" y="0"/>
                    <a:ext cx="1818842" cy="784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9CC79" w14:textId="675271CD" w:rsidR="001B32DB" w:rsidRPr="00D5006C" w:rsidRDefault="009E2B12" w:rsidP="00D253EA">
    <w:pPr>
      <w:pStyle w:val="Heading1"/>
      <w:spacing w:before="0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4400"/>
    <w:multiLevelType w:val="hybridMultilevel"/>
    <w:tmpl w:val="E370D30E"/>
    <w:lvl w:ilvl="0" w:tplc="4CE6916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E3C2C"/>
    <w:multiLevelType w:val="hybridMultilevel"/>
    <w:tmpl w:val="5804E5A6"/>
    <w:lvl w:ilvl="0" w:tplc="EBE8A5A0">
      <w:numFmt w:val="bullet"/>
      <w:lvlText w:val=""/>
      <w:lvlJc w:val="left"/>
      <w:pPr>
        <w:ind w:left="720" w:hanging="360"/>
      </w:pPr>
      <w:rPr>
        <w:rFonts w:ascii="Wingdings 2" w:eastAsiaTheme="majorEastAsia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64A73"/>
    <w:multiLevelType w:val="hybridMultilevel"/>
    <w:tmpl w:val="AD20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1138"/>
    <w:multiLevelType w:val="hybridMultilevel"/>
    <w:tmpl w:val="AEA8D670"/>
    <w:lvl w:ilvl="0" w:tplc="4CE6916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D93E0C"/>
    <w:multiLevelType w:val="hybridMultilevel"/>
    <w:tmpl w:val="08200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1AA0"/>
    <w:multiLevelType w:val="hybridMultilevel"/>
    <w:tmpl w:val="EA820BDA"/>
    <w:lvl w:ilvl="0" w:tplc="663A39C0">
      <w:numFmt w:val="bullet"/>
      <w:lvlText w:val=""/>
      <w:lvlJc w:val="left"/>
      <w:pPr>
        <w:ind w:left="720" w:hanging="360"/>
      </w:pPr>
      <w:rPr>
        <w:rFonts w:ascii="Wingdings 2" w:eastAsiaTheme="majorEastAsia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96772"/>
    <w:multiLevelType w:val="hybridMultilevel"/>
    <w:tmpl w:val="A4583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200D5"/>
    <w:multiLevelType w:val="hybridMultilevel"/>
    <w:tmpl w:val="0EB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jIxNDM2sjAxMbdU0lEKTi0uzszPAykwqgUASLxokCwAAAA="/>
  </w:docVars>
  <w:rsids>
    <w:rsidRoot w:val="00F2029D"/>
    <w:rsid w:val="00007699"/>
    <w:rsid w:val="000752A3"/>
    <w:rsid w:val="000C3852"/>
    <w:rsid w:val="000C3E8B"/>
    <w:rsid w:val="000D06F0"/>
    <w:rsid w:val="0011013C"/>
    <w:rsid w:val="00147448"/>
    <w:rsid w:val="00267091"/>
    <w:rsid w:val="0029168A"/>
    <w:rsid w:val="002C137C"/>
    <w:rsid w:val="002D41CA"/>
    <w:rsid w:val="002F7B1A"/>
    <w:rsid w:val="00334422"/>
    <w:rsid w:val="00334BA8"/>
    <w:rsid w:val="00361CD4"/>
    <w:rsid w:val="00490ED4"/>
    <w:rsid w:val="004F2BE8"/>
    <w:rsid w:val="00595EB5"/>
    <w:rsid w:val="006D58CE"/>
    <w:rsid w:val="006D5DAB"/>
    <w:rsid w:val="0074303E"/>
    <w:rsid w:val="007A237C"/>
    <w:rsid w:val="007D23C3"/>
    <w:rsid w:val="00801357"/>
    <w:rsid w:val="008575C2"/>
    <w:rsid w:val="00863051"/>
    <w:rsid w:val="008A1148"/>
    <w:rsid w:val="008E346B"/>
    <w:rsid w:val="009E2B12"/>
    <w:rsid w:val="00A06A4E"/>
    <w:rsid w:val="00A14034"/>
    <w:rsid w:val="00AC140D"/>
    <w:rsid w:val="00B15E5B"/>
    <w:rsid w:val="00B30CE3"/>
    <w:rsid w:val="00C13CA9"/>
    <w:rsid w:val="00C32521"/>
    <w:rsid w:val="00C3315F"/>
    <w:rsid w:val="00C86F43"/>
    <w:rsid w:val="00CB411D"/>
    <w:rsid w:val="00D20E1A"/>
    <w:rsid w:val="00D253EA"/>
    <w:rsid w:val="00D5006C"/>
    <w:rsid w:val="00D50F4C"/>
    <w:rsid w:val="00E35A84"/>
    <w:rsid w:val="00E441AC"/>
    <w:rsid w:val="00E50E07"/>
    <w:rsid w:val="00E85C50"/>
    <w:rsid w:val="00EC4B08"/>
    <w:rsid w:val="00F2029D"/>
    <w:rsid w:val="00F47016"/>
    <w:rsid w:val="00FC0CC6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70ED4"/>
  <w15:chartTrackingRefBased/>
  <w15:docId w15:val="{CC93C1D7-A363-4627-BF8D-340B1CC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9D"/>
    <w:rPr>
      <w:rFonts w:ascii="Calibri" w:eastAsiaTheme="minorEastAsia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6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029D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2029D"/>
  </w:style>
  <w:style w:type="paragraph" w:styleId="ListParagraph">
    <w:name w:val="List Paragraph"/>
    <w:basedOn w:val="Normal"/>
    <w:uiPriority w:val="34"/>
    <w:qFormat/>
    <w:rsid w:val="00F20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84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7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16"/>
    <w:rPr>
      <w:rFonts w:ascii="Calibri" w:eastAsiaTheme="minorEastAsia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7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E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46B"/>
    <w:rPr>
      <w:rFonts w:ascii="Calibri" w:eastAsiaTheme="minorEastAsia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46B"/>
    <w:rPr>
      <w:rFonts w:ascii="Calibri" w:eastAsiaTheme="minorEastAsia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E315B7EEC534BA0F646B0EBAE9DF6" ma:contentTypeVersion="4" ma:contentTypeDescription="Create a new document." ma:contentTypeScope="" ma:versionID="a02d4a6e01d67e4cd5ba18e1461a49da">
  <xsd:schema xmlns:xsd="http://www.w3.org/2001/XMLSchema" xmlns:xs="http://www.w3.org/2001/XMLSchema" xmlns:p="http://schemas.microsoft.com/office/2006/metadata/properties" xmlns:ns2="a55f9af6-76b7-4f46-8289-a1edbff759a1" targetNamespace="http://schemas.microsoft.com/office/2006/metadata/properties" ma:root="true" ma:fieldsID="c289daeb1477c70206bba3fed8f3bfc9" ns2:_="">
    <xsd:import namespace="a55f9af6-76b7-4f46-8289-a1edbff7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f9af6-76b7-4f46-8289-a1edbff75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4567B-E5FB-4499-BDFC-65089AC8B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B154F-B1B6-4265-8C64-EA55E8172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7D78E2-8AD1-410B-991A-9F456AB33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f9af6-76b7-4f46-8289-a1edbff7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Gibbes</dc:creator>
  <cp:keywords/>
  <dc:description/>
  <cp:lastModifiedBy>Gibbes, Laney</cp:lastModifiedBy>
  <cp:revision>3</cp:revision>
  <cp:lastPrinted>2020-05-11T15:38:00Z</cp:lastPrinted>
  <dcterms:created xsi:type="dcterms:W3CDTF">2020-05-18T20:57:00Z</dcterms:created>
  <dcterms:modified xsi:type="dcterms:W3CDTF">2020-05-18T20:58:00Z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0x010100427E315B7EEC534BA0F646B0EBAE9DF6</vt:lpwstr>
  </property>
</Properties>
</file>