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BE" w:rsidRDefault="002F47C5">
      <w:pPr>
        <w:pStyle w:val="Title"/>
        <w:rPr>
          <w:b/>
          <w:sz w:val="22"/>
          <w:szCs w:val="22"/>
        </w:rPr>
      </w:pPr>
      <w:r>
        <w:rPr>
          <w:b/>
          <w:sz w:val="22"/>
          <w:szCs w:val="22"/>
        </w:rPr>
        <w:t>Wisconsin Department of Justice Office of Crime Victim Services (OCVS)</w:t>
      </w:r>
    </w:p>
    <w:p w:rsidR="004701BE" w:rsidRDefault="002F47C5">
      <w:pPr>
        <w:pStyle w:val="Heading2"/>
        <w:rPr>
          <w:b/>
          <w:i w:val="0"/>
          <w:sz w:val="22"/>
          <w:szCs w:val="22"/>
        </w:rPr>
      </w:pPr>
      <w:r>
        <w:rPr>
          <w:b/>
          <w:i w:val="0"/>
          <w:sz w:val="22"/>
          <w:szCs w:val="22"/>
        </w:rPr>
        <w:t xml:space="preserve">Sexual Assault Victim Services (SAVS) Grant </w:t>
      </w:r>
    </w:p>
    <w:p w:rsidR="004701BE" w:rsidRDefault="004701BE">
      <w:pPr>
        <w:pStyle w:val="Heading1"/>
        <w:rPr>
          <w:b/>
          <w:sz w:val="22"/>
          <w:szCs w:val="22"/>
        </w:rPr>
      </w:pPr>
    </w:p>
    <w:p w:rsidR="004701BE" w:rsidRDefault="004701BE"/>
    <w:p w:rsidR="004701BE" w:rsidRDefault="002F47C5">
      <w:pPr>
        <w:pStyle w:val="Heading1"/>
        <w:rPr>
          <w:b/>
          <w:sz w:val="22"/>
          <w:szCs w:val="22"/>
        </w:rPr>
      </w:pPr>
      <w:r>
        <w:rPr>
          <w:b/>
          <w:sz w:val="22"/>
          <w:szCs w:val="22"/>
        </w:rPr>
        <w:t>SIX-MONTH REPORT INSTRUCTIONS</w:t>
      </w:r>
    </w:p>
    <w:p w:rsidR="004701BE" w:rsidRDefault="004701BE">
      <w:pPr>
        <w:jc w:val="center"/>
        <w:rPr>
          <w:sz w:val="22"/>
          <w:szCs w:val="22"/>
        </w:rPr>
      </w:pPr>
    </w:p>
    <w:p w:rsidR="004701BE" w:rsidRDefault="004701BE">
      <w:pPr>
        <w:jc w:val="center"/>
        <w:rPr>
          <w:sz w:val="22"/>
          <w:szCs w:val="22"/>
        </w:rPr>
      </w:pPr>
    </w:p>
    <w:p w:rsidR="004701BE" w:rsidRDefault="002F47C5">
      <w:pPr>
        <w:rPr>
          <w:sz w:val="22"/>
          <w:szCs w:val="22"/>
        </w:rPr>
      </w:pPr>
      <w:r w:rsidRPr="00686366">
        <w:rPr>
          <w:sz w:val="22"/>
          <w:szCs w:val="22"/>
        </w:rPr>
        <w:t xml:space="preserve">The six-month report consists of three parts:  the Financial Status Report, the Program Status Report (the agency’s approved work plan) and a </w:t>
      </w:r>
      <w:r w:rsidR="00686366" w:rsidRPr="00686366">
        <w:rPr>
          <w:sz w:val="22"/>
          <w:szCs w:val="22"/>
        </w:rPr>
        <w:t>P</w:t>
      </w:r>
      <w:r w:rsidR="00904066" w:rsidRPr="00686366">
        <w:rPr>
          <w:sz w:val="22"/>
          <w:szCs w:val="22"/>
        </w:rPr>
        <w:t>rogram</w:t>
      </w:r>
      <w:r w:rsidRPr="00686366">
        <w:rPr>
          <w:sz w:val="22"/>
          <w:szCs w:val="22"/>
        </w:rPr>
        <w:t xml:space="preserve"> </w:t>
      </w:r>
      <w:r w:rsidR="00686366" w:rsidRPr="00686366">
        <w:rPr>
          <w:sz w:val="22"/>
          <w:szCs w:val="22"/>
        </w:rPr>
        <w:t>Narrative,</w:t>
      </w:r>
      <w:r w:rsidRPr="00686366">
        <w:rPr>
          <w:sz w:val="22"/>
          <w:szCs w:val="22"/>
        </w:rPr>
        <w:t xml:space="preserve"> cover</w:t>
      </w:r>
      <w:r w:rsidR="00686366" w:rsidRPr="00686366">
        <w:rPr>
          <w:sz w:val="22"/>
          <w:szCs w:val="22"/>
        </w:rPr>
        <w:t>ing</w:t>
      </w:r>
      <w:r w:rsidRPr="00686366">
        <w:rPr>
          <w:sz w:val="22"/>
          <w:szCs w:val="22"/>
        </w:rPr>
        <w:t xml:space="preserve"> the period January 1</w:t>
      </w:r>
      <w:r w:rsidRPr="00686366">
        <w:rPr>
          <w:sz w:val="22"/>
          <w:szCs w:val="22"/>
          <w:vertAlign w:val="superscript"/>
        </w:rPr>
        <w:t>st</w:t>
      </w:r>
      <w:r w:rsidRPr="00686366">
        <w:rPr>
          <w:sz w:val="22"/>
          <w:szCs w:val="22"/>
        </w:rPr>
        <w:t xml:space="preserve"> through June 30</w:t>
      </w:r>
      <w:r w:rsidRPr="00686366">
        <w:rPr>
          <w:sz w:val="22"/>
          <w:szCs w:val="22"/>
          <w:vertAlign w:val="superscript"/>
        </w:rPr>
        <w:t>th</w:t>
      </w:r>
      <w:r w:rsidRPr="00686366">
        <w:rPr>
          <w:sz w:val="22"/>
          <w:szCs w:val="22"/>
        </w:rPr>
        <w:t>.</w:t>
      </w:r>
      <w:r w:rsidR="00904066" w:rsidRPr="00686366">
        <w:rPr>
          <w:sz w:val="22"/>
          <w:szCs w:val="22"/>
        </w:rPr>
        <w:t xml:space="preserve"> Regardless of whether you submit quarterly reports, the Six Month Report </w:t>
      </w:r>
      <w:r w:rsidR="00686366" w:rsidRPr="00686366">
        <w:rPr>
          <w:sz w:val="22"/>
          <w:szCs w:val="22"/>
        </w:rPr>
        <w:t>must</w:t>
      </w:r>
      <w:r w:rsidR="00904066" w:rsidRPr="00686366">
        <w:rPr>
          <w:sz w:val="22"/>
          <w:szCs w:val="22"/>
        </w:rPr>
        <w:t xml:space="preserve"> reflect activities for the entire six months. </w:t>
      </w:r>
      <w:r w:rsidRPr="00686366">
        <w:rPr>
          <w:sz w:val="22"/>
          <w:szCs w:val="22"/>
        </w:rPr>
        <w:t xml:space="preserve"> The instructions are listed below.  Forms are available online at the Department of </w:t>
      </w:r>
      <w:r>
        <w:rPr>
          <w:sz w:val="22"/>
          <w:szCs w:val="22"/>
        </w:rPr>
        <w:t>Justice Office of Crime Victim Services’ website (</w:t>
      </w:r>
      <w:hyperlink r:id="rId5" w:history="1">
        <w:r>
          <w:rPr>
            <w:rStyle w:val="Hyperlink"/>
            <w:sz w:val="22"/>
            <w:szCs w:val="22"/>
          </w:rPr>
          <w:t>http://www.doj.state.wi.us/cvs</w:t>
        </w:r>
      </w:hyperlink>
      <w:r>
        <w:rPr>
          <w:sz w:val="22"/>
          <w:szCs w:val="22"/>
        </w:rPr>
        <w:t xml:space="preserve">  click on “</w:t>
      </w:r>
      <w:r w:rsidR="00904066" w:rsidRPr="00686366">
        <w:rPr>
          <w:sz w:val="22"/>
          <w:szCs w:val="22"/>
        </w:rPr>
        <w:t>Not a Crime Victim?</w:t>
      </w:r>
      <w:r w:rsidRPr="00686366">
        <w:rPr>
          <w:sz w:val="22"/>
          <w:szCs w:val="22"/>
        </w:rPr>
        <w:t>”</w:t>
      </w:r>
      <w:r w:rsidR="00686366" w:rsidRPr="00686366">
        <w:rPr>
          <w:sz w:val="22"/>
          <w:szCs w:val="22"/>
        </w:rPr>
        <w:t>,</w:t>
      </w:r>
      <w:r w:rsidRPr="00686366">
        <w:rPr>
          <w:sz w:val="22"/>
          <w:szCs w:val="22"/>
        </w:rPr>
        <w:t xml:space="preserve"> then “</w:t>
      </w:r>
      <w:r w:rsidR="00904066" w:rsidRPr="00686366">
        <w:rPr>
          <w:sz w:val="22"/>
          <w:szCs w:val="22"/>
        </w:rPr>
        <w:t>Sexual Assault Victim Services (SAVS) Grant</w:t>
      </w:r>
      <w:r w:rsidR="00686366" w:rsidRPr="00686366">
        <w:rPr>
          <w:sz w:val="22"/>
          <w:szCs w:val="22"/>
        </w:rPr>
        <w:t xml:space="preserve">”, and </w:t>
      </w:r>
      <w:r w:rsidR="00904066" w:rsidRPr="00686366">
        <w:rPr>
          <w:sz w:val="22"/>
          <w:szCs w:val="22"/>
        </w:rPr>
        <w:t>then “</w:t>
      </w:r>
      <w:r w:rsidR="000B2EFD">
        <w:rPr>
          <w:sz w:val="22"/>
          <w:szCs w:val="22"/>
        </w:rPr>
        <w:t xml:space="preserve">SAVS </w:t>
      </w:r>
      <w:r w:rsidR="00904066" w:rsidRPr="00686366">
        <w:rPr>
          <w:sz w:val="22"/>
          <w:szCs w:val="22"/>
        </w:rPr>
        <w:t>Documents and Forms”</w:t>
      </w:r>
      <w:r w:rsidRPr="00686366">
        <w:rPr>
          <w:sz w:val="22"/>
          <w:szCs w:val="22"/>
        </w:rPr>
        <w:t>.</w:t>
      </w:r>
      <w:r>
        <w:rPr>
          <w:sz w:val="22"/>
          <w:szCs w:val="22"/>
        </w:rPr>
        <w:t xml:space="preserve">  </w:t>
      </w:r>
      <w:hyperlink r:id="rId6" w:history="1">
        <w:r w:rsidR="00904066" w:rsidRPr="00685EE7">
          <w:rPr>
            <w:rStyle w:val="Hyperlink"/>
          </w:rPr>
          <w:t>http://www.doj.state.wi.us/ocvs/not-crime-victim/sexual-assault-victim-services-savs-grant</w:t>
        </w:r>
      </w:hyperlink>
      <w:r w:rsidR="00904066">
        <w:t xml:space="preserve"> .</w:t>
      </w:r>
      <w:r>
        <w:rPr>
          <w:sz w:val="22"/>
          <w:szCs w:val="22"/>
        </w:rPr>
        <w:t xml:space="preserve"> </w:t>
      </w:r>
    </w:p>
    <w:p w:rsidR="004701BE" w:rsidRDefault="002F47C5">
      <w:pPr>
        <w:jc w:val="both"/>
        <w:rPr>
          <w:sz w:val="22"/>
          <w:szCs w:val="22"/>
        </w:rPr>
      </w:pPr>
      <w:r>
        <w:rPr>
          <w:sz w:val="22"/>
          <w:szCs w:val="22"/>
        </w:rPr>
        <w:t xml:space="preserve">If you are unable to access our website you may request electronic forms from Karen Moore at </w:t>
      </w:r>
      <w:hyperlink r:id="rId7" w:history="1">
        <w:r>
          <w:rPr>
            <w:rStyle w:val="Hyperlink"/>
            <w:sz w:val="22"/>
            <w:szCs w:val="22"/>
          </w:rPr>
          <w:t>moorekg@doj.state.wi.us</w:t>
        </w:r>
      </w:hyperlink>
      <w:r>
        <w:rPr>
          <w:sz w:val="22"/>
          <w:szCs w:val="22"/>
        </w:rPr>
        <w:t xml:space="preserve"> </w:t>
      </w:r>
      <w:r w:rsidR="00691D2D">
        <w:rPr>
          <w:sz w:val="22"/>
          <w:szCs w:val="22"/>
        </w:rPr>
        <w:t>.</w:t>
      </w:r>
    </w:p>
    <w:p w:rsidR="004701BE" w:rsidRDefault="002F47C5">
      <w:pPr>
        <w:jc w:val="both"/>
        <w:rPr>
          <w:sz w:val="22"/>
          <w:szCs w:val="22"/>
        </w:rPr>
      </w:pPr>
      <w:r>
        <w:rPr>
          <w:i/>
          <w:sz w:val="22"/>
          <w:szCs w:val="22"/>
        </w:rPr>
        <w:t xml:space="preserve">  </w:t>
      </w:r>
    </w:p>
    <w:p w:rsidR="004701BE" w:rsidRDefault="002F47C5">
      <w:pPr>
        <w:numPr>
          <w:ilvl w:val="0"/>
          <w:numId w:val="1"/>
        </w:numPr>
        <w:jc w:val="both"/>
        <w:rPr>
          <w:sz w:val="22"/>
          <w:szCs w:val="22"/>
        </w:rPr>
      </w:pPr>
      <w:r>
        <w:rPr>
          <w:b/>
          <w:sz w:val="22"/>
          <w:szCs w:val="22"/>
        </w:rPr>
        <w:t xml:space="preserve">The Six-Month Report must be received by OCVS on or before </w:t>
      </w:r>
      <w:r>
        <w:rPr>
          <w:b/>
          <w:sz w:val="22"/>
          <w:szCs w:val="22"/>
          <w:u w:val="single"/>
        </w:rPr>
        <w:t>July 30, 201</w:t>
      </w:r>
      <w:r w:rsidR="009A4789">
        <w:rPr>
          <w:b/>
          <w:sz w:val="22"/>
          <w:szCs w:val="22"/>
          <w:u w:val="single"/>
        </w:rPr>
        <w:t>4</w:t>
      </w:r>
      <w:r>
        <w:rPr>
          <w:b/>
          <w:sz w:val="22"/>
          <w:szCs w:val="22"/>
        </w:rPr>
        <w:t xml:space="preserve">. </w:t>
      </w:r>
      <w:r>
        <w:rPr>
          <w:sz w:val="22"/>
          <w:szCs w:val="22"/>
        </w:rPr>
        <w:t xml:space="preserve">  </w:t>
      </w:r>
    </w:p>
    <w:p w:rsidR="004701BE" w:rsidRDefault="004701BE">
      <w:pPr>
        <w:jc w:val="both"/>
        <w:rPr>
          <w:sz w:val="22"/>
          <w:szCs w:val="22"/>
        </w:rPr>
      </w:pPr>
    </w:p>
    <w:p w:rsidR="004701BE" w:rsidRDefault="002F47C5">
      <w:pPr>
        <w:numPr>
          <w:ilvl w:val="0"/>
          <w:numId w:val="1"/>
        </w:numPr>
        <w:jc w:val="both"/>
        <w:rPr>
          <w:sz w:val="22"/>
          <w:szCs w:val="22"/>
        </w:rPr>
      </w:pPr>
      <w:r>
        <w:rPr>
          <w:sz w:val="22"/>
          <w:szCs w:val="22"/>
        </w:rPr>
        <w:t xml:space="preserve">Read through your agency’s grant agreement to be sure the agency is in compliance with all the terms. </w:t>
      </w:r>
    </w:p>
    <w:p w:rsidR="004701BE" w:rsidRDefault="004701BE">
      <w:pPr>
        <w:jc w:val="both"/>
        <w:rPr>
          <w:sz w:val="22"/>
          <w:szCs w:val="22"/>
        </w:rPr>
      </w:pPr>
    </w:p>
    <w:p w:rsidR="004701BE" w:rsidRDefault="002F47C5">
      <w:pPr>
        <w:numPr>
          <w:ilvl w:val="0"/>
          <w:numId w:val="1"/>
        </w:numPr>
        <w:jc w:val="both"/>
        <w:rPr>
          <w:sz w:val="22"/>
          <w:szCs w:val="22"/>
          <w:u w:val="single"/>
        </w:rPr>
      </w:pPr>
      <w:r>
        <w:rPr>
          <w:b/>
          <w:sz w:val="22"/>
          <w:szCs w:val="22"/>
          <w:u w:val="single"/>
        </w:rPr>
        <w:t>Part I.</w:t>
      </w:r>
      <w:r>
        <w:rPr>
          <w:sz w:val="22"/>
          <w:szCs w:val="22"/>
          <w:u w:val="single"/>
        </w:rPr>
        <w:t xml:space="preserve"> </w:t>
      </w:r>
      <w:r>
        <w:rPr>
          <w:sz w:val="22"/>
          <w:szCs w:val="22"/>
          <w:u w:val="single"/>
        </w:rPr>
        <w:tab/>
      </w:r>
      <w:r>
        <w:rPr>
          <w:b/>
          <w:sz w:val="22"/>
          <w:szCs w:val="22"/>
          <w:u w:val="single"/>
        </w:rPr>
        <w:t>Financial</w:t>
      </w:r>
      <w:r>
        <w:rPr>
          <w:sz w:val="22"/>
          <w:szCs w:val="22"/>
          <w:u w:val="single"/>
        </w:rPr>
        <w:t xml:space="preserve"> </w:t>
      </w:r>
      <w:r>
        <w:rPr>
          <w:b/>
          <w:sz w:val="22"/>
          <w:szCs w:val="22"/>
          <w:u w:val="single"/>
        </w:rPr>
        <w:t>Status</w:t>
      </w:r>
      <w:r>
        <w:rPr>
          <w:sz w:val="22"/>
          <w:szCs w:val="22"/>
          <w:u w:val="single"/>
        </w:rPr>
        <w:t xml:space="preserve"> </w:t>
      </w:r>
      <w:r>
        <w:rPr>
          <w:b/>
          <w:sz w:val="22"/>
          <w:szCs w:val="22"/>
          <w:u w:val="single"/>
        </w:rPr>
        <w:t>Report</w:t>
      </w:r>
      <w:r>
        <w:rPr>
          <w:sz w:val="22"/>
          <w:szCs w:val="22"/>
          <w:u w:val="single"/>
        </w:rPr>
        <w:t xml:space="preserve"> </w:t>
      </w:r>
    </w:p>
    <w:p w:rsidR="004701BE" w:rsidRDefault="002F47C5">
      <w:pPr>
        <w:ind w:left="360"/>
        <w:jc w:val="both"/>
        <w:rPr>
          <w:sz w:val="22"/>
          <w:szCs w:val="22"/>
        </w:rPr>
      </w:pPr>
      <w:r>
        <w:rPr>
          <w:sz w:val="22"/>
          <w:szCs w:val="22"/>
        </w:rPr>
        <w:t xml:space="preserve">The agency’s current approved budget amounts are listed under the column </w:t>
      </w:r>
      <w:r>
        <w:rPr>
          <w:i/>
          <w:sz w:val="22"/>
          <w:szCs w:val="22"/>
        </w:rPr>
        <w:t>SAVS Grant Budget</w:t>
      </w:r>
      <w:r>
        <w:rPr>
          <w:sz w:val="22"/>
          <w:szCs w:val="22"/>
        </w:rPr>
        <w:t xml:space="preserve">.  In the next column, </w:t>
      </w:r>
      <w:r>
        <w:rPr>
          <w:i/>
          <w:sz w:val="22"/>
          <w:szCs w:val="22"/>
        </w:rPr>
        <w:t xml:space="preserve">Actual SAVS Grant Spent, </w:t>
      </w:r>
      <w:r>
        <w:rPr>
          <w:sz w:val="22"/>
          <w:szCs w:val="22"/>
        </w:rPr>
        <w:t>list the amount of SAVS funds spent from January 1</w:t>
      </w:r>
      <w:r>
        <w:rPr>
          <w:sz w:val="22"/>
          <w:szCs w:val="22"/>
          <w:vertAlign w:val="superscript"/>
        </w:rPr>
        <w:t>st</w:t>
      </w:r>
      <w:r>
        <w:rPr>
          <w:sz w:val="22"/>
          <w:szCs w:val="22"/>
        </w:rPr>
        <w:t xml:space="preserve"> through June 30</w:t>
      </w:r>
      <w:r>
        <w:rPr>
          <w:sz w:val="22"/>
          <w:szCs w:val="22"/>
          <w:vertAlign w:val="superscript"/>
        </w:rPr>
        <w:t>th</w:t>
      </w:r>
      <w:r>
        <w:rPr>
          <w:sz w:val="22"/>
          <w:szCs w:val="22"/>
        </w:rPr>
        <w:t xml:space="preserve">.  Only include the amount charged to the SAVS grant.  The total amount spent cannot be more than the total SAVS grant award.  </w:t>
      </w:r>
    </w:p>
    <w:p w:rsidR="004701BE" w:rsidRDefault="004701BE">
      <w:pPr>
        <w:ind w:left="360"/>
        <w:jc w:val="both"/>
        <w:rPr>
          <w:sz w:val="22"/>
          <w:szCs w:val="22"/>
        </w:rPr>
      </w:pPr>
    </w:p>
    <w:p w:rsidR="004701BE" w:rsidRDefault="002F47C5">
      <w:pPr>
        <w:ind w:left="360"/>
        <w:jc w:val="both"/>
        <w:rPr>
          <w:sz w:val="24"/>
          <w:szCs w:val="24"/>
        </w:rPr>
      </w:pPr>
      <w:r>
        <w:rPr>
          <w:spacing w:val="-3"/>
          <w:sz w:val="24"/>
          <w:szCs w:val="24"/>
        </w:rPr>
        <w:t xml:space="preserve">If you recognize that </w:t>
      </w:r>
      <w:r>
        <w:rPr>
          <w:sz w:val="24"/>
          <w:szCs w:val="24"/>
        </w:rPr>
        <w:t xml:space="preserve">changes in the approved budget line items greater than $500 are necessary, please request in writing a budget shift for review and approval from OCVS.  Funds should not be expended until approval has been granted by OCVS.  </w:t>
      </w:r>
      <w:r>
        <w:rPr>
          <w:iCs/>
          <w:sz w:val="24"/>
          <w:szCs w:val="24"/>
        </w:rPr>
        <w:t xml:space="preserve">All requests to transfer funds must be received </w:t>
      </w:r>
      <w:r>
        <w:rPr>
          <w:iCs/>
          <w:sz w:val="24"/>
          <w:szCs w:val="24"/>
          <w:u w:val="single"/>
        </w:rPr>
        <w:t>and</w:t>
      </w:r>
      <w:r>
        <w:rPr>
          <w:iCs/>
          <w:sz w:val="24"/>
          <w:szCs w:val="24"/>
        </w:rPr>
        <w:t xml:space="preserve"> approved by OCVS before the last business day of the grant year.   </w:t>
      </w:r>
      <w:r>
        <w:rPr>
          <w:sz w:val="24"/>
          <w:szCs w:val="24"/>
        </w:rPr>
        <w:t xml:space="preserve">The budget </w:t>
      </w:r>
      <w:r w:rsidR="00434D73">
        <w:rPr>
          <w:sz w:val="24"/>
          <w:szCs w:val="24"/>
        </w:rPr>
        <w:t>revision</w:t>
      </w:r>
      <w:r>
        <w:rPr>
          <w:sz w:val="24"/>
          <w:szCs w:val="24"/>
        </w:rPr>
        <w:t xml:space="preserve"> form is on DOJ’s website: </w:t>
      </w:r>
      <w:hyperlink r:id="rId8" w:history="1">
        <w:r>
          <w:rPr>
            <w:rStyle w:val="Hyperlink"/>
            <w:sz w:val="24"/>
            <w:szCs w:val="24"/>
          </w:rPr>
          <w:t>www.doj.state.wi.us/cvs</w:t>
        </w:r>
      </w:hyperlink>
      <w:r>
        <w:rPr>
          <w:sz w:val="24"/>
          <w:szCs w:val="24"/>
        </w:rPr>
        <w:t xml:space="preserve"> </w:t>
      </w:r>
      <w:r>
        <w:rPr>
          <w:sz w:val="22"/>
          <w:szCs w:val="22"/>
        </w:rPr>
        <w:t xml:space="preserve">click on </w:t>
      </w:r>
      <w:r w:rsidR="007531C6">
        <w:rPr>
          <w:sz w:val="22"/>
          <w:szCs w:val="22"/>
        </w:rPr>
        <w:t>“</w:t>
      </w:r>
      <w:r w:rsidR="007531C6" w:rsidRPr="00686366">
        <w:rPr>
          <w:sz w:val="22"/>
          <w:szCs w:val="22"/>
        </w:rPr>
        <w:t>Not a Crime Victim?”, then “Sexual Assault Victim Services (SAVS) Grant”, and then “</w:t>
      </w:r>
      <w:r w:rsidR="000B2EFD">
        <w:rPr>
          <w:sz w:val="22"/>
          <w:szCs w:val="22"/>
        </w:rPr>
        <w:t xml:space="preserve">SAVS </w:t>
      </w:r>
      <w:r w:rsidR="007531C6" w:rsidRPr="00686366">
        <w:rPr>
          <w:sz w:val="22"/>
          <w:szCs w:val="22"/>
        </w:rPr>
        <w:t>Documents and Forms”.</w:t>
      </w:r>
      <w:r w:rsidR="007531C6">
        <w:rPr>
          <w:sz w:val="22"/>
          <w:szCs w:val="22"/>
        </w:rPr>
        <w:t xml:space="preserve">  </w:t>
      </w:r>
      <w:hyperlink r:id="rId9" w:history="1">
        <w:r w:rsidR="007531C6" w:rsidRPr="00685EE7">
          <w:rPr>
            <w:rStyle w:val="Hyperlink"/>
          </w:rPr>
          <w:t>http://www.doj.state.wi.us/ocvs/not-crime-victim/sexual-assault-victim-services-savs-grant</w:t>
        </w:r>
      </w:hyperlink>
      <w:r w:rsidR="007531C6">
        <w:t xml:space="preserve"> .</w:t>
      </w:r>
    </w:p>
    <w:p w:rsidR="004701BE" w:rsidRDefault="007531C6">
      <w:pPr>
        <w:jc w:val="both"/>
        <w:rPr>
          <w:sz w:val="22"/>
          <w:szCs w:val="22"/>
        </w:rPr>
      </w:pPr>
      <w:r>
        <w:rPr>
          <w:sz w:val="22"/>
          <w:szCs w:val="22"/>
        </w:rPr>
        <w:tab/>
      </w:r>
    </w:p>
    <w:p w:rsidR="004701BE" w:rsidRPr="00C743B4" w:rsidRDefault="002F47C5">
      <w:pPr>
        <w:numPr>
          <w:ilvl w:val="0"/>
          <w:numId w:val="1"/>
        </w:numPr>
        <w:jc w:val="both"/>
        <w:rPr>
          <w:sz w:val="22"/>
          <w:szCs w:val="22"/>
          <w:u w:val="single"/>
        </w:rPr>
      </w:pPr>
      <w:r w:rsidRPr="00C743B4">
        <w:rPr>
          <w:b/>
          <w:sz w:val="22"/>
          <w:szCs w:val="22"/>
          <w:u w:val="single"/>
        </w:rPr>
        <w:t>Budget Category Breakdown</w:t>
      </w:r>
      <w:r w:rsidRPr="00C743B4">
        <w:rPr>
          <w:sz w:val="22"/>
          <w:szCs w:val="22"/>
          <w:u w:val="single"/>
        </w:rPr>
        <w:t xml:space="preserve"> </w:t>
      </w:r>
    </w:p>
    <w:p w:rsidR="004701BE" w:rsidRDefault="002F47C5">
      <w:pPr>
        <w:ind w:left="360"/>
        <w:jc w:val="both"/>
        <w:rPr>
          <w:sz w:val="22"/>
          <w:szCs w:val="22"/>
        </w:rPr>
      </w:pPr>
      <w:r>
        <w:rPr>
          <w:sz w:val="22"/>
          <w:szCs w:val="22"/>
        </w:rPr>
        <w:t>Provide a detailed description of how the funds in each budget category were spent during the first six months of the grant period.  Review your agency’s approved budget so that category expenditures reported align with what was approved in the current SAVS application (i.e. only include the positions approved in the current SAVS application).  Do not add new budget items.</w:t>
      </w:r>
    </w:p>
    <w:p w:rsidR="004701BE" w:rsidRDefault="004701BE">
      <w:pPr>
        <w:jc w:val="both"/>
        <w:rPr>
          <w:sz w:val="22"/>
          <w:szCs w:val="22"/>
        </w:rPr>
      </w:pPr>
    </w:p>
    <w:p w:rsidR="004701BE" w:rsidRDefault="002F47C5">
      <w:pPr>
        <w:numPr>
          <w:ilvl w:val="0"/>
          <w:numId w:val="1"/>
        </w:numPr>
        <w:jc w:val="both"/>
        <w:rPr>
          <w:sz w:val="22"/>
          <w:szCs w:val="22"/>
          <w:u w:val="single"/>
        </w:rPr>
      </w:pPr>
      <w:r>
        <w:rPr>
          <w:b/>
          <w:sz w:val="22"/>
          <w:szCs w:val="22"/>
          <w:u w:val="single"/>
        </w:rPr>
        <w:t xml:space="preserve">Part II. </w:t>
      </w:r>
      <w:r>
        <w:rPr>
          <w:b/>
          <w:sz w:val="22"/>
          <w:szCs w:val="22"/>
          <w:u w:val="single"/>
        </w:rPr>
        <w:tab/>
        <w:t>Program Status Report</w:t>
      </w:r>
      <w:r>
        <w:rPr>
          <w:sz w:val="22"/>
          <w:szCs w:val="22"/>
          <w:u w:val="single"/>
        </w:rPr>
        <w:t xml:space="preserve"> </w:t>
      </w:r>
    </w:p>
    <w:p w:rsidR="004701BE" w:rsidRDefault="002F47C5">
      <w:pPr>
        <w:ind w:left="360"/>
        <w:jc w:val="both"/>
        <w:rPr>
          <w:sz w:val="22"/>
          <w:szCs w:val="22"/>
        </w:rPr>
      </w:pPr>
      <w:r>
        <w:rPr>
          <w:sz w:val="22"/>
          <w:szCs w:val="22"/>
        </w:rPr>
        <w:t>Report the progress towards goals in this section.  Use the current work plan approved by OCVS and complete the “Outputs/Outcomes” section to show progress or hindrances in meeting project goals after six months.  OCVS does not expect that all goals are met at this time; it is a mid-year check to evaluate if the agency is on track to meet project goals or if a revision is needed.</w:t>
      </w:r>
    </w:p>
    <w:p w:rsidR="004701BE" w:rsidRDefault="004701BE">
      <w:pPr>
        <w:jc w:val="both"/>
        <w:rPr>
          <w:sz w:val="22"/>
          <w:szCs w:val="22"/>
        </w:rPr>
      </w:pPr>
    </w:p>
    <w:p w:rsidR="004701BE" w:rsidRDefault="002F47C5">
      <w:pPr>
        <w:jc w:val="both"/>
        <w:rPr>
          <w:b/>
          <w:sz w:val="22"/>
          <w:szCs w:val="22"/>
        </w:rPr>
      </w:pPr>
      <w:r w:rsidRPr="009A4789">
        <w:rPr>
          <w:sz w:val="22"/>
          <w:szCs w:val="22"/>
        </w:rPr>
        <w:t>6.</w:t>
      </w:r>
      <w:r>
        <w:rPr>
          <w:b/>
          <w:sz w:val="22"/>
          <w:szCs w:val="22"/>
        </w:rPr>
        <w:t xml:space="preserve">   </w:t>
      </w:r>
      <w:r>
        <w:rPr>
          <w:b/>
          <w:sz w:val="22"/>
          <w:szCs w:val="22"/>
          <w:u w:val="single"/>
        </w:rPr>
        <w:t>Part III.</w:t>
      </w:r>
      <w:r>
        <w:rPr>
          <w:sz w:val="22"/>
          <w:szCs w:val="22"/>
          <w:u w:val="single"/>
        </w:rPr>
        <w:t xml:space="preserve">      </w:t>
      </w:r>
      <w:r>
        <w:rPr>
          <w:b/>
          <w:sz w:val="22"/>
          <w:szCs w:val="22"/>
          <w:u w:val="single"/>
        </w:rPr>
        <w:t>Program Narrative</w:t>
      </w:r>
    </w:p>
    <w:p w:rsidR="00F44315" w:rsidRDefault="00F44315">
      <w:pPr>
        <w:ind w:left="360"/>
        <w:jc w:val="both"/>
        <w:rPr>
          <w:sz w:val="22"/>
          <w:szCs w:val="22"/>
        </w:rPr>
      </w:pPr>
      <w:r w:rsidRPr="00686366">
        <w:rPr>
          <w:sz w:val="22"/>
          <w:szCs w:val="22"/>
        </w:rPr>
        <w:t>Complete the program narrative responding to the questions outlined on the Six Month Report Form.</w:t>
      </w:r>
      <w:r w:rsidRPr="00F44315">
        <w:rPr>
          <w:color w:val="FF0000"/>
          <w:sz w:val="22"/>
          <w:szCs w:val="22"/>
        </w:rPr>
        <w:t xml:space="preserve"> </w:t>
      </w:r>
    </w:p>
    <w:p w:rsidR="004701BE" w:rsidRDefault="004701BE">
      <w:pPr>
        <w:jc w:val="both"/>
        <w:rPr>
          <w:sz w:val="22"/>
          <w:szCs w:val="22"/>
        </w:rPr>
      </w:pPr>
    </w:p>
    <w:p w:rsidR="004701BE" w:rsidRPr="00276705" w:rsidRDefault="009C17FA">
      <w:pPr>
        <w:numPr>
          <w:ilvl w:val="0"/>
          <w:numId w:val="2"/>
        </w:numPr>
        <w:jc w:val="both"/>
        <w:rPr>
          <w:sz w:val="22"/>
          <w:szCs w:val="22"/>
        </w:rPr>
      </w:pPr>
      <w:r w:rsidRPr="009C17FA">
        <w:rPr>
          <w:b/>
          <w:sz w:val="22"/>
          <w:szCs w:val="22"/>
        </w:rPr>
        <w:t>Send</w:t>
      </w:r>
      <w:r w:rsidR="002F47C5" w:rsidRPr="009C17FA">
        <w:rPr>
          <w:b/>
          <w:sz w:val="22"/>
          <w:szCs w:val="22"/>
        </w:rPr>
        <w:t xml:space="preserve"> </w:t>
      </w:r>
      <w:r>
        <w:rPr>
          <w:b/>
          <w:sz w:val="22"/>
          <w:szCs w:val="22"/>
        </w:rPr>
        <w:t xml:space="preserve">the </w:t>
      </w:r>
      <w:r w:rsidR="002F47C5">
        <w:rPr>
          <w:b/>
          <w:sz w:val="22"/>
          <w:szCs w:val="22"/>
        </w:rPr>
        <w:t xml:space="preserve">report </w:t>
      </w:r>
      <w:r w:rsidR="009B391D">
        <w:rPr>
          <w:b/>
          <w:sz w:val="22"/>
          <w:szCs w:val="22"/>
          <w:u w:val="single"/>
        </w:rPr>
        <w:t xml:space="preserve">with the </w:t>
      </w:r>
      <w:r w:rsidR="002F47C5" w:rsidRPr="009C17FA">
        <w:rPr>
          <w:b/>
          <w:sz w:val="22"/>
          <w:szCs w:val="22"/>
          <w:u w:val="single"/>
        </w:rPr>
        <w:t>signatures</w:t>
      </w:r>
      <w:r w:rsidR="002F47C5">
        <w:rPr>
          <w:b/>
          <w:sz w:val="22"/>
          <w:szCs w:val="22"/>
        </w:rPr>
        <w:t xml:space="preserve"> of the SAVS Project Director an</w:t>
      </w:r>
      <w:r>
        <w:rPr>
          <w:b/>
          <w:sz w:val="22"/>
          <w:szCs w:val="22"/>
        </w:rPr>
        <w:t>d Fiscal Officer to the address below</w:t>
      </w:r>
      <w:r w:rsidR="002F47C5">
        <w:rPr>
          <w:b/>
          <w:sz w:val="22"/>
          <w:szCs w:val="22"/>
        </w:rPr>
        <w:t xml:space="preserve">.  </w:t>
      </w:r>
      <w:r>
        <w:rPr>
          <w:b/>
          <w:sz w:val="22"/>
          <w:szCs w:val="22"/>
        </w:rPr>
        <w:t>Reports may be e-mailed or faxed</w:t>
      </w:r>
      <w:r w:rsidR="00C743B4">
        <w:rPr>
          <w:b/>
          <w:sz w:val="22"/>
          <w:szCs w:val="22"/>
        </w:rPr>
        <w:t>, however</w:t>
      </w:r>
      <w:r>
        <w:rPr>
          <w:b/>
          <w:sz w:val="22"/>
          <w:szCs w:val="22"/>
        </w:rPr>
        <w:t xml:space="preserve"> reports </w:t>
      </w:r>
      <w:r w:rsidRPr="009B391D">
        <w:rPr>
          <w:b/>
          <w:sz w:val="22"/>
          <w:szCs w:val="22"/>
          <w:u w:val="single"/>
        </w:rPr>
        <w:t xml:space="preserve">must contain </w:t>
      </w:r>
      <w:r w:rsidR="009B391D" w:rsidRPr="009B391D">
        <w:rPr>
          <w:b/>
          <w:sz w:val="22"/>
          <w:szCs w:val="22"/>
          <w:u w:val="single"/>
        </w:rPr>
        <w:t xml:space="preserve">Project Director and Fiscal Officer </w:t>
      </w:r>
      <w:proofErr w:type="gramStart"/>
      <w:r w:rsidRPr="00C743B4">
        <w:rPr>
          <w:b/>
          <w:sz w:val="22"/>
          <w:szCs w:val="22"/>
          <w:u w:val="single"/>
        </w:rPr>
        <w:t>signatures</w:t>
      </w:r>
      <w:proofErr w:type="gramEnd"/>
      <w:r w:rsidR="009B391D">
        <w:rPr>
          <w:b/>
          <w:sz w:val="22"/>
          <w:szCs w:val="22"/>
        </w:rPr>
        <w:t>. Reports without</w:t>
      </w:r>
      <w:r>
        <w:rPr>
          <w:b/>
          <w:sz w:val="22"/>
          <w:szCs w:val="22"/>
        </w:rPr>
        <w:t xml:space="preserve"> signature will not be accepted.</w:t>
      </w:r>
      <w:r>
        <w:rPr>
          <w:b/>
          <w:sz w:val="22"/>
          <w:szCs w:val="22"/>
          <w:u w:val="single"/>
        </w:rPr>
        <w:t xml:space="preserve"> </w:t>
      </w:r>
    </w:p>
    <w:p w:rsidR="00276705" w:rsidRDefault="00276705" w:rsidP="00276705">
      <w:pPr>
        <w:pStyle w:val="ListParagraph"/>
        <w:rPr>
          <w:sz w:val="22"/>
          <w:szCs w:val="22"/>
        </w:rPr>
      </w:pPr>
    </w:p>
    <w:p w:rsidR="00276705" w:rsidRDefault="00276705" w:rsidP="00276705">
      <w:pPr>
        <w:ind w:left="360"/>
        <w:jc w:val="both"/>
        <w:rPr>
          <w:sz w:val="22"/>
          <w:szCs w:val="22"/>
        </w:rPr>
      </w:pPr>
      <w:r>
        <w:rPr>
          <w:sz w:val="22"/>
          <w:szCs w:val="22"/>
        </w:rPr>
        <w:t xml:space="preserve">E-mail reports to: </w:t>
      </w:r>
      <w:hyperlink r:id="rId10" w:history="1">
        <w:r w:rsidRPr="00685EE7">
          <w:rPr>
            <w:rStyle w:val="Hyperlink"/>
            <w:sz w:val="22"/>
            <w:szCs w:val="22"/>
          </w:rPr>
          <w:t>moorekg@doj.state.wi.us</w:t>
        </w:r>
      </w:hyperlink>
      <w:r>
        <w:rPr>
          <w:sz w:val="22"/>
          <w:szCs w:val="22"/>
        </w:rPr>
        <w:t xml:space="preserve">    </w:t>
      </w:r>
    </w:p>
    <w:p w:rsidR="00276705" w:rsidRDefault="00276705" w:rsidP="00276705">
      <w:pPr>
        <w:ind w:left="360"/>
        <w:jc w:val="both"/>
        <w:rPr>
          <w:sz w:val="22"/>
          <w:szCs w:val="22"/>
        </w:rPr>
      </w:pPr>
    </w:p>
    <w:p w:rsidR="00276705" w:rsidRPr="00276705" w:rsidRDefault="00276705" w:rsidP="00276705">
      <w:pPr>
        <w:ind w:left="360"/>
        <w:jc w:val="both"/>
        <w:rPr>
          <w:sz w:val="22"/>
          <w:szCs w:val="22"/>
        </w:rPr>
      </w:pPr>
      <w:r>
        <w:rPr>
          <w:sz w:val="22"/>
          <w:szCs w:val="22"/>
        </w:rPr>
        <w:t>Fax reports to 608-294-2928.</w:t>
      </w:r>
    </w:p>
    <w:p w:rsidR="004701BE" w:rsidRDefault="004701BE">
      <w:pPr>
        <w:jc w:val="both"/>
        <w:rPr>
          <w:sz w:val="22"/>
          <w:szCs w:val="22"/>
        </w:rPr>
      </w:pPr>
    </w:p>
    <w:p w:rsidR="004701BE" w:rsidRPr="009B391D" w:rsidRDefault="00276705" w:rsidP="00276705">
      <w:pPr>
        <w:ind w:left="360"/>
        <w:jc w:val="both"/>
        <w:rPr>
          <w:sz w:val="22"/>
          <w:szCs w:val="22"/>
        </w:rPr>
      </w:pPr>
      <w:r>
        <w:rPr>
          <w:sz w:val="22"/>
          <w:szCs w:val="22"/>
        </w:rPr>
        <w:t>Mail reports</w:t>
      </w:r>
      <w:r w:rsidR="009C17FA" w:rsidRPr="009B391D">
        <w:rPr>
          <w:sz w:val="22"/>
          <w:szCs w:val="22"/>
        </w:rPr>
        <w:t xml:space="preserve"> to:</w:t>
      </w:r>
      <w:r w:rsidR="002F47C5" w:rsidRPr="009B391D">
        <w:rPr>
          <w:sz w:val="22"/>
          <w:szCs w:val="22"/>
        </w:rPr>
        <w:tab/>
      </w:r>
      <w:r w:rsidR="002F47C5" w:rsidRPr="009B391D">
        <w:rPr>
          <w:sz w:val="22"/>
          <w:szCs w:val="22"/>
        </w:rPr>
        <w:tab/>
      </w:r>
      <w:r w:rsidR="002F47C5" w:rsidRPr="009B391D">
        <w:rPr>
          <w:sz w:val="22"/>
          <w:szCs w:val="22"/>
        </w:rPr>
        <w:tab/>
      </w:r>
      <w:r>
        <w:rPr>
          <w:sz w:val="22"/>
          <w:szCs w:val="22"/>
        </w:rPr>
        <w:tab/>
      </w:r>
      <w:r w:rsidR="002F47C5" w:rsidRPr="009B391D">
        <w:rPr>
          <w:sz w:val="22"/>
          <w:szCs w:val="22"/>
        </w:rPr>
        <w:t>SAVS Grant Program</w:t>
      </w:r>
    </w:p>
    <w:p w:rsidR="004701BE" w:rsidRDefault="00276705" w:rsidP="009C17FA">
      <w:pPr>
        <w:ind w:left="3600" w:firstLine="720"/>
        <w:jc w:val="both"/>
        <w:rPr>
          <w:sz w:val="22"/>
          <w:szCs w:val="22"/>
        </w:rPr>
      </w:pPr>
      <w:r>
        <w:rPr>
          <w:sz w:val="22"/>
          <w:szCs w:val="22"/>
        </w:rPr>
        <w:t>DOJ-</w:t>
      </w:r>
      <w:r w:rsidR="002F47C5">
        <w:rPr>
          <w:sz w:val="22"/>
          <w:szCs w:val="22"/>
        </w:rPr>
        <w:t>Office of Crime Victim Services</w:t>
      </w:r>
    </w:p>
    <w:p w:rsidR="004701BE" w:rsidRDefault="002F47C5" w:rsidP="009C17FA">
      <w:pPr>
        <w:ind w:left="3600" w:firstLine="720"/>
        <w:jc w:val="both"/>
        <w:rPr>
          <w:sz w:val="22"/>
          <w:szCs w:val="22"/>
        </w:rPr>
      </w:pPr>
      <w:r>
        <w:rPr>
          <w:sz w:val="22"/>
          <w:szCs w:val="22"/>
        </w:rPr>
        <w:t>17 West Main Street</w:t>
      </w:r>
    </w:p>
    <w:p w:rsidR="004701BE" w:rsidRDefault="002F47C5" w:rsidP="009C17FA">
      <w:pPr>
        <w:ind w:left="3600" w:firstLine="720"/>
        <w:jc w:val="both"/>
        <w:rPr>
          <w:sz w:val="22"/>
          <w:szCs w:val="22"/>
        </w:rPr>
      </w:pPr>
      <w:r>
        <w:rPr>
          <w:sz w:val="22"/>
          <w:szCs w:val="22"/>
        </w:rPr>
        <w:t>P.O. Box 7951</w:t>
      </w:r>
    </w:p>
    <w:p w:rsidR="004701BE" w:rsidRDefault="002F47C5" w:rsidP="009C17FA">
      <w:pPr>
        <w:ind w:left="3600" w:firstLine="720"/>
        <w:jc w:val="both"/>
        <w:rPr>
          <w:sz w:val="22"/>
          <w:szCs w:val="22"/>
        </w:rPr>
      </w:pPr>
      <w:r>
        <w:rPr>
          <w:sz w:val="22"/>
          <w:szCs w:val="22"/>
        </w:rPr>
        <w:t>Madison, WI  53707-7951</w:t>
      </w:r>
    </w:p>
    <w:p w:rsidR="009A4789" w:rsidRDefault="009A4789" w:rsidP="009A4789">
      <w:pPr>
        <w:jc w:val="both"/>
        <w:rPr>
          <w:sz w:val="22"/>
          <w:szCs w:val="22"/>
        </w:rPr>
      </w:pPr>
    </w:p>
    <w:p w:rsidR="009A4789" w:rsidRDefault="009A4789" w:rsidP="009A4789">
      <w:pPr>
        <w:numPr>
          <w:ilvl w:val="0"/>
          <w:numId w:val="2"/>
        </w:numPr>
        <w:jc w:val="both"/>
        <w:rPr>
          <w:sz w:val="22"/>
          <w:szCs w:val="22"/>
        </w:rPr>
      </w:pPr>
      <w:r>
        <w:rPr>
          <w:sz w:val="22"/>
          <w:szCs w:val="22"/>
        </w:rPr>
        <w:t xml:space="preserve">If you have any questions or concerns, please contact Karen Moore, Grants Specialist, 608-267-9340 or </w:t>
      </w:r>
      <w:hyperlink r:id="rId11" w:history="1">
        <w:r>
          <w:rPr>
            <w:rStyle w:val="Hyperlink"/>
            <w:sz w:val="22"/>
            <w:szCs w:val="22"/>
          </w:rPr>
          <w:t>moorekg@doj.state.wi.us</w:t>
        </w:r>
      </w:hyperlink>
      <w:r>
        <w:rPr>
          <w:sz w:val="22"/>
          <w:szCs w:val="22"/>
        </w:rPr>
        <w:t xml:space="preserve"> .</w:t>
      </w:r>
    </w:p>
    <w:p w:rsidR="009A4789" w:rsidRDefault="009A4789" w:rsidP="009A4789">
      <w:pPr>
        <w:jc w:val="both"/>
        <w:rPr>
          <w:sz w:val="22"/>
          <w:szCs w:val="22"/>
        </w:rPr>
      </w:pPr>
    </w:p>
    <w:p w:rsidR="009A4789" w:rsidRDefault="009A4789" w:rsidP="009A4789">
      <w:pPr>
        <w:jc w:val="both"/>
        <w:rPr>
          <w:sz w:val="22"/>
          <w:szCs w:val="22"/>
        </w:rPr>
      </w:pPr>
    </w:p>
    <w:sectPr w:rsidR="009A4789" w:rsidSect="004701BE">
      <w:pgSz w:w="12240" w:h="15840"/>
      <w:pgMar w:top="1008" w:right="1440" w:bottom="63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A5656"/>
    <w:multiLevelType w:val="singleLevel"/>
    <w:tmpl w:val="0409000F"/>
    <w:lvl w:ilvl="0">
      <w:start w:val="1"/>
      <w:numFmt w:val="decimal"/>
      <w:lvlText w:val="%1."/>
      <w:lvlJc w:val="left"/>
      <w:pPr>
        <w:tabs>
          <w:tab w:val="num" w:pos="360"/>
        </w:tabs>
        <w:ind w:left="360" w:hanging="360"/>
      </w:pPr>
    </w:lvl>
  </w:abstractNum>
  <w:abstractNum w:abstractNumId="1">
    <w:nsid w:val="4D2D6FBC"/>
    <w:multiLevelType w:val="hybridMultilevel"/>
    <w:tmpl w:val="C7DCEA7A"/>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F47C5"/>
    <w:rsid w:val="000B2EFD"/>
    <w:rsid w:val="001971A9"/>
    <w:rsid w:val="001D1D29"/>
    <w:rsid w:val="00226F15"/>
    <w:rsid w:val="0026033D"/>
    <w:rsid w:val="00276705"/>
    <w:rsid w:val="002F47C5"/>
    <w:rsid w:val="00434D73"/>
    <w:rsid w:val="004701BE"/>
    <w:rsid w:val="004E165A"/>
    <w:rsid w:val="00523A6B"/>
    <w:rsid w:val="005C32A3"/>
    <w:rsid w:val="00686366"/>
    <w:rsid w:val="00691D2D"/>
    <w:rsid w:val="006D5051"/>
    <w:rsid w:val="007531C6"/>
    <w:rsid w:val="00904066"/>
    <w:rsid w:val="009157A0"/>
    <w:rsid w:val="009A4789"/>
    <w:rsid w:val="009B391D"/>
    <w:rsid w:val="009C17FA"/>
    <w:rsid w:val="00A62FE5"/>
    <w:rsid w:val="00B22177"/>
    <w:rsid w:val="00B32E43"/>
    <w:rsid w:val="00B525AE"/>
    <w:rsid w:val="00C37300"/>
    <w:rsid w:val="00C716CE"/>
    <w:rsid w:val="00C743B4"/>
    <w:rsid w:val="00DB0603"/>
    <w:rsid w:val="00E659A6"/>
    <w:rsid w:val="00F44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1BE"/>
  </w:style>
  <w:style w:type="paragraph" w:styleId="Heading1">
    <w:name w:val="heading 1"/>
    <w:basedOn w:val="Normal"/>
    <w:next w:val="Normal"/>
    <w:qFormat/>
    <w:rsid w:val="004701BE"/>
    <w:pPr>
      <w:keepNext/>
      <w:jc w:val="center"/>
      <w:outlineLvl w:val="0"/>
    </w:pPr>
    <w:rPr>
      <w:sz w:val="24"/>
      <w:u w:val="single"/>
    </w:rPr>
  </w:style>
  <w:style w:type="paragraph" w:styleId="Heading2">
    <w:name w:val="heading 2"/>
    <w:basedOn w:val="Normal"/>
    <w:next w:val="Normal"/>
    <w:qFormat/>
    <w:rsid w:val="004701BE"/>
    <w:pPr>
      <w:keepNext/>
      <w:jc w:val="center"/>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01BE"/>
    <w:pPr>
      <w:jc w:val="center"/>
    </w:pPr>
    <w:rPr>
      <w:sz w:val="24"/>
    </w:rPr>
  </w:style>
  <w:style w:type="character" w:styleId="Hyperlink">
    <w:name w:val="Hyperlink"/>
    <w:basedOn w:val="DefaultParagraphFont"/>
    <w:rsid w:val="004701BE"/>
    <w:rPr>
      <w:color w:val="0000FF"/>
      <w:u w:val="single"/>
    </w:rPr>
  </w:style>
  <w:style w:type="character" w:styleId="FollowedHyperlink">
    <w:name w:val="FollowedHyperlink"/>
    <w:basedOn w:val="DefaultParagraphFont"/>
    <w:rsid w:val="004701BE"/>
    <w:rPr>
      <w:color w:val="800080"/>
      <w:u w:val="single"/>
    </w:rPr>
  </w:style>
  <w:style w:type="paragraph" w:styleId="ListParagraph">
    <w:name w:val="List Paragraph"/>
    <w:basedOn w:val="Normal"/>
    <w:uiPriority w:val="34"/>
    <w:qFormat/>
    <w:rsid w:val="0027670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j.state.wi.us/cv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orekg@doj.state.wi.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j.state.wi.us/ocvs/not-crime-victim/sexual-assault-victim-services-savs-grant" TargetMode="External"/><Relationship Id="rId11" Type="http://schemas.openxmlformats.org/officeDocument/2006/relationships/hyperlink" Target="mailto:moorekg@doj.state.wi.us" TargetMode="External"/><Relationship Id="rId5" Type="http://schemas.openxmlformats.org/officeDocument/2006/relationships/hyperlink" Target="http://www.doj.state.wi.us/cvs" TargetMode="External"/><Relationship Id="rId10" Type="http://schemas.openxmlformats.org/officeDocument/2006/relationships/hyperlink" Target="mailto:moorekg@doj.state.wi.us" TargetMode="External"/><Relationship Id="rId4" Type="http://schemas.openxmlformats.org/officeDocument/2006/relationships/webSettings" Target="webSettings.xml"/><Relationship Id="rId9" Type="http://schemas.openxmlformats.org/officeDocument/2006/relationships/hyperlink" Target="http://www.doj.state.wi.us/ocvs/not-crime-victim/sexual-assault-victim-services-savs-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Wisconsin Department of Justice</vt:lpstr>
    </vt:vector>
  </TitlesOfParts>
  <Company>state of wisconsin</Company>
  <LinksUpToDate>false</LinksUpToDate>
  <CharactersWithSpaces>4191</CharactersWithSpaces>
  <SharedDoc>false</SharedDoc>
  <HLinks>
    <vt:vector size="30" baseType="variant">
      <vt:variant>
        <vt:i4>3211279</vt:i4>
      </vt:variant>
      <vt:variant>
        <vt:i4>12</vt:i4>
      </vt:variant>
      <vt:variant>
        <vt:i4>0</vt:i4>
      </vt:variant>
      <vt:variant>
        <vt:i4>5</vt:i4>
      </vt:variant>
      <vt:variant>
        <vt:lpwstr>mailto:moorekg@doj.state.wi.us</vt:lpwstr>
      </vt:variant>
      <vt:variant>
        <vt:lpwstr/>
      </vt:variant>
      <vt:variant>
        <vt:i4>6815866</vt:i4>
      </vt:variant>
      <vt:variant>
        <vt:i4>9</vt:i4>
      </vt:variant>
      <vt:variant>
        <vt:i4>0</vt:i4>
      </vt:variant>
      <vt:variant>
        <vt:i4>5</vt:i4>
      </vt:variant>
      <vt:variant>
        <vt:lpwstr>http://www.doj.state.wi.us/cvs</vt:lpwstr>
      </vt:variant>
      <vt:variant>
        <vt:lpwstr/>
      </vt:variant>
      <vt:variant>
        <vt:i4>3211279</vt:i4>
      </vt:variant>
      <vt:variant>
        <vt:i4>6</vt:i4>
      </vt:variant>
      <vt:variant>
        <vt:i4>0</vt:i4>
      </vt:variant>
      <vt:variant>
        <vt:i4>5</vt:i4>
      </vt:variant>
      <vt:variant>
        <vt:lpwstr>mailto:moorekg@doj.state.wi.us</vt:lpwstr>
      </vt:variant>
      <vt:variant>
        <vt:lpwstr/>
      </vt:variant>
      <vt:variant>
        <vt:i4>655456</vt:i4>
      </vt:variant>
      <vt:variant>
        <vt:i4>3</vt:i4>
      </vt:variant>
      <vt:variant>
        <vt:i4>0</vt:i4>
      </vt:variant>
      <vt:variant>
        <vt:i4>5</vt:i4>
      </vt:variant>
      <vt:variant>
        <vt:lpwstr>http://www.doj.state.wi.us/cvs/SAVS/SAVS_Docs.asp</vt:lpwstr>
      </vt:variant>
      <vt:variant>
        <vt:lpwstr/>
      </vt:variant>
      <vt:variant>
        <vt:i4>6815866</vt:i4>
      </vt:variant>
      <vt:variant>
        <vt:i4>0</vt:i4>
      </vt:variant>
      <vt:variant>
        <vt:i4>0</vt:i4>
      </vt:variant>
      <vt:variant>
        <vt:i4>5</vt:i4>
      </vt:variant>
      <vt:variant>
        <vt:lpwstr>http://www.doj.state.wi.us/cvs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Department of Justice</dc:title>
  <dc:creator>longfieldkm</dc:creator>
  <cp:lastModifiedBy>davisdedwo</cp:lastModifiedBy>
  <cp:revision>2</cp:revision>
  <cp:lastPrinted>2013-06-07T16:20:00Z</cp:lastPrinted>
  <dcterms:created xsi:type="dcterms:W3CDTF">2014-06-11T20:08:00Z</dcterms:created>
  <dcterms:modified xsi:type="dcterms:W3CDTF">2014-06-11T20:08:00Z</dcterms:modified>
</cp:coreProperties>
</file>