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54EF" w:rsidRPr="008822CD" w:rsidRDefault="008B54EF" w:rsidP="008B54EF">
      <w:pPr>
        <w:pStyle w:val="BodyTextIndent"/>
        <w:jc w:val="both"/>
        <w:rPr>
          <w:rFonts w:ascii="Palatino Linotype" w:hAnsi="Palatino Linotype"/>
          <w:b/>
          <w:sz w:val="26"/>
          <w:szCs w:val="26"/>
          <w:u w:val="single"/>
        </w:rPr>
      </w:pPr>
    </w:p>
    <w:p w:rsidR="008B54EF" w:rsidRPr="008822CD" w:rsidRDefault="008B54EF" w:rsidP="008B54EF">
      <w:pPr>
        <w:pStyle w:val="BodyTextIndent"/>
        <w:jc w:val="both"/>
        <w:rPr>
          <w:rFonts w:ascii="Palatino Linotype" w:hAnsi="Palatino Linotype"/>
          <w:b/>
          <w:sz w:val="26"/>
          <w:szCs w:val="26"/>
          <w:u w:val="single"/>
        </w:rPr>
      </w:pPr>
    </w:p>
    <w:p w:rsidR="008B54EF" w:rsidRPr="008822CD" w:rsidRDefault="008B54EF" w:rsidP="008B54EF">
      <w:pPr>
        <w:pStyle w:val="BodyTextIndent"/>
        <w:jc w:val="both"/>
        <w:rPr>
          <w:rFonts w:ascii="Palatino Linotype" w:hAnsi="Palatino Linotype"/>
          <w:b/>
          <w:sz w:val="26"/>
          <w:szCs w:val="26"/>
          <w:u w:val="single"/>
        </w:rPr>
      </w:pPr>
    </w:p>
    <w:p w:rsidR="008B54EF" w:rsidRPr="008822CD" w:rsidRDefault="008B54EF" w:rsidP="008B54EF">
      <w:pPr>
        <w:pStyle w:val="BodyTextIndent"/>
        <w:jc w:val="center"/>
        <w:outlineLvl w:val="0"/>
        <w:rPr>
          <w:rFonts w:ascii="Palatino Linotype" w:hAnsi="Palatino Linotype"/>
          <w:b/>
          <w:sz w:val="26"/>
          <w:szCs w:val="26"/>
        </w:rPr>
      </w:pPr>
      <w:r w:rsidRPr="008822CD">
        <w:rPr>
          <w:rFonts w:ascii="Palatino Linotype" w:hAnsi="Palatino Linotype"/>
          <w:b/>
          <w:sz w:val="26"/>
          <w:szCs w:val="26"/>
          <w:u w:val="single"/>
        </w:rPr>
        <w:t>RESTITUTION</w:t>
      </w:r>
      <w:r w:rsidR="008713EB">
        <w:rPr>
          <w:rFonts w:ascii="Palatino Linotype" w:hAnsi="Palatino Linotype"/>
          <w:b/>
          <w:sz w:val="26"/>
          <w:szCs w:val="26"/>
          <w:u w:val="single"/>
        </w:rPr>
        <w:t xml:space="preserve"> OUTLINE</w:t>
      </w:r>
    </w:p>
    <w:p w:rsidR="008B54EF" w:rsidRPr="008822CD" w:rsidRDefault="008B54EF" w:rsidP="008B54EF">
      <w:pPr>
        <w:pStyle w:val="BodyTextIndent"/>
        <w:jc w:val="center"/>
        <w:rPr>
          <w:rFonts w:ascii="Palatino Linotype" w:hAnsi="Palatino Linotype"/>
          <w:sz w:val="26"/>
          <w:szCs w:val="26"/>
        </w:rPr>
      </w:pPr>
    </w:p>
    <w:p w:rsidR="008B54EF" w:rsidRPr="008713EB" w:rsidRDefault="008713EB" w:rsidP="008713EB">
      <w:pPr>
        <w:pStyle w:val="BodyTextIndent"/>
        <w:jc w:val="center"/>
        <w:outlineLvl w:val="0"/>
        <w:rPr>
          <w:rFonts w:ascii="Palatino Linotype" w:hAnsi="Palatino Linotype"/>
          <w:sz w:val="26"/>
          <w:szCs w:val="26"/>
        </w:rPr>
      </w:pPr>
      <w:r w:rsidRPr="008713EB">
        <w:rPr>
          <w:rFonts w:ascii="Palatino Linotype" w:hAnsi="Palatino Linotype"/>
          <w:sz w:val="26"/>
          <w:szCs w:val="26"/>
        </w:rPr>
        <w:t>A s</w:t>
      </w:r>
      <w:r w:rsidR="008B54EF" w:rsidRPr="008713EB">
        <w:rPr>
          <w:rFonts w:ascii="Palatino Linotype" w:hAnsi="Palatino Linotype"/>
          <w:sz w:val="26"/>
          <w:szCs w:val="26"/>
        </w:rPr>
        <w:t xml:space="preserve">ummary of </w:t>
      </w:r>
      <w:r w:rsidRPr="008713EB">
        <w:rPr>
          <w:rFonts w:ascii="Palatino Linotype" w:hAnsi="Palatino Linotype"/>
          <w:sz w:val="26"/>
          <w:szCs w:val="26"/>
        </w:rPr>
        <w:t>Wis. Stat. §</w:t>
      </w:r>
      <w:r w:rsidR="008B54EF" w:rsidRPr="008713EB">
        <w:rPr>
          <w:rFonts w:ascii="Palatino Linotype" w:hAnsi="Palatino Linotype"/>
          <w:sz w:val="26"/>
          <w:szCs w:val="26"/>
        </w:rPr>
        <w:t xml:space="preserve"> 973.20</w:t>
      </w:r>
      <w:r w:rsidRPr="008713EB">
        <w:rPr>
          <w:rFonts w:ascii="Palatino Linotype" w:hAnsi="Palatino Linotype"/>
          <w:sz w:val="26"/>
          <w:szCs w:val="26"/>
        </w:rPr>
        <w:t xml:space="preserve"> and case l</w:t>
      </w:r>
      <w:r w:rsidR="008B54EF" w:rsidRPr="008713EB">
        <w:rPr>
          <w:rFonts w:ascii="Palatino Linotype" w:hAnsi="Palatino Linotype"/>
          <w:sz w:val="26"/>
          <w:szCs w:val="26"/>
        </w:rPr>
        <w:t>aw</w:t>
      </w:r>
    </w:p>
    <w:p w:rsidR="008B54EF" w:rsidRPr="008713EB" w:rsidRDefault="008B54EF" w:rsidP="008B54EF">
      <w:pPr>
        <w:pStyle w:val="BodyTextIndent"/>
        <w:jc w:val="both"/>
        <w:rPr>
          <w:rFonts w:ascii="Palatino Linotype" w:hAnsi="Palatino Linotype"/>
          <w:sz w:val="26"/>
          <w:szCs w:val="26"/>
        </w:rPr>
      </w:pPr>
    </w:p>
    <w:p w:rsidR="008B54EF" w:rsidRPr="008E62F7" w:rsidRDefault="008B54EF" w:rsidP="008B54EF">
      <w:pPr>
        <w:pStyle w:val="BodyTextIndent"/>
        <w:jc w:val="both"/>
        <w:rPr>
          <w:rFonts w:ascii="Palatino Linotype" w:hAnsi="Palatino Linotype"/>
          <w:sz w:val="26"/>
          <w:szCs w:val="26"/>
        </w:rPr>
      </w:pPr>
    </w:p>
    <w:p w:rsidR="008B54EF" w:rsidRPr="008E62F7" w:rsidRDefault="008B54EF" w:rsidP="008B54EF">
      <w:pPr>
        <w:pStyle w:val="BodyTextIndent"/>
        <w:jc w:val="both"/>
        <w:rPr>
          <w:rFonts w:ascii="Palatino Linotype" w:hAnsi="Palatino Linotype"/>
          <w:sz w:val="26"/>
          <w:szCs w:val="26"/>
        </w:rPr>
      </w:pPr>
    </w:p>
    <w:p w:rsidR="008B54EF" w:rsidRPr="008E62F7" w:rsidRDefault="008B54EF" w:rsidP="008B54EF">
      <w:pPr>
        <w:pStyle w:val="BodyTextIndent"/>
        <w:jc w:val="both"/>
        <w:rPr>
          <w:rFonts w:ascii="Palatino Linotype" w:hAnsi="Palatino Linotype"/>
          <w:sz w:val="26"/>
          <w:szCs w:val="26"/>
        </w:rPr>
      </w:pPr>
    </w:p>
    <w:p w:rsidR="008B54EF" w:rsidRPr="008E62F7" w:rsidRDefault="008B54EF" w:rsidP="008B54EF">
      <w:pPr>
        <w:pStyle w:val="BodyTextIndent"/>
        <w:jc w:val="both"/>
        <w:rPr>
          <w:rFonts w:ascii="Palatino Linotype" w:hAnsi="Palatino Linotype"/>
          <w:sz w:val="26"/>
          <w:szCs w:val="26"/>
        </w:rPr>
      </w:pPr>
    </w:p>
    <w:p w:rsidR="008B54EF" w:rsidRPr="008822CD" w:rsidRDefault="008B54EF" w:rsidP="008B54EF">
      <w:pPr>
        <w:pStyle w:val="BodyTextIndent"/>
        <w:jc w:val="both"/>
        <w:rPr>
          <w:rFonts w:ascii="Palatino Linotype" w:hAnsi="Palatino Linotype"/>
          <w:i/>
          <w:sz w:val="26"/>
          <w:szCs w:val="26"/>
        </w:rPr>
      </w:pPr>
    </w:p>
    <w:p w:rsidR="008B54EF" w:rsidRPr="008822CD" w:rsidRDefault="008B54EF" w:rsidP="008B54EF">
      <w:pPr>
        <w:pStyle w:val="BodyTextIndent"/>
        <w:jc w:val="both"/>
        <w:rPr>
          <w:rFonts w:ascii="Palatino Linotype" w:hAnsi="Palatino Linotype"/>
          <w:i/>
          <w:sz w:val="26"/>
          <w:szCs w:val="26"/>
        </w:rPr>
      </w:pPr>
    </w:p>
    <w:p w:rsidR="008B54EF" w:rsidRPr="008822CD" w:rsidRDefault="008B54EF" w:rsidP="008B54EF">
      <w:pPr>
        <w:pStyle w:val="BodyTextIndent"/>
        <w:jc w:val="both"/>
        <w:rPr>
          <w:rFonts w:ascii="Palatino Linotype" w:hAnsi="Palatino Linotype"/>
          <w:i/>
          <w:sz w:val="26"/>
          <w:szCs w:val="26"/>
        </w:rPr>
      </w:pPr>
    </w:p>
    <w:p w:rsidR="008B54EF" w:rsidRPr="008822CD" w:rsidRDefault="008B54EF" w:rsidP="008B54EF">
      <w:pPr>
        <w:pStyle w:val="BodyTextIndent"/>
        <w:jc w:val="both"/>
        <w:rPr>
          <w:rFonts w:ascii="Palatino Linotype" w:hAnsi="Palatino Linotype"/>
          <w:i/>
          <w:sz w:val="26"/>
          <w:szCs w:val="26"/>
        </w:rPr>
      </w:pPr>
    </w:p>
    <w:p w:rsidR="008B54EF" w:rsidRPr="008822CD" w:rsidRDefault="008B54EF" w:rsidP="008B54EF">
      <w:pPr>
        <w:pStyle w:val="BodyTextIndent"/>
        <w:jc w:val="both"/>
        <w:rPr>
          <w:rFonts w:ascii="Palatino Linotype" w:hAnsi="Palatino Linotype"/>
          <w:i/>
          <w:sz w:val="26"/>
          <w:szCs w:val="26"/>
        </w:rPr>
      </w:pPr>
    </w:p>
    <w:p w:rsidR="008B54EF" w:rsidRPr="008822CD" w:rsidRDefault="008B54EF" w:rsidP="008B54EF">
      <w:pPr>
        <w:pStyle w:val="BodyTextIndent"/>
        <w:jc w:val="both"/>
        <w:rPr>
          <w:rFonts w:ascii="Palatino Linotype" w:hAnsi="Palatino Linotype"/>
          <w:i/>
          <w:sz w:val="26"/>
          <w:szCs w:val="26"/>
        </w:rPr>
      </w:pPr>
    </w:p>
    <w:p w:rsidR="008B54EF" w:rsidRPr="008822CD" w:rsidRDefault="008B54EF" w:rsidP="008B54EF">
      <w:pPr>
        <w:pStyle w:val="BodyTextIndent"/>
        <w:jc w:val="both"/>
        <w:rPr>
          <w:rFonts w:ascii="Palatino Linotype" w:hAnsi="Palatino Linotype"/>
          <w:i/>
          <w:sz w:val="26"/>
          <w:szCs w:val="26"/>
        </w:rPr>
      </w:pPr>
    </w:p>
    <w:p w:rsidR="008B54EF" w:rsidRPr="008822CD" w:rsidRDefault="008B54EF" w:rsidP="008B54EF">
      <w:pPr>
        <w:pStyle w:val="BodyTextIndent"/>
        <w:jc w:val="both"/>
        <w:rPr>
          <w:rFonts w:ascii="Palatino Linotype" w:hAnsi="Palatino Linotype"/>
          <w:i/>
          <w:sz w:val="26"/>
          <w:szCs w:val="26"/>
        </w:rPr>
      </w:pPr>
    </w:p>
    <w:p w:rsidR="008B54EF" w:rsidRPr="008822CD" w:rsidRDefault="008B54EF" w:rsidP="008B54EF">
      <w:pPr>
        <w:pStyle w:val="BodyTextIndent"/>
        <w:jc w:val="both"/>
        <w:rPr>
          <w:rFonts w:ascii="Palatino Linotype" w:hAnsi="Palatino Linotype"/>
          <w:i/>
          <w:sz w:val="26"/>
          <w:szCs w:val="26"/>
        </w:rPr>
      </w:pPr>
    </w:p>
    <w:p w:rsidR="008B54EF" w:rsidRPr="008822CD" w:rsidRDefault="008B54EF" w:rsidP="008B54EF">
      <w:pPr>
        <w:pStyle w:val="BodyTextIndent"/>
        <w:jc w:val="both"/>
        <w:rPr>
          <w:rFonts w:ascii="Palatino Linotype" w:hAnsi="Palatino Linotype"/>
          <w:i/>
          <w:sz w:val="26"/>
          <w:szCs w:val="26"/>
        </w:rPr>
      </w:pPr>
    </w:p>
    <w:p w:rsidR="008B54EF" w:rsidRPr="008822CD" w:rsidRDefault="008B54EF" w:rsidP="008B54EF">
      <w:pPr>
        <w:pStyle w:val="BodyTextIndent"/>
        <w:jc w:val="both"/>
        <w:rPr>
          <w:rFonts w:ascii="Palatino Linotype" w:hAnsi="Palatino Linotype"/>
          <w:i/>
          <w:sz w:val="26"/>
          <w:szCs w:val="26"/>
        </w:rPr>
      </w:pPr>
    </w:p>
    <w:p w:rsidR="008B54EF" w:rsidRPr="008822CD" w:rsidRDefault="008B54EF" w:rsidP="008B54EF">
      <w:pPr>
        <w:pStyle w:val="BodyTextIndent"/>
        <w:jc w:val="both"/>
        <w:outlineLvl w:val="0"/>
        <w:rPr>
          <w:rFonts w:ascii="Palatino Linotype" w:hAnsi="Palatino Linotype"/>
          <w:sz w:val="26"/>
          <w:szCs w:val="26"/>
        </w:rPr>
      </w:pPr>
      <w:r w:rsidRPr="008822CD">
        <w:rPr>
          <w:rFonts w:ascii="Palatino Linotype" w:hAnsi="Palatino Linotype"/>
          <w:sz w:val="26"/>
          <w:szCs w:val="26"/>
        </w:rPr>
        <w:t>WDAA/SPET SUMMER CONFERENCE</w:t>
      </w:r>
    </w:p>
    <w:p w:rsidR="008B54EF" w:rsidRPr="008822CD" w:rsidRDefault="008B54EF" w:rsidP="008B54EF">
      <w:pPr>
        <w:pStyle w:val="BodyTextIndent"/>
        <w:jc w:val="both"/>
        <w:outlineLvl w:val="0"/>
        <w:rPr>
          <w:rFonts w:ascii="Palatino Linotype" w:hAnsi="Palatino Linotype"/>
          <w:sz w:val="26"/>
          <w:szCs w:val="26"/>
        </w:rPr>
      </w:pPr>
      <w:r w:rsidRPr="008822CD">
        <w:rPr>
          <w:rFonts w:ascii="Palatino Linotype" w:hAnsi="Palatino Linotype"/>
          <w:sz w:val="26"/>
          <w:szCs w:val="26"/>
        </w:rPr>
        <w:t>June 16, 1999*</w:t>
      </w:r>
    </w:p>
    <w:p w:rsidR="008B54EF" w:rsidRPr="008822CD" w:rsidRDefault="008B54EF" w:rsidP="008B54EF">
      <w:pPr>
        <w:pStyle w:val="BodyTextIndent"/>
        <w:jc w:val="both"/>
        <w:rPr>
          <w:rFonts w:ascii="Palatino Linotype" w:hAnsi="Palatino Linotype"/>
          <w:sz w:val="26"/>
          <w:szCs w:val="26"/>
        </w:rPr>
      </w:pPr>
    </w:p>
    <w:p w:rsidR="008B54EF" w:rsidRPr="008822CD" w:rsidRDefault="008B54EF" w:rsidP="008B54EF">
      <w:pPr>
        <w:pStyle w:val="BodyTextIndent"/>
        <w:jc w:val="both"/>
        <w:rPr>
          <w:rFonts w:ascii="Palatino Linotype" w:hAnsi="Palatino Linotype"/>
          <w:sz w:val="26"/>
          <w:szCs w:val="26"/>
        </w:rPr>
      </w:pPr>
    </w:p>
    <w:p w:rsidR="008B54EF" w:rsidRPr="008822CD" w:rsidRDefault="008B54EF" w:rsidP="008B54EF">
      <w:pPr>
        <w:pStyle w:val="BodyTextIndent"/>
        <w:jc w:val="both"/>
        <w:outlineLvl w:val="0"/>
        <w:rPr>
          <w:rFonts w:ascii="Palatino Linotype" w:hAnsi="Palatino Linotype"/>
          <w:sz w:val="26"/>
          <w:szCs w:val="26"/>
        </w:rPr>
      </w:pPr>
      <w:r w:rsidRPr="008822CD">
        <w:rPr>
          <w:rFonts w:ascii="Palatino Linotype" w:hAnsi="Palatino Linotype"/>
          <w:sz w:val="26"/>
          <w:szCs w:val="26"/>
          <w:u w:val="single"/>
        </w:rPr>
        <w:t>Prepared by</w:t>
      </w:r>
      <w:r w:rsidRPr="008822CD">
        <w:rPr>
          <w:rFonts w:ascii="Palatino Linotype" w:hAnsi="Palatino Linotype"/>
          <w:sz w:val="26"/>
          <w:szCs w:val="26"/>
        </w:rPr>
        <w:t>:</w:t>
      </w:r>
    </w:p>
    <w:p w:rsidR="008B54EF" w:rsidRPr="008822CD" w:rsidRDefault="008B54EF" w:rsidP="008B54EF">
      <w:pPr>
        <w:pStyle w:val="BodyTextIndent"/>
        <w:jc w:val="both"/>
        <w:outlineLvl w:val="0"/>
        <w:rPr>
          <w:rFonts w:ascii="Palatino Linotype" w:hAnsi="Palatino Linotype"/>
          <w:sz w:val="26"/>
          <w:szCs w:val="26"/>
        </w:rPr>
      </w:pPr>
      <w:r w:rsidRPr="008822CD">
        <w:rPr>
          <w:rFonts w:ascii="Palatino Linotype" w:hAnsi="Palatino Linotype"/>
          <w:sz w:val="26"/>
          <w:szCs w:val="26"/>
        </w:rPr>
        <w:t xml:space="preserve">James </w:t>
      </w:r>
      <w:proofErr w:type="spellStart"/>
      <w:r w:rsidRPr="008822CD">
        <w:rPr>
          <w:rFonts w:ascii="Palatino Linotype" w:hAnsi="Palatino Linotype"/>
          <w:sz w:val="26"/>
          <w:szCs w:val="26"/>
        </w:rPr>
        <w:t>Freimuth</w:t>
      </w:r>
      <w:proofErr w:type="spellEnd"/>
    </w:p>
    <w:p w:rsidR="008B54EF" w:rsidRPr="008822CD" w:rsidRDefault="008B54EF" w:rsidP="008B54EF">
      <w:pPr>
        <w:pStyle w:val="BodyTextIndent"/>
        <w:jc w:val="both"/>
        <w:rPr>
          <w:rFonts w:ascii="Palatino Linotype" w:hAnsi="Palatino Linotype"/>
          <w:sz w:val="26"/>
          <w:szCs w:val="26"/>
        </w:rPr>
      </w:pPr>
      <w:r w:rsidRPr="008822CD">
        <w:rPr>
          <w:rFonts w:ascii="Palatino Linotype" w:hAnsi="Palatino Linotype"/>
          <w:sz w:val="26"/>
          <w:szCs w:val="26"/>
        </w:rPr>
        <w:t>Assistant Attorney General</w:t>
      </w:r>
    </w:p>
    <w:p w:rsidR="008B54EF" w:rsidRPr="008822CD" w:rsidRDefault="008B54EF" w:rsidP="008B54EF">
      <w:pPr>
        <w:pStyle w:val="BodyTextIndent"/>
        <w:jc w:val="both"/>
        <w:rPr>
          <w:rFonts w:ascii="Palatino Linotype" w:hAnsi="Palatino Linotype"/>
          <w:sz w:val="26"/>
          <w:szCs w:val="26"/>
        </w:rPr>
      </w:pPr>
      <w:r w:rsidRPr="008822CD">
        <w:rPr>
          <w:rFonts w:ascii="Palatino Linotype" w:hAnsi="Palatino Linotype"/>
          <w:sz w:val="26"/>
          <w:szCs w:val="26"/>
        </w:rPr>
        <w:t>Wisconsin Department of Justice</w:t>
      </w:r>
    </w:p>
    <w:p w:rsidR="008B54EF" w:rsidRPr="008822CD" w:rsidRDefault="008B54EF" w:rsidP="008B54EF">
      <w:pPr>
        <w:pStyle w:val="BodyTextIndent"/>
        <w:jc w:val="both"/>
        <w:rPr>
          <w:rFonts w:ascii="Palatino Linotype" w:hAnsi="Palatino Linotype"/>
          <w:sz w:val="26"/>
          <w:szCs w:val="26"/>
        </w:rPr>
      </w:pPr>
    </w:p>
    <w:p w:rsidR="008B54EF" w:rsidRPr="008822CD" w:rsidRDefault="008B54EF" w:rsidP="008B54EF">
      <w:pPr>
        <w:pStyle w:val="BodyTextIndent"/>
        <w:jc w:val="both"/>
        <w:rPr>
          <w:rFonts w:ascii="Palatino Linotype" w:hAnsi="Palatino Linotype"/>
          <w:sz w:val="26"/>
          <w:szCs w:val="26"/>
        </w:rPr>
      </w:pPr>
    </w:p>
    <w:p w:rsidR="008B54EF" w:rsidRPr="008822CD" w:rsidRDefault="008B54EF" w:rsidP="008B54EF">
      <w:pPr>
        <w:pStyle w:val="BodyTextIndent"/>
        <w:jc w:val="both"/>
        <w:rPr>
          <w:rFonts w:ascii="Palatino Linotype" w:hAnsi="Palatino Linotype"/>
          <w:sz w:val="26"/>
          <w:szCs w:val="26"/>
        </w:rPr>
      </w:pPr>
    </w:p>
    <w:p w:rsidR="008B54EF" w:rsidRPr="008822CD" w:rsidRDefault="008B54EF" w:rsidP="008B54EF">
      <w:pPr>
        <w:pStyle w:val="BodyTextIndent"/>
        <w:jc w:val="both"/>
        <w:rPr>
          <w:rFonts w:ascii="Palatino Linotype" w:hAnsi="Palatino Linotype"/>
          <w:sz w:val="26"/>
          <w:szCs w:val="26"/>
        </w:rPr>
      </w:pPr>
    </w:p>
    <w:p w:rsidR="008B54EF" w:rsidRPr="008822CD" w:rsidRDefault="008B54EF" w:rsidP="008B54EF">
      <w:pPr>
        <w:pStyle w:val="BodyTextIndent"/>
        <w:tabs>
          <w:tab w:val="left" w:pos="0"/>
        </w:tabs>
        <w:ind w:left="0" w:firstLine="0"/>
        <w:jc w:val="both"/>
        <w:rPr>
          <w:rFonts w:ascii="Palatino Linotype" w:hAnsi="Palatino Linotype"/>
          <w:sz w:val="26"/>
          <w:szCs w:val="26"/>
        </w:rPr>
      </w:pPr>
      <w:r w:rsidRPr="008822CD">
        <w:rPr>
          <w:rFonts w:ascii="Palatino Linotype" w:hAnsi="Palatino Linotype"/>
          <w:sz w:val="26"/>
          <w:szCs w:val="26"/>
        </w:rPr>
        <w:t xml:space="preserve">* Updated </w:t>
      </w:r>
      <w:r w:rsidR="004943C8">
        <w:rPr>
          <w:rFonts w:ascii="Palatino Linotype" w:hAnsi="Palatino Linotype"/>
          <w:sz w:val="26"/>
          <w:szCs w:val="26"/>
        </w:rPr>
        <w:t>September 2019</w:t>
      </w:r>
      <w:r w:rsidRPr="008822CD">
        <w:rPr>
          <w:rFonts w:ascii="Palatino Linotype" w:hAnsi="Palatino Linotype"/>
          <w:sz w:val="26"/>
          <w:szCs w:val="26"/>
        </w:rPr>
        <w:t>, by Assistant Attorney General Kate Lloyd</w:t>
      </w:r>
    </w:p>
    <w:p w:rsidR="008B54EF" w:rsidRPr="008822CD" w:rsidRDefault="008B54EF" w:rsidP="008B54EF">
      <w:pPr>
        <w:pStyle w:val="Title"/>
        <w:outlineLvl w:val="0"/>
        <w:rPr>
          <w:rFonts w:ascii="Palatino Linotype" w:hAnsi="Palatino Linotype"/>
          <w:sz w:val="26"/>
          <w:szCs w:val="26"/>
        </w:rPr>
      </w:pPr>
      <w:r w:rsidRPr="008822CD">
        <w:rPr>
          <w:rFonts w:ascii="Palatino Linotype" w:hAnsi="Palatino Linotype"/>
          <w:sz w:val="26"/>
          <w:szCs w:val="26"/>
        </w:rPr>
        <w:br w:type="page"/>
      </w:r>
      <w:r w:rsidRPr="008822CD">
        <w:rPr>
          <w:rFonts w:ascii="Palatino Linotype" w:hAnsi="Palatino Linotype"/>
          <w:sz w:val="26"/>
          <w:szCs w:val="26"/>
        </w:rPr>
        <w:lastRenderedPageBreak/>
        <w:t>TABLE OF CONTENTS</w:t>
      </w:r>
    </w:p>
    <w:p w:rsidR="008B54EF" w:rsidRPr="0003768C" w:rsidRDefault="008B54EF" w:rsidP="008B54EF">
      <w:pPr>
        <w:pStyle w:val="Title"/>
        <w:jc w:val="both"/>
        <w:rPr>
          <w:rFonts w:ascii="Palatino Linotype" w:hAnsi="Palatino Linotype"/>
          <w:b w:val="0"/>
          <w:sz w:val="26"/>
          <w:szCs w:val="26"/>
          <w:u w:val="none"/>
        </w:rPr>
      </w:pPr>
      <w:r w:rsidRPr="008822CD">
        <w:rPr>
          <w:rFonts w:ascii="Palatino Linotype" w:hAnsi="Palatino Linotype"/>
          <w:b w:val="0"/>
          <w:sz w:val="26"/>
          <w:szCs w:val="26"/>
          <w:u w:val="none"/>
        </w:rPr>
        <w:tab/>
      </w:r>
      <w:r w:rsidRPr="008822CD">
        <w:rPr>
          <w:rFonts w:ascii="Palatino Linotype" w:hAnsi="Palatino Linotype"/>
          <w:b w:val="0"/>
          <w:sz w:val="26"/>
          <w:szCs w:val="26"/>
          <w:u w:val="none"/>
        </w:rPr>
        <w:tab/>
      </w:r>
      <w:r w:rsidRPr="008822CD">
        <w:rPr>
          <w:rFonts w:ascii="Palatino Linotype" w:hAnsi="Palatino Linotype"/>
          <w:b w:val="0"/>
          <w:sz w:val="26"/>
          <w:szCs w:val="26"/>
          <w:u w:val="none"/>
        </w:rPr>
        <w:tab/>
      </w:r>
      <w:r w:rsidRPr="008822CD">
        <w:rPr>
          <w:rFonts w:ascii="Palatino Linotype" w:hAnsi="Palatino Linotype"/>
          <w:b w:val="0"/>
          <w:sz w:val="26"/>
          <w:szCs w:val="26"/>
          <w:u w:val="none"/>
        </w:rPr>
        <w:tab/>
      </w:r>
      <w:r w:rsidRPr="008822CD">
        <w:rPr>
          <w:rFonts w:ascii="Palatino Linotype" w:hAnsi="Palatino Linotype"/>
          <w:b w:val="0"/>
          <w:sz w:val="26"/>
          <w:szCs w:val="26"/>
          <w:u w:val="none"/>
        </w:rPr>
        <w:tab/>
      </w:r>
      <w:r w:rsidRPr="008822CD">
        <w:rPr>
          <w:rFonts w:ascii="Palatino Linotype" w:hAnsi="Palatino Linotype"/>
          <w:b w:val="0"/>
          <w:sz w:val="26"/>
          <w:szCs w:val="26"/>
          <w:u w:val="none"/>
        </w:rPr>
        <w:tab/>
      </w:r>
      <w:r w:rsidRPr="008822CD">
        <w:rPr>
          <w:rFonts w:ascii="Palatino Linotype" w:hAnsi="Palatino Linotype"/>
          <w:b w:val="0"/>
          <w:sz w:val="26"/>
          <w:szCs w:val="26"/>
          <w:u w:val="none"/>
        </w:rPr>
        <w:tab/>
      </w:r>
      <w:r w:rsidRPr="008822CD">
        <w:rPr>
          <w:rFonts w:ascii="Palatino Linotype" w:hAnsi="Palatino Linotype"/>
          <w:b w:val="0"/>
          <w:sz w:val="26"/>
          <w:szCs w:val="26"/>
          <w:u w:val="none"/>
        </w:rPr>
        <w:tab/>
      </w:r>
      <w:r w:rsidRPr="008822CD">
        <w:rPr>
          <w:rFonts w:ascii="Palatino Linotype" w:hAnsi="Palatino Linotype"/>
          <w:b w:val="0"/>
          <w:sz w:val="26"/>
          <w:szCs w:val="26"/>
          <w:u w:val="none"/>
        </w:rPr>
        <w:tab/>
      </w:r>
      <w:r w:rsidRPr="008822CD">
        <w:rPr>
          <w:rFonts w:ascii="Palatino Linotype" w:hAnsi="Palatino Linotype"/>
          <w:b w:val="0"/>
          <w:sz w:val="26"/>
          <w:szCs w:val="26"/>
          <w:u w:val="none"/>
        </w:rPr>
        <w:tab/>
      </w:r>
      <w:r w:rsidRPr="008822CD">
        <w:rPr>
          <w:rFonts w:ascii="Palatino Linotype" w:hAnsi="Palatino Linotype"/>
          <w:b w:val="0"/>
          <w:sz w:val="26"/>
          <w:szCs w:val="26"/>
          <w:u w:val="none"/>
        </w:rPr>
        <w:tab/>
      </w:r>
    </w:p>
    <w:p w:rsidR="008B54EF" w:rsidRDefault="008B54EF" w:rsidP="008B54EF">
      <w:pPr>
        <w:pStyle w:val="Title"/>
        <w:jc w:val="both"/>
        <w:rPr>
          <w:rFonts w:ascii="Palatino Linotype" w:hAnsi="Palatino Linotype"/>
          <w:b w:val="0"/>
          <w:sz w:val="26"/>
          <w:szCs w:val="26"/>
          <w:u w:val="none"/>
        </w:rPr>
        <w:sectPr w:rsidR="008B54EF" w:rsidSect="005D7096">
          <w:footerReference w:type="even" r:id="rId7"/>
          <w:footerReference w:type="default" r:id="rId8"/>
          <w:pgSz w:w="12240" w:h="15840"/>
          <w:pgMar w:top="1440" w:right="1800" w:bottom="1440" w:left="1800" w:header="720" w:footer="720" w:gutter="0"/>
          <w:cols w:space="720"/>
        </w:sectPr>
      </w:pPr>
    </w:p>
    <w:p w:rsidR="008B54EF" w:rsidRDefault="008B54EF" w:rsidP="008B54EF">
      <w:pPr>
        <w:pStyle w:val="Title"/>
        <w:jc w:val="both"/>
        <w:rPr>
          <w:rFonts w:ascii="Palatino Linotype" w:hAnsi="Palatino Linotype"/>
          <w:b w:val="0"/>
          <w:sz w:val="26"/>
          <w:szCs w:val="26"/>
          <w:u w:val="none"/>
        </w:rPr>
      </w:pPr>
      <w:r>
        <w:rPr>
          <w:rFonts w:ascii="Palatino Linotype" w:hAnsi="Palatino Linotype"/>
          <w:b w:val="0"/>
          <w:sz w:val="26"/>
          <w:szCs w:val="26"/>
          <w:u w:val="none"/>
        </w:rPr>
        <w:t>A.</w:t>
      </w:r>
      <w:r>
        <w:rPr>
          <w:rFonts w:ascii="Palatino Linotype" w:hAnsi="Palatino Linotype"/>
          <w:b w:val="0"/>
          <w:sz w:val="26"/>
          <w:szCs w:val="26"/>
          <w:u w:val="none"/>
        </w:rPr>
        <w:tab/>
        <w:t xml:space="preserve">The nature and purpose of restitution </w:t>
      </w:r>
    </w:p>
    <w:p w:rsidR="008B54EF" w:rsidRDefault="008B54EF" w:rsidP="008B54EF">
      <w:pPr>
        <w:pStyle w:val="Title"/>
        <w:tabs>
          <w:tab w:val="left" w:pos="2160"/>
        </w:tabs>
        <w:ind w:right="-2520"/>
        <w:jc w:val="both"/>
        <w:rPr>
          <w:rFonts w:ascii="Palatino Linotype" w:hAnsi="Palatino Linotype"/>
          <w:b w:val="0"/>
          <w:sz w:val="26"/>
          <w:szCs w:val="26"/>
          <w:u w:val="none"/>
        </w:rPr>
      </w:pPr>
      <w:r>
        <w:rPr>
          <w:rFonts w:ascii="Palatino Linotype" w:hAnsi="Palatino Linotype"/>
          <w:b w:val="0"/>
          <w:sz w:val="26"/>
          <w:szCs w:val="26"/>
          <w:u w:val="none"/>
        </w:rPr>
        <w:tab/>
      </w:r>
      <w:r w:rsidR="00BB0D0E">
        <w:rPr>
          <w:rFonts w:ascii="Palatino Linotype" w:hAnsi="Palatino Linotype"/>
          <w:b w:val="0"/>
          <w:sz w:val="26"/>
          <w:szCs w:val="26"/>
          <w:u w:val="none"/>
        </w:rPr>
        <w:t xml:space="preserve"> </w:t>
      </w:r>
      <w:r>
        <w:rPr>
          <w:rFonts w:ascii="Palatino Linotype" w:hAnsi="Palatino Linotype"/>
          <w:b w:val="0"/>
          <w:sz w:val="26"/>
          <w:szCs w:val="26"/>
          <w:u w:val="none"/>
        </w:rPr>
        <w:t>3</w:t>
      </w:r>
    </w:p>
    <w:p w:rsidR="008B54EF" w:rsidRDefault="008B54EF" w:rsidP="008B54EF">
      <w:pPr>
        <w:pStyle w:val="Title"/>
        <w:tabs>
          <w:tab w:val="left" w:pos="2970"/>
        </w:tabs>
        <w:ind w:right="-2520"/>
        <w:jc w:val="both"/>
        <w:rPr>
          <w:rFonts w:ascii="Palatino Linotype" w:hAnsi="Palatino Linotype"/>
          <w:b w:val="0"/>
          <w:sz w:val="26"/>
          <w:szCs w:val="26"/>
          <w:u w:val="none"/>
        </w:rPr>
        <w:sectPr w:rsidR="008B54EF" w:rsidSect="005D7096">
          <w:type w:val="continuous"/>
          <w:pgSz w:w="12240" w:h="15840"/>
          <w:pgMar w:top="1440" w:right="1800" w:bottom="1440" w:left="1800" w:header="720" w:footer="720" w:gutter="0"/>
          <w:cols w:num="2" w:space="720" w:equalWidth="0">
            <w:col w:w="5520" w:space="720"/>
            <w:col w:w="2400"/>
          </w:cols>
          <w:docGrid w:linePitch="272"/>
        </w:sectPr>
      </w:pPr>
    </w:p>
    <w:p w:rsidR="008B54EF" w:rsidRDefault="008B54EF" w:rsidP="00562BFA">
      <w:pPr>
        <w:pStyle w:val="Title"/>
        <w:ind w:firstLine="720"/>
        <w:jc w:val="both"/>
        <w:rPr>
          <w:rFonts w:ascii="Palatino Linotype" w:hAnsi="Palatino Linotype"/>
          <w:b w:val="0"/>
          <w:sz w:val="26"/>
          <w:szCs w:val="26"/>
          <w:u w:val="none"/>
        </w:rPr>
      </w:pPr>
      <w:r>
        <w:rPr>
          <w:rFonts w:ascii="Palatino Linotype" w:hAnsi="Palatino Linotype"/>
          <w:b w:val="0"/>
          <w:sz w:val="26"/>
          <w:szCs w:val="26"/>
          <w:u w:val="none"/>
        </w:rPr>
        <w:t>1.</w:t>
      </w:r>
      <w:r>
        <w:rPr>
          <w:rFonts w:ascii="Palatino Linotype" w:hAnsi="Palatino Linotype"/>
          <w:b w:val="0"/>
          <w:sz w:val="26"/>
          <w:szCs w:val="26"/>
          <w:u w:val="none"/>
        </w:rPr>
        <w:tab/>
        <w:t>The statute</w:t>
      </w:r>
    </w:p>
    <w:p w:rsidR="008B54EF" w:rsidRDefault="008B54EF" w:rsidP="00562BFA">
      <w:pPr>
        <w:pStyle w:val="Title"/>
        <w:ind w:firstLine="720"/>
        <w:jc w:val="both"/>
        <w:rPr>
          <w:rFonts w:ascii="Palatino Linotype" w:hAnsi="Palatino Linotype"/>
          <w:b w:val="0"/>
          <w:sz w:val="26"/>
          <w:szCs w:val="26"/>
          <w:u w:val="none"/>
        </w:rPr>
      </w:pPr>
      <w:r>
        <w:rPr>
          <w:rFonts w:ascii="Palatino Linotype" w:hAnsi="Palatino Linotype"/>
          <w:b w:val="0"/>
          <w:sz w:val="26"/>
          <w:szCs w:val="26"/>
          <w:u w:val="none"/>
        </w:rPr>
        <w:t>2.</w:t>
      </w:r>
      <w:r>
        <w:rPr>
          <w:rFonts w:ascii="Palatino Linotype" w:hAnsi="Palatino Linotype"/>
          <w:b w:val="0"/>
          <w:sz w:val="26"/>
          <w:szCs w:val="26"/>
          <w:u w:val="none"/>
        </w:rPr>
        <w:tab/>
        <w:t>Case law</w:t>
      </w:r>
    </w:p>
    <w:p w:rsidR="008B54EF" w:rsidRDefault="008B54EF" w:rsidP="008B54EF">
      <w:pPr>
        <w:pStyle w:val="Title"/>
        <w:jc w:val="both"/>
        <w:rPr>
          <w:rFonts w:ascii="Palatino Linotype" w:hAnsi="Palatino Linotype"/>
          <w:b w:val="0"/>
          <w:sz w:val="26"/>
          <w:szCs w:val="26"/>
          <w:u w:val="none"/>
        </w:rPr>
      </w:pPr>
    </w:p>
    <w:p w:rsidR="008B54EF" w:rsidRDefault="008B54EF" w:rsidP="008B54EF">
      <w:pPr>
        <w:pStyle w:val="Title"/>
        <w:jc w:val="both"/>
        <w:rPr>
          <w:rFonts w:ascii="Palatino Linotype" w:hAnsi="Palatino Linotype"/>
          <w:b w:val="0"/>
          <w:sz w:val="26"/>
          <w:szCs w:val="26"/>
          <w:u w:val="none"/>
        </w:rPr>
      </w:pPr>
      <w:r>
        <w:rPr>
          <w:rFonts w:ascii="Palatino Linotype" w:hAnsi="Palatino Linotype"/>
          <w:b w:val="0"/>
          <w:sz w:val="26"/>
          <w:szCs w:val="26"/>
          <w:u w:val="none"/>
        </w:rPr>
        <w:t>B.</w:t>
      </w:r>
      <w:r>
        <w:rPr>
          <w:rFonts w:ascii="Palatino Linotype" w:hAnsi="Palatino Linotype"/>
          <w:b w:val="0"/>
          <w:sz w:val="26"/>
          <w:szCs w:val="26"/>
          <w:u w:val="none"/>
        </w:rPr>
        <w:tab/>
        <w:t>To whom restitution may be awarded</w:t>
      </w:r>
    </w:p>
    <w:p w:rsidR="008B54EF" w:rsidRDefault="008B54EF" w:rsidP="00562BFA">
      <w:pPr>
        <w:pStyle w:val="Title"/>
        <w:ind w:firstLine="720"/>
        <w:jc w:val="both"/>
        <w:rPr>
          <w:rFonts w:ascii="Palatino Linotype" w:hAnsi="Palatino Linotype"/>
          <w:b w:val="0"/>
          <w:sz w:val="26"/>
          <w:szCs w:val="26"/>
          <w:u w:val="none"/>
        </w:rPr>
      </w:pPr>
      <w:r>
        <w:rPr>
          <w:rFonts w:ascii="Palatino Linotype" w:hAnsi="Palatino Linotype"/>
          <w:b w:val="0"/>
          <w:sz w:val="26"/>
          <w:szCs w:val="26"/>
          <w:u w:val="none"/>
        </w:rPr>
        <w:t>1.</w:t>
      </w:r>
      <w:r>
        <w:rPr>
          <w:rFonts w:ascii="Palatino Linotype" w:hAnsi="Palatino Linotype"/>
          <w:b w:val="0"/>
          <w:sz w:val="26"/>
          <w:szCs w:val="26"/>
          <w:u w:val="none"/>
        </w:rPr>
        <w:tab/>
        <w:t>The statute</w:t>
      </w:r>
    </w:p>
    <w:p w:rsidR="008B54EF" w:rsidRDefault="008B54EF" w:rsidP="00562BFA">
      <w:pPr>
        <w:pStyle w:val="Title"/>
        <w:ind w:firstLine="720"/>
        <w:jc w:val="both"/>
        <w:rPr>
          <w:rFonts w:ascii="Palatino Linotype" w:hAnsi="Palatino Linotype"/>
          <w:b w:val="0"/>
          <w:sz w:val="26"/>
          <w:szCs w:val="26"/>
          <w:u w:val="none"/>
        </w:rPr>
      </w:pPr>
      <w:r>
        <w:rPr>
          <w:rFonts w:ascii="Palatino Linotype" w:hAnsi="Palatino Linotype"/>
          <w:b w:val="0"/>
          <w:sz w:val="26"/>
          <w:szCs w:val="26"/>
          <w:u w:val="none"/>
        </w:rPr>
        <w:t xml:space="preserve">2. </w:t>
      </w:r>
      <w:r>
        <w:rPr>
          <w:rFonts w:ascii="Palatino Linotype" w:hAnsi="Palatino Linotype"/>
          <w:b w:val="0"/>
          <w:sz w:val="26"/>
          <w:szCs w:val="26"/>
          <w:u w:val="none"/>
        </w:rPr>
        <w:tab/>
        <w:t>Case law</w:t>
      </w:r>
    </w:p>
    <w:p w:rsidR="008B54EF" w:rsidRDefault="008B54EF" w:rsidP="008B54EF">
      <w:pPr>
        <w:pStyle w:val="Title"/>
        <w:jc w:val="both"/>
        <w:rPr>
          <w:rFonts w:ascii="Palatino Linotype" w:hAnsi="Palatino Linotype"/>
          <w:b w:val="0"/>
          <w:sz w:val="26"/>
          <w:szCs w:val="26"/>
          <w:u w:val="none"/>
        </w:rPr>
      </w:pPr>
    </w:p>
    <w:p w:rsidR="008B54EF" w:rsidRDefault="008B54EF" w:rsidP="008B54EF">
      <w:pPr>
        <w:pStyle w:val="Title"/>
        <w:jc w:val="both"/>
        <w:rPr>
          <w:rFonts w:ascii="Palatino Linotype" w:hAnsi="Palatino Linotype"/>
          <w:b w:val="0"/>
          <w:sz w:val="26"/>
          <w:szCs w:val="26"/>
          <w:u w:val="none"/>
        </w:rPr>
      </w:pPr>
      <w:r>
        <w:rPr>
          <w:rFonts w:ascii="Palatino Linotype" w:hAnsi="Palatino Linotype"/>
          <w:b w:val="0"/>
          <w:sz w:val="26"/>
          <w:szCs w:val="26"/>
          <w:u w:val="none"/>
        </w:rPr>
        <w:t>C.</w:t>
      </w:r>
      <w:r>
        <w:rPr>
          <w:rFonts w:ascii="Palatino Linotype" w:hAnsi="Palatino Linotype"/>
          <w:b w:val="0"/>
          <w:sz w:val="26"/>
          <w:szCs w:val="26"/>
          <w:u w:val="none"/>
        </w:rPr>
        <w:tab/>
        <w:t>For what restitution may be awarded</w:t>
      </w:r>
    </w:p>
    <w:p w:rsidR="008B54EF" w:rsidRDefault="008B54EF" w:rsidP="00562BFA">
      <w:pPr>
        <w:pStyle w:val="Title"/>
        <w:ind w:firstLine="720"/>
        <w:jc w:val="both"/>
        <w:rPr>
          <w:rFonts w:ascii="Palatino Linotype" w:hAnsi="Palatino Linotype"/>
          <w:b w:val="0"/>
          <w:sz w:val="26"/>
          <w:szCs w:val="26"/>
          <w:u w:val="none"/>
        </w:rPr>
      </w:pPr>
      <w:r>
        <w:rPr>
          <w:rFonts w:ascii="Palatino Linotype" w:hAnsi="Palatino Linotype"/>
          <w:b w:val="0"/>
          <w:sz w:val="26"/>
          <w:szCs w:val="26"/>
          <w:u w:val="none"/>
        </w:rPr>
        <w:t>1.</w:t>
      </w:r>
      <w:r>
        <w:rPr>
          <w:rFonts w:ascii="Palatino Linotype" w:hAnsi="Palatino Linotype"/>
          <w:b w:val="0"/>
          <w:sz w:val="26"/>
          <w:szCs w:val="26"/>
          <w:u w:val="none"/>
        </w:rPr>
        <w:tab/>
        <w:t>The statute</w:t>
      </w:r>
    </w:p>
    <w:p w:rsidR="008B54EF" w:rsidRDefault="008B54EF" w:rsidP="00562BFA">
      <w:pPr>
        <w:pStyle w:val="Title"/>
        <w:ind w:firstLine="720"/>
        <w:jc w:val="both"/>
        <w:rPr>
          <w:rFonts w:ascii="Palatino Linotype" w:hAnsi="Palatino Linotype"/>
          <w:b w:val="0"/>
          <w:sz w:val="26"/>
          <w:szCs w:val="26"/>
          <w:u w:val="none"/>
        </w:rPr>
      </w:pPr>
      <w:r>
        <w:rPr>
          <w:rFonts w:ascii="Palatino Linotype" w:hAnsi="Palatino Linotype"/>
          <w:b w:val="0"/>
          <w:sz w:val="26"/>
          <w:szCs w:val="26"/>
          <w:u w:val="none"/>
        </w:rPr>
        <w:t>2.</w:t>
      </w:r>
      <w:r>
        <w:rPr>
          <w:rFonts w:ascii="Palatino Linotype" w:hAnsi="Palatino Linotype"/>
          <w:b w:val="0"/>
          <w:sz w:val="26"/>
          <w:szCs w:val="26"/>
          <w:u w:val="none"/>
        </w:rPr>
        <w:tab/>
        <w:t>Case law</w:t>
      </w:r>
    </w:p>
    <w:p w:rsidR="008B54EF" w:rsidRDefault="008B54EF" w:rsidP="008B54EF">
      <w:pPr>
        <w:pStyle w:val="Title"/>
        <w:jc w:val="both"/>
        <w:rPr>
          <w:rFonts w:ascii="Palatino Linotype" w:hAnsi="Palatino Linotype"/>
          <w:b w:val="0"/>
          <w:sz w:val="26"/>
          <w:szCs w:val="26"/>
          <w:u w:val="none"/>
        </w:rPr>
      </w:pPr>
    </w:p>
    <w:p w:rsidR="008B54EF" w:rsidRDefault="008B54EF" w:rsidP="008B54EF">
      <w:pPr>
        <w:pStyle w:val="Title"/>
        <w:jc w:val="both"/>
        <w:rPr>
          <w:rFonts w:ascii="Palatino Linotype" w:hAnsi="Palatino Linotype"/>
          <w:b w:val="0"/>
          <w:sz w:val="26"/>
          <w:szCs w:val="26"/>
          <w:u w:val="none"/>
        </w:rPr>
      </w:pPr>
      <w:r>
        <w:rPr>
          <w:rFonts w:ascii="Palatino Linotype" w:hAnsi="Palatino Linotype"/>
          <w:b w:val="0"/>
          <w:sz w:val="26"/>
          <w:szCs w:val="26"/>
          <w:u w:val="none"/>
        </w:rPr>
        <w:t>D.</w:t>
      </w:r>
      <w:r>
        <w:rPr>
          <w:rFonts w:ascii="Palatino Linotype" w:hAnsi="Palatino Linotype"/>
          <w:b w:val="0"/>
          <w:sz w:val="26"/>
          <w:szCs w:val="26"/>
          <w:u w:val="none"/>
        </w:rPr>
        <w:tab/>
        <w:t>Determining the amount of restitution</w:t>
      </w:r>
    </w:p>
    <w:p w:rsidR="008B54EF" w:rsidRDefault="008B54EF" w:rsidP="00562BFA">
      <w:pPr>
        <w:pStyle w:val="Title"/>
        <w:ind w:firstLine="720"/>
        <w:jc w:val="both"/>
        <w:rPr>
          <w:rFonts w:ascii="Palatino Linotype" w:hAnsi="Palatino Linotype"/>
          <w:b w:val="0"/>
          <w:sz w:val="26"/>
          <w:szCs w:val="26"/>
          <w:u w:val="none"/>
        </w:rPr>
      </w:pPr>
      <w:r>
        <w:rPr>
          <w:rFonts w:ascii="Palatino Linotype" w:hAnsi="Palatino Linotype"/>
          <w:b w:val="0"/>
          <w:sz w:val="26"/>
          <w:szCs w:val="26"/>
          <w:u w:val="none"/>
        </w:rPr>
        <w:t>1.</w:t>
      </w:r>
      <w:r>
        <w:rPr>
          <w:rFonts w:ascii="Palatino Linotype" w:hAnsi="Palatino Linotype"/>
          <w:b w:val="0"/>
          <w:sz w:val="26"/>
          <w:szCs w:val="26"/>
          <w:u w:val="none"/>
        </w:rPr>
        <w:tab/>
        <w:t>The statute</w:t>
      </w:r>
    </w:p>
    <w:p w:rsidR="008B54EF" w:rsidRDefault="008B54EF" w:rsidP="00562BFA">
      <w:pPr>
        <w:pStyle w:val="Title"/>
        <w:ind w:firstLine="720"/>
        <w:jc w:val="both"/>
        <w:rPr>
          <w:rFonts w:ascii="Palatino Linotype" w:hAnsi="Palatino Linotype"/>
          <w:b w:val="0"/>
          <w:sz w:val="26"/>
          <w:szCs w:val="26"/>
          <w:u w:val="none"/>
        </w:rPr>
      </w:pPr>
      <w:r>
        <w:rPr>
          <w:rFonts w:ascii="Palatino Linotype" w:hAnsi="Palatino Linotype"/>
          <w:b w:val="0"/>
          <w:sz w:val="26"/>
          <w:szCs w:val="26"/>
          <w:u w:val="none"/>
        </w:rPr>
        <w:t>2.</w:t>
      </w:r>
      <w:r>
        <w:rPr>
          <w:rFonts w:ascii="Palatino Linotype" w:hAnsi="Palatino Linotype"/>
          <w:b w:val="0"/>
          <w:sz w:val="26"/>
          <w:szCs w:val="26"/>
          <w:u w:val="none"/>
        </w:rPr>
        <w:tab/>
        <w:t>Case law</w:t>
      </w:r>
      <w:r>
        <w:rPr>
          <w:rFonts w:ascii="Palatino Linotype" w:hAnsi="Palatino Linotype"/>
          <w:b w:val="0"/>
          <w:sz w:val="26"/>
          <w:szCs w:val="26"/>
          <w:u w:val="none"/>
        </w:rPr>
        <w:softHyphen/>
      </w:r>
    </w:p>
    <w:p w:rsidR="008B54EF" w:rsidRDefault="008B54EF" w:rsidP="008B54EF">
      <w:pPr>
        <w:pStyle w:val="Title"/>
        <w:jc w:val="both"/>
        <w:rPr>
          <w:rFonts w:ascii="Palatino Linotype" w:hAnsi="Palatino Linotype"/>
          <w:b w:val="0"/>
          <w:sz w:val="26"/>
          <w:szCs w:val="26"/>
          <w:u w:val="none"/>
        </w:rPr>
      </w:pPr>
    </w:p>
    <w:p w:rsidR="008B54EF" w:rsidRDefault="008B54EF" w:rsidP="008B54EF">
      <w:pPr>
        <w:pStyle w:val="Title"/>
        <w:jc w:val="both"/>
        <w:rPr>
          <w:rFonts w:ascii="Palatino Linotype" w:hAnsi="Palatino Linotype"/>
          <w:b w:val="0"/>
          <w:sz w:val="26"/>
          <w:szCs w:val="26"/>
          <w:u w:val="none"/>
        </w:rPr>
      </w:pPr>
      <w:r>
        <w:rPr>
          <w:rFonts w:ascii="Palatino Linotype" w:hAnsi="Palatino Linotype"/>
          <w:b w:val="0"/>
          <w:sz w:val="26"/>
          <w:szCs w:val="26"/>
          <w:u w:val="none"/>
        </w:rPr>
        <w:t>E.</w:t>
      </w:r>
      <w:r>
        <w:rPr>
          <w:rFonts w:ascii="Palatino Linotype" w:hAnsi="Palatino Linotype"/>
          <w:b w:val="0"/>
          <w:sz w:val="26"/>
          <w:szCs w:val="26"/>
          <w:u w:val="none"/>
        </w:rPr>
        <w:tab/>
        <w:t>Other matters</w:t>
      </w:r>
    </w:p>
    <w:p w:rsidR="008B54EF" w:rsidRDefault="008B54EF" w:rsidP="008B54EF">
      <w:pPr>
        <w:pStyle w:val="Title"/>
        <w:jc w:val="both"/>
        <w:rPr>
          <w:rFonts w:ascii="Palatino Linotype" w:hAnsi="Palatino Linotype"/>
          <w:b w:val="0"/>
          <w:sz w:val="26"/>
          <w:szCs w:val="26"/>
          <w:u w:val="none"/>
        </w:rPr>
      </w:pPr>
    </w:p>
    <w:p w:rsidR="008B54EF" w:rsidRDefault="008B54EF" w:rsidP="008B54EF">
      <w:pPr>
        <w:pStyle w:val="Title"/>
        <w:jc w:val="both"/>
        <w:rPr>
          <w:rFonts w:ascii="Palatino Linotype" w:hAnsi="Palatino Linotype"/>
          <w:b w:val="0"/>
          <w:sz w:val="26"/>
          <w:szCs w:val="26"/>
          <w:u w:val="none"/>
        </w:rPr>
      </w:pPr>
    </w:p>
    <w:p w:rsidR="008B54EF" w:rsidRDefault="008B54EF" w:rsidP="008B54EF">
      <w:pPr>
        <w:pStyle w:val="Title"/>
        <w:jc w:val="both"/>
        <w:rPr>
          <w:rFonts w:ascii="Palatino Linotype" w:hAnsi="Palatino Linotype"/>
          <w:b w:val="0"/>
          <w:sz w:val="26"/>
          <w:szCs w:val="26"/>
          <w:u w:val="none"/>
        </w:rPr>
      </w:pPr>
    </w:p>
    <w:p w:rsidR="008B54EF" w:rsidRDefault="008B54EF" w:rsidP="008B54EF">
      <w:pPr>
        <w:pStyle w:val="Title"/>
        <w:jc w:val="both"/>
        <w:rPr>
          <w:rFonts w:ascii="Palatino Linotype" w:hAnsi="Palatino Linotype"/>
          <w:b w:val="0"/>
          <w:sz w:val="26"/>
          <w:szCs w:val="26"/>
          <w:u w:val="none"/>
        </w:rPr>
      </w:pPr>
    </w:p>
    <w:p w:rsidR="008B54EF" w:rsidRDefault="008B54EF" w:rsidP="008B54EF">
      <w:pPr>
        <w:pStyle w:val="Title"/>
        <w:jc w:val="both"/>
        <w:rPr>
          <w:rFonts w:ascii="Palatino Linotype" w:hAnsi="Palatino Linotype"/>
          <w:b w:val="0"/>
          <w:sz w:val="26"/>
          <w:szCs w:val="26"/>
          <w:u w:val="none"/>
        </w:rPr>
      </w:pPr>
    </w:p>
    <w:p w:rsidR="008B54EF" w:rsidRDefault="008B54EF" w:rsidP="008B54EF">
      <w:pPr>
        <w:pStyle w:val="Title"/>
        <w:jc w:val="both"/>
        <w:rPr>
          <w:rFonts w:ascii="Palatino Linotype" w:hAnsi="Palatino Linotype"/>
          <w:b w:val="0"/>
          <w:sz w:val="26"/>
          <w:szCs w:val="26"/>
          <w:u w:val="none"/>
        </w:rPr>
      </w:pPr>
    </w:p>
    <w:p w:rsidR="008B54EF" w:rsidRDefault="008B54EF" w:rsidP="008B54EF">
      <w:pPr>
        <w:pStyle w:val="Title"/>
        <w:jc w:val="both"/>
        <w:rPr>
          <w:rFonts w:ascii="Palatino Linotype" w:hAnsi="Palatino Linotype"/>
          <w:b w:val="0"/>
          <w:sz w:val="26"/>
          <w:szCs w:val="26"/>
          <w:u w:val="none"/>
        </w:rPr>
      </w:pPr>
    </w:p>
    <w:p w:rsidR="008B54EF" w:rsidRDefault="008B54EF" w:rsidP="008B54EF">
      <w:pPr>
        <w:pStyle w:val="Title"/>
        <w:jc w:val="both"/>
        <w:rPr>
          <w:rFonts w:ascii="Palatino Linotype" w:hAnsi="Palatino Linotype"/>
          <w:b w:val="0"/>
          <w:sz w:val="26"/>
          <w:szCs w:val="26"/>
          <w:u w:val="none"/>
        </w:rPr>
      </w:pPr>
    </w:p>
    <w:p w:rsidR="008B54EF" w:rsidRDefault="008B54EF" w:rsidP="008B54EF">
      <w:pPr>
        <w:pStyle w:val="Title"/>
        <w:jc w:val="both"/>
        <w:rPr>
          <w:rFonts w:ascii="Palatino Linotype" w:hAnsi="Palatino Linotype"/>
          <w:b w:val="0"/>
          <w:sz w:val="26"/>
          <w:szCs w:val="26"/>
          <w:u w:val="none"/>
        </w:rPr>
      </w:pPr>
    </w:p>
    <w:p w:rsidR="008B54EF" w:rsidRDefault="008B54EF" w:rsidP="008B54EF">
      <w:pPr>
        <w:pStyle w:val="Title"/>
        <w:jc w:val="both"/>
        <w:rPr>
          <w:rFonts w:ascii="Palatino Linotype" w:hAnsi="Palatino Linotype"/>
          <w:b w:val="0"/>
          <w:sz w:val="26"/>
          <w:szCs w:val="26"/>
          <w:u w:val="none"/>
        </w:rPr>
      </w:pPr>
    </w:p>
    <w:p w:rsidR="008B54EF" w:rsidRDefault="008B54EF" w:rsidP="008B54EF">
      <w:pPr>
        <w:pStyle w:val="Title"/>
        <w:jc w:val="both"/>
        <w:rPr>
          <w:rFonts w:ascii="Palatino Linotype" w:hAnsi="Palatino Linotype"/>
          <w:b w:val="0"/>
          <w:sz w:val="26"/>
          <w:szCs w:val="26"/>
          <w:u w:val="none"/>
        </w:rPr>
      </w:pPr>
    </w:p>
    <w:p w:rsidR="008B54EF" w:rsidRDefault="008B54EF" w:rsidP="008B54EF">
      <w:pPr>
        <w:pStyle w:val="Title"/>
        <w:jc w:val="both"/>
        <w:rPr>
          <w:rFonts w:ascii="Palatino Linotype" w:hAnsi="Palatino Linotype"/>
          <w:b w:val="0"/>
          <w:sz w:val="26"/>
          <w:szCs w:val="26"/>
          <w:u w:val="none"/>
        </w:rPr>
      </w:pPr>
    </w:p>
    <w:p w:rsidR="008B54EF" w:rsidRDefault="008B54EF" w:rsidP="008B54EF">
      <w:pPr>
        <w:pStyle w:val="Title"/>
        <w:jc w:val="both"/>
        <w:rPr>
          <w:rFonts w:ascii="Palatino Linotype" w:hAnsi="Palatino Linotype"/>
          <w:b w:val="0"/>
          <w:sz w:val="26"/>
          <w:szCs w:val="26"/>
          <w:u w:val="none"/>
        </w:rPr>
      </w:pPr>
    </w:p>
    <w:p w:rsidR="008B54EF" w:rsidRDefault="008B54EF" w:rsidP="008B54EF">
      <w:pPr>
        <w:pStyle w:val="Title"/>
        <w:jc w:val="both"/>
        <w:rPr>
          <w:rFonts w:ascii="Palatino Linotype" w:hAnsi="Palatino Linotype"/>
          <w:b w:val="0"/>
          <w:sz w:val="26"/>
          <w:szCs w:val="26"/>
          <w:u w:val="none"/>
        </w:rPr>
      </w:pPr>
    </w:p>
    <w:p w:rsidR="008B54EF" w:rsidRDefault="008B54EF" w:rsidP="008B54EF">
      <w:pPr>
        <w:pStyle w:val="Title"/>
        <w:jc w:val="both"/>
        <w:rPr>
          <w:rFonts w:ascii="Palatino Linotype" w:hAnsi="Palatino Linotype"/>
          <w:b w:val="0"/>
          <w:sz w:val="26"/>
          <w:szCs w:val="26"/>
          <w:u w:val="none"/>
        </w:rPr>
      </w:pPr>
    </w:p>
    <w:p w:rsidR="008B54EF" w:rsidRDefault="008B54EF" w:rsidP="008B54EF">
      <w:pPr>
        <w:pStyle w:val="Title"/>
        <w:jc w:val="both"/>
        <w:rPr>
          <w:rFonts w:ascii="Palatino Linotype" w:hAnsi="Palatino Linotype"/>
          <w:b w:val="0"/>
          <w:sz w:val="26"/>
          <w:szCs w:val="26"/>
          <w:u w:val="none"/>
        </w:rPr>
      </w:pPr>
    </w:p>
    <w:p w:rsidR="008B54EF" w:rsidRDefault="008B54EF" w:rsidP="00BA7A6E">
      <w:pPr>
        <w:pStyle w:val="Title"/>
        <w:tabs>
          <w:tab w:val="left" w:pos="2160"/>
        </w:tabs>
        <w:ind w:right="240"/>
        <w:jc w:val="left"/>
        <w:rPr>
          <w:rFonts w:ascii="Palatino Linotype" w:hAnsi="Palatino Linotype"/>
          <w:b w:val="0"/>
          <w:sz w:val="26"/>
          <w:szCs w:val="26"/>
          <w:u w:val="none"/>
        </w:rPr>
      </w:pPr>
    </w:p>
    <w:p w:rsidR="008B54EF" w:rsidRDefault="008B54EF" w:rsidP="008B54EF">
      <w:pPr>
        <w:pStyle w:val="Title"/>
        <w:jc w:val="both"/>
        <w:rPr>
          <w:rFonts w:ascii="Palatino Linotype" w:hAnsi="Palatino Linotype"/>
          <w:b w:val="0"/>
          <w:sz w:val="26"/>
          <w:szCs w:val="26"/>
          <w:u w:val="none"/>
        </w:rPr>
      </w:pPr>
      <w:r>
        <w:rPr>
          <w:rFonts w:ascii="Palatino Linotype" w:hAnsi="Palatino Linotype"/>
          <w:b w:val="0"/>
          <w:sz w:val="26"/>
          <w:szCs w:val="26"/>
          <w:u w:val="none"/>
        </w:rPr>
        <w:tab/>
      </w:r>
      <w:r>
        <w:rPr>
          <w:rFonts w:ascii="Palatino Linotype" w:hAnsi="Palatino Linotype"/>
          <w:b w:val="0"/>
          <w:sz w:val="26"/>
          <w:szCs w:val="26"/>
          <w:u w:val="none"/>
        </w:rPr>
        <w:tab/>
      </w:r>
      <w:r>
        <w:rPr>
          <w:rFonts w:ascii="Palatino Linotype" w:hAnsi="Palatino Linotype"/>
          <w:b w:val="0"/>
          <w:sz w:val="26"/>
          <w:szCs w:val="26"/>
          <w:u w:val="none"/>
        </w:rPr>
        <w:tab/>
      </w:r>
      <w:r w:rsidR="00BB0D0E">
        <w:rPr>
          <w:rFonts w:ascii="Palatino Linotype" w:hAnsi="Palatino Linotype"/>
          <w:b w:val="0"/>
          <w:sz w:val="26"/>
          <w:szCs w:val="26"/>
          <w:u w:val="none"/>
        </w:rPr>
        <w:t xml:space="preserve"> </w:t>
      </w:r>
      <w:r>
        <w:rPr>
          <w:rFonts w:ascii="Palatino Linotype" w:hAnsi="Palatino Linotype"/>
          <w:b w:val="0"/>
          <w:sz w:val="26"/>
          <w:szCs w:val="26"/>
          <w:u w:val="none"/>
        </w:rPr>
        <w:t>3</w:t>
      </w:r>
    </w:p>
    <w:p w:rsidR="008B54EF" w:rsidRDefault="008B54EF" w:rsidP="008B54EF">
      <w:pPr>
        <w:pStyle w:val="Title"/>
        <w:jc w:val="both"/>
        <w:rPr>
          <w:rFonts w:ascii="Palatino Linotype" w:hAnsi="Palatino Linotype"/>
          <w:b w:val="0"/>
          <w:sz w:val="26"/>
          <w:szCs w:val="26"/>
          <w:u w:val="none"/>
        </w:rPr>
      </w:pPr>
      <w:r>
        <w:rPr>
          <w:rFonts w:ascii="Palatino Linotype" w:hAnsi="Palatino Linotype"/>
          <w:b w:val="0"/>
          <w:sz w:val="26"/>
          <w:szCs w:val="26"/>
          <w:u w:val="none"/>
        </w:rPr>
        <w:tab/>
      </w:r>
      <w:r>
        <w:rPr>
          <w:rFonts w:ascii="Palatino Linotype" w:hAnsi="Palatino Linotype"/>
          <w:b w:val="0"/>
          <w:sz w:val="26"/>
          <w:szCs w:val="26"/>
          <w:u w:val="none"/>
        </w:rPr>
        <w:tab/>
      </w:r>
      <w:r>
        <w:rPr>
          <w:rFonts w:ascii="Palatino Linotype" w:hAnsi="Palatino Linotype"/>
          <w:b w:val="0"/>
          <w:sz w:val="26"/>
          <w:szCs w:val="26"/>
          <w:u w:val="none"/>
        </w:rPr>
        <w:tab/>
      </w:r>
      <w:r w:rsidR="00BB0D0E">
        <w:rPr>
          <w:rFonts w:ascii="Palatino Linotype" w:hAnsi="Palatino Linotype"/>
          <w:b w:val="0"/>
          <w:sz w:val="26"/>
          <w:szCs w:val="26"/>
          <w:u w:val="none"/>
        </w:rPr>
        <w:t xml:space="preserve"> </w:t>
      </w:r>
      <w:r>
        <w:rPr>
          <w:rFonts w:ascii="Palatino Linotype" w:hAnsi="Palatino Linotype"/>
          <w:b w:val="0"/>
          <w:sz w:val="26"/>
          <w:szCs w:val="26"/>
          <w:u w:val="none"/>
        </w:rPr>
        <w:t>4</w:t>
      </w:r>
    </w:p>
    <w:p w:rsidR="008B54EF" w:rsidRDefault="008B54EF" w:rsidP="008B54EF">
      <w:pPr>
        <w:pStyle w:val="Title"/>
        <w:jc w:val="both"/>
        <w:rPr>
          <w:rFonts w:ascii="Palatino Linotype" w:hAnsi="Palatino Linotype"/>
          <w:b w:val="0"/>
          <w:sz w:val="26"/>
          <w:szCs w:val="26"/>
          <w:u w:val="none"/>
        </w:rPr>
      </w:pPr>
    </w:p>
    <w:p w:rsidR="008B54EF" w:rsidRDefault="008B54EF" w:rsidP="008B54EF">
      <w:pPr>
        <w:pStyle w:val="Title"/>
        <w:jc w:val="both"/>
        <w:rPr>
          <w:rFonts w:ascii="Palatino Linotype" w:hAnsi="Palatino Linotype"/>
          <w:b w:val="0"/>
          <w:sz w:val="26"/>
          <w:szCs w:val="26"/>
          <w:u w:val="none"/>
        </w:rPr>
      </w:pPr>
      <w:r>
        <w:rPr>
          <w:rFonts w:ascii="Palatino Linotype" w:hAnsi="Palatino Linotype"/>
          <w:b w:val="0"/>
          <w:sz w:val="26"/>
          <w:szCs w:val="26"/>
          <w:u w:val="none"/>
        </w:rPr>
        <w:tab/>
      </w:r>
      <w:r>
        <w:rPr>
          <w:rFonts w:ascii="Palatino Linotype" w:hAnsi="Palatino Linotype"/>
          <w:b w:val="0"/>
          <w:sz w:val="26"/>
          <w:szCs w:val="26"/>
          <w:u w:val="none"/>
        </w:rPr>
        <w:tab/>
      </w:r>
      <w:r>
        <w:rPr>
          <w:rFonts w:ascii="Palatino Linotype" w:hAnsi="Palatino Linotype"/>
          <w:b w:val="0"/>
          <w:sz w:val="26"/>
          <w:szCs w:val="26"/>
          <w:u w:val="none"/>
        </w:rPr>
        <w:tab/>
      </w:r>
      <w:r w:rsidR="00BB0D0E">
        <w:rPr>
          <w:rFonts w:ascii="Palatino Linotype" w:hAnsi="Palatino Linotype"/>
          <w:b w:val="0"/>
          <w:sz w:val="26"/>
          <w:szCs w:val="26"/>
          <w:u w:val="none"/>
        </w:rPr>
        <w:t xml:space="preserve"> </w:t>
      </w:r>
      <w:r w:rsidR="00C75FC2">
        <w:rPr>
          <w:rFonts w:ascii="Palatino Linotype" w:hAnsi="Palatino Linotype"/>
          <w:b w:val="0"/>
          <w:sz w:val="26"/>
          <w:szCs w:val="26"/>
          <w:u w:val="none"/>
        </w:rPr>
        <w:t>5</w:t>
      </w:r>
    </w:p>
    <w:p w:rsidR="008B54EF" w:rsidRDefault="008B54EF" w:rsidP="008B54EF">
      <w:pPr>
        <w:pStyle w:val="Title"/>
        <w:jc w:val="both"/>
        <w:rPr>
          <w:rFonts w:ascii="Palatino Linotype" w:hAnsi="Palatino Linotype"/>
          <w:b w:val="0"/>
          <w:sz w:val="26"/>
          <w:szCs w:val="26"/>
          <w:u w:val="none"/>
        </w:rPr>
      </w:pPr>
      <w:r>
        <w:rPr>
          <w:rFonts w:ascii="Palatino Linotype" w:hAnsi="Palatino Linotype"/>
          <w:b w:val="0"/>
          <w:sz w:val="26"/>
          <w:szCs w:val="26"/>
          <w:u w:val="none"/>
        </w:rPr>
        <w:tab/>
      </w:r>
      <w:r>
        <w:rPr>
          <w:rFonts w:ascii="Palatino Linotype" w:hAnsi="Palatino Linotype"/>
          <w:b w:val="0"/>
          <w:sz w:val="26"/>
          <w:szCs w:val="26"/>
          <w:u w:val="none"/>
        </w:rPr>
        <w:tab/>
      </w:r>
      <w:r>
        <w:rPr>
          <w:rFonts w:ascii="Palatino Linotype" w:hAnsi="Palatino Linotype"/>
          <w:b w:val="0"/>
          <w:sz w:val="26"/>
          <w:szCs w:val="26"/>
          <w:u w:val="none"/>
        </w:rPr>
        <w:tab/>
      </w:r>
      <w:r w:rsidR="00BB0D0E">
        <w:rPr>
          <w:rFonts w:ascii="Palatino Linotype" w:hAnsi="Palatino Linotype"/>
          <w:b w:val="0"/>
          <w:sz w:val="26"/>
          <w:szCs w:val="26"/>
          <w:u w:val="none"/>
        </w:rPr>
        <w:t xml:space="preserve"> </w:t>
      </w:r>
      <w:r w:rsidR="00D70B39">
        <w:rPr>
          <w:rFonts w:ascii="Palatino Linotype" w:hAnsi="Palatino Linotype"/>
          <w:b w:val="0"/>
          <w:sz w:val="26"/>
          <w:szCs w:val="26"/>
          <w:u w:val="none"/>
        </w:rPr>
        <w:t>5</w:t>
      </w:r>
    </w:p>
    <w:p w:rsidR="008B54EF" w:rsidRDefault="008B54EF" w:rsidP="008B54EF">
      <w:pPr>
        <w:pStyle w:val="Title"/>
        <w:jc w:val="both"/>
        <w:rPr>
          <w:rFonts w:ascii="Palatino Linotype" w:hAnsi="Palatino Linotype"/>
          <w:b w:val="0"/>
          <w:sz w:val="26"/>
          <w:szCs w:val="26"/>
          <w:u w:val="none"/>
        </w:rPr>
      </w:pPr>
      <w:r>
        <w:rPr>
          <w:rFonts w:ascii="Palatino Linotype" w:hAnsi="Palatino Linotype"/>
          <w:b w:val="0"/>
          <w:sz w:val="26"/>
          <w:szCs w:val="26"/>
          <w:u w:val="none"/>
        </w:rPr>
        <w:tab/>
      </w:r>
      <w:r>
        <w:rPr>
          <w:rFonts w:ascii="Palatino Linotype" w:hAnsi="Palatino Linotype"/>
          <w:b w:val="0"/>
          <w:sz w:val="26"/>
          <w:szCs w:val="26"/>
          <w:u w:val="none"/>
        </w:rPr>
        <w:tab/>
      </w:r>
      <w:r>
        <w:rPr>
          <w:rFonts w:ascii="Palatino Linotype" w:hAnsi="Palatino Linotype"/>
          <w:b w:val="0"/>
          <w:sz w:val="26"/>
          <w:szCs w:val="26"/>
          <w:u w:val="none"/>
        </w:rPr>
        <w:tab/>
      </w:r>
      <w:r w:rsidR="00BB0D0E">
        <w:rPr>
          <w:rFonts w:ascii="Palatino Linotype" w:hAnsi="Palatino Linotype"/>
          <w:b w:val="0"/>
          <w:sz w:val="26"/>
          <w:szCs w:val="26"/>
          <w:u w:val="none"/>
        </w:rPr>
        <w:t xml:space="preserve"> </w:t>
      </w:r>
      <w:r w:rsidR="00D70B39">
        <w:rPr>
          <w:rFonts w:ascii="Palatino Linotype" w:hAnsi="Palatino Linotype"/>
          <w:b w:val="0"/>
          <w:sz w:val="26"/>
          <w:szCs w:val="26"/>
          <w:u w:val="none"/>
        </w:rPr>
        <w:t>6</w:t>
      </w:r>
    </w:p>
    <w:p w:rsidR="008B54EF" w:rsidRDefault="008B54EF" w:rsidP="008B54EF">
      <w:pPr>
        <w:pStyle w:val="Title"/>
        <w:jc w:val="both"/>
        <w:rPr>
          <w:rFonts w:ascii="Palatino Linotype" w:hAnsi="Palatino Linotype"/>
          <w:b w:val="0"/>
          <w:sz w:val="26"/>
          <w:szCs w:val="26"/>
          <w:u w:val="none"/>
        </w:rPr>
      </w:pPr>
    </w:p>
    <w:p w:rsidR="008B54EF" w:rsidRDefault="00BB0D0E" w:rsidP="008B54EF">
      <w:pPr>
        <w:pStyle w:val="Title"/>
        <w:jc w:val="both"/>
        <w:rPr>
          <w:rFonts w:ascii="Palatino Linotype" w:hAnsi="Palatino Linotype"/>
          <w:b w:val="0"/>
          <w:sz w:val="26"/>
          <w:szCs w:val="26"/>
          <w:u w:val="none"/>
        </w:rPr>
      </w:pPr>
      <w:r>
        <w:rPr>
          <w:rFonts w:ascii="Palatino Linotype" w:hAnsi="Palatino Linotype"/>
          <w:b w:val="0"/>
          <w:sz w:val="26"/>
          <w:szCs w:val="26"/>
          <w:u w:val="none"/>
        </w:rPr>
        <w:tab/>
      </w:r>
      <w:r>
        <w:rPr>
          <w:rFonts w:ascii="Palatino Linotype" w:hAnsi="Palatino Linotype"/>
          <w:b w:val="0"/>
          <w:sz w:val="26"/>
          <w:szCs w:val="26"/>
          <w:u w:val="none"/>
        </w:rPr>
        <w:tab/>
        <w:t xml:space="preserve">          </w:t>
      </w:r>
      <w:r w:rsidR="008B54EF">
        <w:rPr>
          <w:rFonts w:ascii="Palatino Linotype" w:hAnsi="Palatino Linotype"/>
          <w:b w:val="0"/>
          <w:sz w:val="26"/>
          <w:szCs w:val="26"/>
          <w:u w:val="none"/>
        </w:rPr>
        <w:t>1</w:t>
      </w:r>
      <w:r w:rsidR="00D70B39">
        <w:rPr>
          <w:rFonts w:ascii="Palatino Linotype" w:hAnsi="Palatino Linotype"/>
          <w:b w:val="0"/>
          <w:sz w:val="26"/>
          <w:szCs w:val="26"/>
          <w:u w:val="none"/>
        </w:rPr>
        <w:t>4</w:t>
      </w:r>
    </w:p>
    <w:p w:rsidR="008B54EF" w:rsidRDefault="008B54EF" w:rsidP="008B54EF">
      <w:pPr>
        <w:pStyle w:val="Title"/>
        <w:jc w:val="both"/>
        <w:rPr>
          <w:rFonts w:ascii="Palatino Linotype" w:hAnsi="Palatino Linotype"/>
          <w:b w:val="0"/>
          <w:sz w:val="26"/>
          <w:szCs w:val="26"/>
          <w:u w:val="none"/>
        </w:rPr>
      </w:pPr>
      <w:r>
        <w:rPr>
          <w:rFonts w:ascii="Palatino Linotype" w:hAnsi="Palatino Linotype"/>
          <w:b w:val="0"/>
          <w:sz w:val="26"/>
          <w:szCs w:val="26"/>
          <w:u w:val="none"/>
        </w:rPr>
        <w:tab/>
      </w:r>
      <w:r>
        <w:rPr>
          <w:rFonts w:ascii="Palatino Linotype" w:hAnsi="Palatino Linotype"/>
          <w:b w:val="0"/>
          <w:sz w:val="26"/>
          <w:szCs w:val="26"/>
          <w:u w:val="none"/>
        </w:rPr>
        <w:tab/>
        <w:t xml:space="preserve">         </w:t>
      </w:r>
      <w:r w:rsidR="00BB0D0E">
        <w:rPr>
          <w:rFonts w:ascii="Palatino Linotype" w:hAnsi="Palatino Linotype"/>
          <w:b w:val="0"/>
          <w:sz w:val="26"/>
          <w:szCs w:val="26"/>
          <w:u w:val="none"/>
        </w:rPr>
        <w:t xml:space="preserve"> </w:t>
      </w:r>
      <w:r>
        <w:rPr>
          <w:rFonts w:ascii="Palatino Linotype" w:hAnsi="Palatino Linotype"/>
          <w:b w:val="0"/>
          <w:sz w:val="26"/>
          <w:szCs w:val="26"/>
          <w:u w:val="none"/>
        </w:rPr>
        <w:t>1</w:t>
      </w:r>
      <w:r w:rsidR="00D70B39">
        <w:rPr>
          <w:rFonts w:ascii="Palatino Linotype" w:hAnsi="Palatino Linotype"/>
          <w:b w:val="0"/>
          <w:sz w:val="26"/>
          <w:szCs w:val="26"/>
          <w:u w:val="none"/>
        </w:rPr>
        <w:t>4</w:t>
      </w:r>
    </w:p>
    <w:p w:rsidR="008B54EF" w:rsidRDefault="008B54EF" w:rsidP="008B54EF">
      <w:pPr>
        <w:pStyle w:val="Title"/>
        <w:jc w:val="both"/>
        <w:rPr>
          <w:rFonts w:ascii="Palatino Linotype" w:hAnsi="Palatino Linotype"/>
          <w:b w:val="0"/>
          <w:sz w:val="26"/>
          <w:szCs w:val="26"/>
          <w:u w:val="none"/>
        </w:rPr>
      </w:pPr>
      <w:r>
        <w:rPr>
          <w:rFonts w:ascii="Palatino Linotype" w:hAnsi="Palatino Linotype"/>
          <w:b w:val="0"/>
          <w:sz w:val="26"/>
          <w:szCs w:val="26"/>
          <w:u w:val="none"/>
        </w:rPr>
        <w:tab/>
      </w:r>
      <w:r>
        <w:rPr>
          <w:rFonts w:ascii="Palatino Linotype" w:hAnsi="Palatino Linotype"/>
          <w:b w:val="0"/>
          <w:sz w:val="26"/>
          <w:szCs w:val="26"/>
          <w:u w:val="none"/>
        </w:rPr>
        <w:tab/>
        <w:t xml:space="preserve">         </w:t>
      </w:r>
      <w:r w:rsidR="00BB0D0E">
        <w:rPr>
          <w:rFonts w:ascii="Palatino Linotype" w:hAnsi="Palatino Linotype"/>
          <w:b w:val="0"/>
          <w:sz w:val="26"/>
          <w:szCs w:val="26"/>
          <w:u w:val="none"/>
        </w:rPr>
        <w:t xml:space="preserve"> </w:t>
      </w:r>
      <w:r>
        <w:rPr>
          <w:rFonts w:ascii="Palatino Linotype" w:hAnsi="Palatino Linotype"/>
          <w:b w:val="0"/>
          <w:sz w:val="26"/>
          <w:szCs w:val="26"/>
          <w:u w:val="none"/>
        </w:rPr>
        <w:t>1</w:t>
      </w:r>
      <w:r w:rsidR="00D70B39">
        <w:rPr>
          <w:rFonts w:ascii="Palatino Linotype" w:hAnsi="Palatino Linotype"/>
          <w:b w:val="0"/>
          <w:sz w:val="26"/>
          <w:szCs w:val="26"/>
          <w:u w:val="none"/>
        </w:rPr>
        <w:t>6</w:t>
      </w:r>
    </w:p>
    <w:p w:rsidR="008B54EF" w:rsidRPr="0003768C" w:rsidRDefault="008B54EF" w:rsidP="008B54EF">
      <w:pPr>
        <w:pStyle w:val="Title"/>
        <w:jc w:val="both"/>
        <w:rPr>
          <w:rFonts w:ascii="Palatino Linotype" w:hAnsi="Palatino Linotype"/>
          <w:b w:val="0"/>
          <w:sz w:val="26"/>
          <w:szCs w:val="26"/>
          <w:u w:val="none"/>
        </w:rPr>
      </w:pPr>
    </w:p>
    <w:p w:rsidR="008B54EF" w:rsidRPr="008D117C" w:rsidRDefault="008B54EF" w:rsidP="008B54EF">
      <w:pPr>
        <w:pStyle w:val="Title"/>
        <w:jc w:val="both"/>
        <w:rPr>
          <w:rFonts w:ascii="Palatino Linotype" w:hAnsi="Palatino Linotype"/>
          <w:b w:val="0"/>
          <w:sz w:val="26"/>
          <w:szCs w:val="26"/>
          <w:u w:val="none"/>
        </w:rPr>
      </w:pPr>
      <w:r>
        <w:rPr>
          <w:rFonts w:ascii="Palatino Linotype" w:hAnsi="Palatino Linotype"/>
          <w:b w:val="0"/>
          <w:sz w:val="26"/>
          <w:szCs w:val="26"/>
          <w:u w:val="none"/>
        </w:rPr>
        <w:tab/>
      </w:r>
      <w:r>
        <w:rPr>
          <w:rFonts w:ascii="Palatino Linotype" w:hAnsi="Palatino Linotype"/>
          <w:b w:val="0"/>
          <w:sz w:val="26"/>
          <w:szCs w:val="26"/>
          <w:u w:val="none"/>
        </w:rPr>
        <w:tab/>
      </w:r>
      <w:r w:rsidR="00D70B39">
        <w:rPr>
          <w:rFonts w:ascii="Palatino Linotype" w:hAnsi="Palatino Linotype"/>
          <w:b w:val="0"/>
          <w:sz w:val="26"/>
          <w:szCs w:val="26"/>
          <w:u w:val="none"/>
        </w:rPr>
        <w:t xml:space="preserve">         </w:t>
      </w:r>
      <w:r w:rsidR="00BB0D0E">
        <w:rPr>
          <w:rFonts w:ascii="Palatino Linotype" w:hAnsi="Palatino Linotype"/>
          <w:b w:val="0"/>
          <w:sz w:val="26"/>
          <w:szCs w:val="26"/>
          <w:u w:val="none"/>
        </w:rPr>
        <w:t xml:space="preserve"> </w:t>
      </w:r>
      <w:r w:rsidR="00507A52">
        <w:rPr>
          <w:rFonts w:ascii="Palatino Linotype" w:hAnsi="Palatino Linotype"/>
          <w:b w:val="0"/>
          <w:sz w:val="26"/>
          <w:szCs w:val="26"/>
          <w:u w:val="none"/>
        </w:rPr>
        <w:t>21</w:t>
      </w:r>
    </w:p>
    <w:p w:rsidR="008B54EF" w:rsidRPr="008D117C" w:rsidRDefault="00D70B39" w:rsidP="008B54EF">
      <w:pPr>
        <w:pStyle w:val="Title"/>
        <w:jc w:val="both"/>
        <w:rPr>
          <w:rFonts w:ascii="Palatino Linotype" w:hAnsi="Palatino Linotype"/>
          <w:b w:val="0"/>
          <w:sz w:val="26"/>
          <w:szCs w:val="26"/>
          <w:u w:val="none"/>
        </w:rPr>
      </w:pPr>
      <w:r>
        <w:rPr>
          <w:rFonts w:ascii="Palatino Linotype" w:hAnsi="Palatino Linotype"/>
          <w:b w:val="0"/>
          <w:sz w:val="26"/>
          <w:szCs w:val="26"/>
          <w:u w:val="none"/>
        </w:rPr>
        <w:tab/>
      </w:r>
      <w:r>
        <w:rPr>
          <w:rFonts w:ascii="Palatino Linotype" w:hAnsi="Palatino Linotype"/>
          <w:b w:val="0"/>
          <w:sz w:val="26"/>
          <w:szCs w:val="26"/>
          <w:u w:val="none"/>
        </w:rPr>
        <w:tab/>
        <w:t xml:space="preserve">         </w:t>
      </w:r>
      <w:r w:rsidR="00BB0D0E">
        <w:rPr>
          <w:rFonts w:ascii="Palatino Linotype" w:hAnsi="Palatino Linotype"/>
          <w:b w:val="0"/>
          <w:sz w:val="26"/>
          <w:szCs w:val="26"/>
          <w:u w:val="none"/>
        </w:rPr>
        <w:t xml:space="preserve"> </w:t>
      </w:r>
      <w:r w:rsidR="00507A52">
        <w:rPr>
          <w:rFonts w:ascii="Palatino Linotype" w:hAnsi="Palatino Linotype"/>
          <w:b w:val="0"/>
          <w:sz w:val="26"/>
          <w:szCs w:val="26"/>
          <w:u w:val="none"/>
        </w:rPr>
        <w:t>21</w:t>
      </w:r>
    </w:p>
    <w:p w:rsidR="008B54EF" w:rsidRPr="008822CD" w:rsidRDefault="00BB0D0E" w:rsidP="008B54EF">
      <w:pPr>
        <w:pStyle w:val="Title"/>
        <w:jc w:val="both"/>
        <w:rPr>
          <w:rFonts w:ascii="Palatino Linotype" w:hAnsi="Palatino Linotype"/>
          <w:b w:val="0"/>
          <w:sz w:val="26"/>
          <w:szCs w:val="26"/>
          <w:u w:val="none"/>
        </w:rPr>
      </w:pPr>
      <w:r>
        <w:rPr>
          <w:rFonts w:ascii="Palatino Linotype" w:hAnsi="Palatino Linotype"/>
          <w:b w:val="0"/>
          <w:sz w:val="26"/>
          <w:szCs w:val="26"/>
          <w:u w:val="none"/>
        </w:rPr>
        <w:tab/>
      </w:r>
      <w:r w:rsidR="00D70B39">
        <w:rPr>
          <w:rFonts w:ascii="Palatino Linotype" w:hAnsi="Palatino Linotype"/>
          <w:b w:val="0"/>
          <w:sz w:val="26"/>
          <w:szCs w:val="26"/>
          <w:u w:val="none"/>
        </w:rPr>
        <w:tab/>
        <w:t xml:space="preserve">         </w:t>
      </w:r>
      <w:r>
        <w:rPr>
          <w:rFonts w:ascii="Palatino Linotype" w:hAnsi="Palatino Linotype"/>
          <w:b w:val="0"/>
          <w:sz w:val="26"/>
          <w:szCs w:val="26"/>
          <w:u w:val="none"/>
        </w:rPr>
        <w:t xml:space="preserve"> </w:t>
      </w:r>
      <w:r w:rsidR="00D70B39">
        <w:rPr>
          <w:rFonts w:ascii="Palatino Linotype" w:hAnsi="Palatino Linotype"/>
          <w:b w:val="0"/>
          <w:sz w:val="26"/>
          <w:szCs w:val="26"/>
          <w:u w:val="none"/>
        </w:rPr>
        <w:t>24</w:t>
      </w:r>
    </w:p>
    <w:p w:rsidR="008B54EF" w:rsidRDefault="008B54EF" w:rsidP="008B54EF">
      <w:pPr>
        <w:pStyle w:val="Title"/>
        <w:jc w:val="both"/>
        <w:rPr>
          <w:rFonts w:ascii="Palatino Linotype" w:hAnsi="Palatino Linotype"/>
          <w:b w:val="0"/>
          <w:sz w:val="26"/>
          <w:szCs w:val="26"/>
          <w:u w:val="none"/>
        </w:rPr>
      </w:pPr>
      <w:r>
        <w:rPr>
          <w:rFonts w:ascii="Palatino Linotype" w:hAnsi="Palatino Linotype"/>
          <w:b w:val="0"/>
          <w:sz w:val="26"/>
          <w:szCs w:val="26"/>
          <w:u w:val="none"/>
        </w:rPr>
        <w:tab/>
      </w:r>
      <w:r w:rsidR="00BB0D0E">
        <w:rPr>
          <w:rFonts w:ascii="Palatino Linotype" w:hAnsi="Palatino Linotype"/>
          <w:b w:val="0"/>
          <w:sz w:val="26"/>
          <w:szCs w:val="26"/>
          <w:u w:val="none"/>
        </w:rPr>
        <w:tab/>
      </w:r>
      <w:r>
        <w:rPr>
          <w:rFonts w:ascii="Palatino Linotype" w:hAnsi="Palatino Linotype"/>
          <w:b w:val="0"/>
          <w:sz w:val="26"/>
          <w:szCs w:val="26"/>
          <w:u w:val="none"/>
        </w:rPr>
        <w:tab/>
        <w:t xml:space="preserve">   </w:t>
      </w:r>
    </w:p>
    <w:p w:rsidR="008B54EF" w:rsidRDefault="00D70B39" w:rsidP="008B54EF">
      <w:pPr>
        <w:pStyle w:val="Title"/>
        <w:jc w:val="both"/>
        <w:rPr>
          <w:rFonts w:ascii="Palatino Linotype" w:hAnsi="Palatino Linotype"/>
          <w:b w:val="0"/>
          <w:sz w:val="26"/>
          <w:szCs w:val="26"/>
          <w:u w:val="none"/>
        </w:rPr>
      </w:pPr>
      <w:r>
        <w:rPr>
          <w:rFonts w:ascii="Palatino Linotype" w:hAnsi="Palatino Linotype"/>
          <w:b w:val="0"/>
          <w:sz w:val="26"/>
          <w:szCs w:val="26"/>
          <w:u w:val="none"/>
        </w:rPr>
        <w:tab/>
      </w:r>
      <w:r>
        <w:rPr>
          <w:rFonts w:ascii="Palatino Linotype" w:hAnsi="Palatino Linotype"/>
          <w:b w:val="0"/>
          <w:sz w:val="26"/>
          <w:szCs w:val="26"/>
          <w:u w:val="none"/>
        </w:rPr>
        <w:tab/>
        <w:t xml:space="preserve">         </w:t>
      </w:r>
      <w:r w:rsidR="00BB0D0E">
        <w:rPr>
          <w:rFonts w:ascii="Palatino Linotype" w:hAnsi="Palatino Linotype"/>
          <w:b w:val="0"/>
          <w:sz w:val="26"/>
          <w:szCs w:val="26"/>
          <w:u w:val="none"/>
        </w:rPr>
        <w:t xml:space="preserve"> </w:t>
      </w:r>
      <w:r>
        <w:rPr>
          <w:rFonts w:ascii="Palatino Linotype" w:hAnsi="Palatino Linotype"/>
          <w:b w:val="0"/>
          <w:sz w:val="26"/>
          <w:szCs w:val="26"/>
          <w:u w:val="none"/>
        </w:rPr>
        <w:t>32</w:t>
      </w:r>
    </w:p>
    <w:p w:rsidR="008B54EF" w:rsidRDefault="008B54EF" w:rsidP="008B54EF">
      <w:pPr>
        <w:pStyle w:val="Title"/>
        <w:jc w:val="both"/>
        <w:rPr>
          <w:rFonts w:ascii="Palatino Linotype" w:hAnsi="Palatino Linotype"/>
          <w:sz w:val="26"/>
          <w:szCs w:val="26"/>
        </w:rPr>
        <w:sectPr w:rsidR="008B54EF" w:rsidSect="005D7096">
          <w:type w:val="continuous"/>
          <w:pgSz w:w="12240" w:h="15840"/>
          <w:pgMar w:top="1440" w:right="1800" w:bottom="1440" w:left="1800" w:header="720" w:footer="720" w:gutter="0"/>
          <w:cols w:num="2" w:space="720" w:equalWidth="0">
            <w:col w:w="5520" w:space="720"/>
            <w:col w:w="2400"/>
          </w:cols>
        </w:sectPr>
      </w:pPr>
      <w:r w:rsidRPr="008822CD">
        <w:rPr>
          <w:rFonts w:ascii="Palatino Linotype" w:hAnsi="Palatino Linotype"/>
          <w:sz w:val="26"/>
          <w:szCs w:val="26"/>
        </w:rPr>
        <w:br w:type="column"/>
      </w:r>
    </w:p>
    <w:p w:rsidR="008B54EF" w:rsidRPr="008822CD" w:rsidRDefault="008B54EF" w:rsidP="008B54EF">
      <w:pPr>
        <w:pStyle w:val="Title"/>
        <w:jc w:val="both"/>
        <w:rPr>
          <w:rFonts w:ascii="Palatino Linotype" w:hAnsi="Palatino Linotype"/>
          <w:sz w:val="26"/>
          <w:szCs w:val="26"/>
        </w:rPr>
      </w:pPr>
      <w:r w:rsidRPr="008822CD">
        <w:rPr>
          <w:rFonts w:ascii="Palatino Linotype" w:hAnsi="Palatino Linotype"/>
          <w:sz w:val="26"/>
          <w:szCs w:val="26"/>
          <w:u w:val="none"/>
        </w:rPr>
        <w:t>A.</w:t>
      </w:r>
      <w:r w:rsidRPr="008822CD">
        <w:rPr>
          <w:rFonts w:ascii="Palatino Linotype" w:hAnsi="Palatino Linotype"/>
          <w:sz w:val="26"/>
          <w:szCs w:val="26"/>
          <w:u w:val="none"/>
        </w:rPr>
        <w:tab/>
      </w:r>
      <w:r>
        <w:rPr>
          <w:rFonts w:ascii="Palatino Linotype" w:hAnsi="Palatino Linotype"/>
          <w:sz w:val="26"/>
          <w:szCs w:val="26"/>
        </w:rPr>
        <w:t>The nature and purpose of restitution</w:t>
      </w:r>
    </w:p>
    <w:p w:rsidR="008B54EF" w:rsidRPr="008822CD" w:rsidRDefault="008B54EF" w:rsidP="008B54EF">
      <w:pPr>
        <w:ind w:left="720" w:hanging="720"/>
        <w:jc w:val="both"/>
        <w:rPr>
          <w:rFonts w:ascii="Palatino Linotype" w:hAnsi="Palatino Linotype"/>
          <w:b/>
          <w:sz w:val="26"/>
          <w:szCs w:val="26"/>
        </w:rPr>
      </w:pPr>
    </w:p>
    <w:p w:rsidR="008B54EF" w:rsidRPr="00D23DD0" w:rsidRDefault="008B54EF" w:rsidP="00D23DD0">
      <w:pPr>
        <w:ind w:left="720" w:hanging="720"/>
        <w:jc w:val="both"/>
        <w:outlineLvl w:val="0"/>
        <w:rPr>
          <w:rFonts w:ascii="Palatino Linotype" w:hAnsi="Palatino Linotype"/>
          <w:sz w:val="26"/>
          <w:szCs w:val="26"/>
        </w:rPr>
      </w:pPr>
      <w:r w:rsidRPr="008822CD">
        <w:rPr>
          <w:rFonts w:ascii="Palatino Linotype" w:hAnsi="Palatino Linotype"/>
          <w:b/>
          <w:sz w:val="26"/>
          <w:szCs w:val="26"/>
        </w:rPr>
        <w:t>1.</w:t>
      </w:r>
      <w:r w:rsidRPr="008822CD">
        <w:rPr>
          <w:rFonts w:ascii="Palatino Linotype" w:hAnsi="Palatino Linotype"/>
          <w:sz w:val="26"/>
          <w:szCs w:val="26"/>
        </w:rPr>
        <w:tab/>
      </w:r>
      <w:r w:rsidRPr="008822CD">
        <w:rPr>
          <w:rFonts w:ascii="Palatino Linotype" w:hAnsi="Palatino Linotype"/>
          <w:b/>
          <w:sz w:val="26"/>
          <w:szCs w:val="26"/>
        </w:rPr>
        <w:t xml:space="preserve">The </w:t>
      </w:r>
      <w:r>
        <w:rPr>
          <w:rFonts w:ascii="Palatino Linotype" w:hAnsi="Palatino Linotype"/>
          <w:b/>
          <w:sz w:val="26"/>
          <w:szCs w:val="26"/>
        </w:rPr>
        <w:t>s</w:t>
      </w:r>
      <w:r w:rsidRPr="008822CD">
        <w:rPr>
          <w:rFonts w:ascii="Palatino Linotype" w:hAnsi="Palatino Linotype"/>
          <w:b/>
          <w:sz w:val="26"/>
          <w:szCs w:val="26"/>
        </w:rPr>
        <w:t>tatute</w:t>
      </w:r>
      <w:r w:rsidR="00D23DD0">
        <w:rPr>
          <w:rFonts w:ascii="Palatino Linotype" w:hAnsi="Palatino Linotype"/>
          <w:b/>
          <w:sz w:val="26"/>
          <w:szCs w:val="26"/>
        </w:rPr>
        <w:t>: Wis. Stat. § 973.20</w:t>
      </w:r>
    </w:p>
    <w:p w:rsidR="008713EB" w:rsidRDefault="008713EB" w:rsidP="008B54EF">
      <w:pPr>
        <w:ind w:left="720" w:hanging="720"/>
        <w:jc w:val="both"/>
        <w:rPr>
          <w:rFonts w:ascii="Palatino Linotype" w:hAnsi="Palatino Linotype"/>
          <w:sz w:val="26"/>
          <w:szCs w:val="26"/>
          <w:u w:val="single"/>
        </w:rPr>
      </w:pPr>
    </w:p>
    <w:p w:rsidR="008713EB" w:rsidRDefault="004C18D4" w:rsidP="0027174B">
      <w:pPr>
        <w:ind w:left="720"/>
        <w:jc w:val="both"/>
        <w:rPr>
          <w:rFonts w:ascii="Palatino Linotype" w:hAnsi="Palatino Linotype"/>
          <w:sz w:val="26"/>
          <w:szCs w:val="26"/>
        </w:rPr>
      </w:pPr>
      <w:r>
        <w:rPr>
          <w:rFonts w:ascii="Palatino Linotype" w:hAnsi="Palatino Linotype"/>
          <w:sz w:val="26"/>
          <w:szCs w:val="26"/>
        </w:rPr>
        <w:t>The current statute was e</w:t>
      </w:r>
      <w:r w:rsidR="008713EB">
        <w:rPr>
          <w:rFonts w:ascii="Palatino Linotype" w:hAnsi="Palatino Linotype"/>
          <w:sz w:val="26"/>
          <w:szCs w:val="26"/>
        </w:rPr>
        <w:t>nacted in 1987.</w:t>
      </w:r>
      <w:r w:rsidR="00984F0A">
        <w:rPr>
          <w:rStyle w:val="FootnoteReference"/>
          <w:rFonts w:ascii="Palatino Linotype" w:hAnsi="Palatino Linotype"/>
          <w:sz w:val="26"/>
          <w:szCs w:val="26"/>
        </w:rPr>
        <w:footnoteReference w:id="1"/>
      </w:r>
      <w:r>
        <w:rPr>
          <w:rFonts w:ascii="Palatino Linotype" w:hAnsi="Palatino Linotype"/>
          <w:sz w:val="26"/>
          <w:szCs w:val="26"/>
        </w:rPr>
        <w:t xml:space="preserve"> Before that, restitution had been part of the probation statute</w:t>
      </w:r>
      <w:r w:rsidR="004C40FB">
        <w:rPr>
          <w:rFonts w:ascii="Palatino Linotype" w:hAnsi="Palatino Linotype"/>
          <w:sz w:val="26"/>
          <w:szCs w:val="26"/>
        </w:rPr>
        <w:t xml:space="preserve"> in Wis. Stat. § 973.09</w:t>
      </w:r>
      <w:r w:rsidR="00984F0A">
        <w:rPr>
          <w:rFonts w:ascii="Palatino Linotype" w:hAnsi="Palatino Linotype"/>
          <w:sz w:val="26"/>
          <w:szCs w:val="26"/>
        </w:rPr>
        <w:t>(1m)</w:t>
      </w:r>
      <w:r>
        <w:rPr>
          <w:rFonts w:ascii="Palatino Linotype" w:hAnsi="Palatino Linotype"/>
          <w:sz w:val="26"/>
          <w:szCs w:val="26"/>
        </w:rPr>
        <w:t>.</w:t>
      </w:r>
      <w:r w:rsidR="00350585">
        <w:rPr>
          <w:rStyle w:val="FootnoteReference"/>
          <w:rFonts w:ascii="Palatino Linotype" w:hAnsi="Palatino Linotype"/>
          <w:sz w:val="26"/>
          <w:szCs w:val="26"/>
        </w:rPr>
        <w:footnoteReference w:id="2"/>
      </w:r>
      <w:r>
        <w:rPr>
          <w:rFonts w:ascii="Palatino Linotype" w:hAnsi="Palatino Linotype"/>
          <w:sz w:val="26"/>
          <w:szCs w:val="26"/>
        </w:rPr>
        <w:t xml:space="preserve"> </w:t>
      </w:r>
    </w:p>
    <w:p w:rsidR="003D591D" w:rsidRDefault="003D591D" w:rsidP="008B54EF">
      <w:pPr>
        <w:ind w:left="720" w:hanging="720"/>
        <w:jc w:val="both"/>
        <w:rPr>
          <w:rFonts w:ascii="Palatino Linotype" w:hAnsi="Palatino Linotype"/>
          <w:sz w:val="26"/>
          <w:szCs w:val="26"/>
        </w:rPr>
      </w:pPr>
    </w:p>
    <w:p w:rsidR="003D591D" w:rsidRPr="0027174B" w:rsidRDefault="003D591D" w:rsidP="00BA7A6E">
      <w:pPr>
        <w:ind w:left="2160" w:hanging="2160"/>
        <w:jc w:val="both"/>
        <w:rPr>
          <w:rFonts w:ascii="Palatino Linotype" w:hAnsi="Palatino Linotype"/>
          <w:sz w:val="26"/>
          <w:szCs w:val="26"/>
        </w:rPr>
      </w:pPr>
      <w:r w:rsidRPr="003D591D">
        <w:rPr>
          <w:rFonts w:ascii="Palatino Linotype" w:hAnsi="Palatino Linotype"/>
          <w:b/>
          <w:sz w:val="26"/>
          <w:szCs w:val="26"/>
          <w:highlight w:val="yellow"/>
        </w:rPr>
        <w:t>INTERESTING!</w:t>
      </w:r>
      <w:r>
        <w:rPr>
          <w:rFonts w:ascii="Palatino Linotype" w:hAnsi="Palatino Linotype"/>
          <w:b/>
          <w:sz w:val="26"/>
          <w:szCs w:val="26"/>
        </w:rPr>
        <w:t xml:space="preserve"> </w:t>
      </w:r>
      <w:r w:rsidR="00350585">
        <w:rPr>
          <w:rFonts w:ascii="Palatino Linotype" w:hAnsi="Palatino Linotype"/>
          <w:b/>
          <w:sz w:val="26"/>
          <w:szCs w:val="26"/>
        </w:rPr>
        <w:tab/>
      </w:r>
      <w:r>
        <w:rPr>
          <w:rFonts w:ascii="Palatino Linotype" w:hAnsi="Palatino Linotype"/>
          <w:sz w:val="26"/>
          <w:szCs w:val="26"/>
        </w:rPr>
        <w:t xml:space="preserve">Before </w:t>
      </w:r>
      <w:r w:rsidR="00350585">
        <w:rPr>
          <w:rFonts w:ascii="Palatino Linotype" w:hAnsi="Palatino Linotype"/>
          <w:sz w:val="26"/>
          <w:szCs w:val="26"/>
        </w:rPr>
        <w:t xml:space="preserve">the enactment of Wis. Stat. § 973.20, a sentencing court could not order a defendant sentenced to prison to pay restitution. </w:t>
      </w:r>
    </w:p>
    <w:p w:rsidR="008B54EF" w:rsidRPr="00350585" w:rsidRDefault="008B54EF" w:rsidP="008B54EF">
      <w:pPr>
        <w:jc w:val="both"/>
        <w:rPr>
          <w:rFonts w:ascii="Palatino Linotype" w:hAnsi="Palatino Linotype"/>
          <w:sz w:val="26"/>
          <w:szCs w:val="26"/>
        </w:rPr>
      </w:pPr>
    </w:p>
    <w:p w:rsidR="008B54EF" w:rsidRDefault="008B54EF" w:rsidP="0027174B">
      <w:pPr>
        <w:ind w:firstLine="720"/>
        <w:jc w:val="both"/>
        <w:rPr>
          <w:rFonts w:ascii="Palatino Linotype" w:hAnsi="Palatino Linotype"/>
          <w:sz w:val="26"/>
          <w:szCs w:val="26"/>
        </w:rPr>
      </w:pPr>
      <w:r w:rsidRPr="008822CD">
        <w:rPr>
          <w:rFonts w:ascii="Palatino Linotype" w:hAnsi="Palatino Linotype"/>
          <w:i/>
          <w:sz w:val="26"/>
          <w:szCs w:val="26"/>
        </w:rPr>
        <w:t>“</w:t>
      </w:r>
      <w:r w:rsidRPr="008822CD">
        <w:rPr>
          <w:rFonts w:ascii="Palatino Linotype" w:hAnsi="Palatino Linotype"/>
          <w:sz w:val="26"/>
          <w:szCs w:val="26"/>
        </w:rPr>
        <w:t>When imposing sentence or or</w:t>
      </w:r>
      <w:r w:rsidR="00350585">
        <w:rPr>
          <w:rFonts w:ascii="Palatino Linotype" w:hAnsi="Palatino Linotype"/>
          <w:sz w:val="26"/>
          <w:szCs w:val="26"/>
        </w:rPr>
        <w:t xml:space="preserve">dering probation for any crime … </w:t>
      </w:r>
      <w:r w:rsidRPr="008822CD">
        <w:rPr>
          <w:rFonts w:ascii="Palatino Linotype" w:hAnsi="Palatino Linotype"/>
          <w:sz w:val="26"/>
          <w:szCs w:val="26"/>
        </w:rPr>
        <w:t xml:space="preserve">for which the defendant was convicted, the court, in addition to any other penalty authorized by law, </w:t>
      </w:r>
      <w:r w:rsidRPr="008822CD">
        <w:rPr>
          <w:rFonts w:ascii="Palatino Linotype" w:hAnsi="Palatino Linotype"/>
          <w:b/>
          <w:sz w:val="26"/>
          <w:szCs w:val="26"/>
        </w:rPr>
        <w:t>shall</w:t>
      </w:r>
      <w:r w:rsidRPr="008822CD">
        <w:rPr>
          <w:rFonts w:ascii="Palatino Linotype" w:hAnsi="Palatino Linotype"/>
          <w:sz w:val="26"/>
          <w:szCs w:val="26"/>
        </w:rPr>
        <w:t xml:space="preserve"> order the defendant to make full or partial restitution under this section to any victim of a crime considered at sentencing or, if the victim is deceased, to his or her estate, unless the court finds substantial reason not to do so and s</w:t>
      </w:r>
      <w:r w:rsidR="00137BD9">
        <w:rPr>
          <w:rFonts w:ascii="Palatino Linotype" w:hAnsi="Palatino Linotype"/>
          <w:sz w:val="26"/>
          <w:szCs w:val="26"/>
        </w:rPr>
        <w:t>tates the reason on the record.</w:t>
      </w:r>
      <w:r w:rsidRPr="008822CD">
        <w:rPr>
          <w:rFonts w:ascii="Palatino Linotype" w:hAnsi="Palatino Linotype"/>
          <w:sz w:val="26"/>
          <w:szCs w:val="26"/>
        </w:rPr>
        <w:t xml:space="preserve"> When imposing sentence or ordering probation for a crime involving conduct that constitutes domestic abuse under</w:t>
      </w:r>
      <w:r w:rsidR="00584A34">
        <w:rPr>
          <w:rFonts w:ascii="Palatino Linotype" w:hAnsi="Palatino Linotype"/>
          <w:sz w:val="26"/>
          <w:szCs w:val="26"/>
        </w:rPr>
        <w:t xml:space="preserve"> 813.12(1)(a) or 968.075(1)(a) </w:t>
      </w:r>
      <w:r>
        <w:rPr>
          <w:rFonts w:ascii="Palatino Linotype" w:hAnsi="Palatino Linotype"/>
          <w:sz w:val="26"/>
          <w:szCs w:val="26"/>
        </w:rPr>
        <w:t>. . . the court . . .</w:t>
      </w:r>
      <w:r w:rsidRPr="008822CD">
        <w:rPr>
          <w:rFonts w:ascii="Palatino Linotype" w:hAnsi="Palatino Linotype"/>
          <w:sz w:val="26"/>
          <w:szCs w:val="26"/>
        </w:rPr>
        <w:t xml:space="preserve"> shall order the defendant to make full or partial restitution under this se</w:t>
      </w:r>
      <w:r>
        <w:rPr>
          <w:rFonts w:ascii="Palatino Linotype" w:hAnsi="Palatino Linotype"/>
          <w:sz w:val="26"/>
          <w:szCs w:val="26"/>
        </w:rPr>
        <w:t>ction to any victim of a crime . . .</w:t>
      </w:r>
      <w:r w:rsidRPr="008822CD">
        <w:rPr>
          <w:rFonts w:ascii="Palatino Linotype" w:hAnsi="Palatino Linotype"/>
          <w:sz w:val="26"/>
          <w:szCs w:val="26"/>
        </w:rPr>
        <w:t xml:space="preserve"> unless the court finds that imposing full or partial restitution will create undue hardship on the defendant or victim and describes the undue hardship on the record.”</w:t>
      </w:r>
      <w:r w:rsidR="000B2D05">
        <w:rPr>
          <w:rFonts w:ascii="Palatino Linotype" w:hAnsi="Palatino Linotype"/>
          <w:sz w:val="26"/>
          <w:szCs w:val="26"/>
        </w:rPr>
        <w:t xml:space="preserve"> </w:t>
      </w:r>
    </w:p>
    <w:p w:rsidR="00350585" w:rsidRPr="008822CD" w:rsidRDefault="00350585" w:rsidP="00350585">
      <w:pPr>
        <w:jc w:val="both"/>
        <w:rPr>
          <w:rFonts w:ascii="Palatino Linotype" w:hAnsi="Palatino Linotype"/>
          <w:sz w:val="26"/>
          <w:szCs w:val="26"/>
        </w:rPr>
      </w:pPr>
    </w:p>
    <w:p w:rsidR="008B54EF" w:rsidRPr="008822CD" w:rsidRDefault="008B54EF" w:rsidP="008B54EF">
      <w:pPr>
        <w:ind w:left="720" w:hanging="720"/>
        <w:jc w:val="both"/>
        <w:rPr>
          <w:rFonts w:ascii="Palatino Linotype" w:hAnsi="Palatino Linotype"/>
          <w:sz w:val="26"/>
          <w:szCs w:val="26"/>
        </w:rPr>
      </w:pPr>
    </w:p>
    <w:p w:rsidR="008B54EF" w:rsidRPr="008822CD" w:rsidRDefault="008B54EF" w:rsidP="00137BD9">
      <w:pPr>
        <w:ind w:hanging="90"/>
        <w:jc w:val="both"/>
        <w:rPr>
          <w:rFonts w:ascii="Palatino Linotype" w:hAnsi="Palatino Linotype"/>
          <w:sz w:val="26"/>
          <w:szCs w:val="26"/>
        </w:rPr>
      </w:pPr>
      <w:r w:rsidRPr="008822CD">
        <w:rPr>
          <w:rFonts w:ascii="Palatino Linotype" w:hAnsi="Palatino Linotype"/>
          <w:sz w:val="26"/>
          <w:szCs w:val="26"/>
        </w:rPr>
        <w:t>*</w:t>
      </w:r>
      <w:r w:rsidR="00137BD9">
        <w:rPr>
          <w:rFonts w:ascii="Palatino Linotype" w:hAnsi="Palatino Linotype"/>
          <w:sz w:val="26"/>
          <w:szCs w:val="26"/>
        </w:rPr>
        <w:t>*</w:t>
      </w:r>
      <w:r w:rsidRPr="008822CD">
        <w:rPr>
          <w:rFonts w:ascii="Palatino Linotype" w:hAnsi="Palatino Linotype"/>
          <w:sz w:val="26"/>
          <w:szCs w:val="26"/>
        </w:rPr>
        <w:t>*</w:t>
      </w:r>
      <w:r w:rsidR="00137BD9">
        <w:rPr>
          <w:rFonts w:ascii="Palatino Linotype" w:hAnsi="Palatino Linotype"/>
          <w:sz w:val="26"/>
          <w:szCs w:val="26"/>
        </w:rPr>
        <w:t xml:space="preserve">Also see: Wis. Stat. </w:t>
      </w:r>
      <w:r w:rsidR="00137BD9" w:rsidRPr="008822CD">
        <w:rPr>
          <w:rFonts w:ascii="Palatino Linotype" w:hAnsi="Palatino Linotype"/>
          <w:sz w:val="26"/>
          <w:szCs w:val="26"/>
        </w:rPr>
        <w:t>§§ 938.34(5</w:t>
      </w:r>
      <w:r w:rsidR="00137BD9">
        <w:rPr>
          <w:rFonts w:ascii="Palatino Linotype" w:hAnsi="Palatino Linotype"/>
          <w:sz w:val="26"/>
          <w:szCs w:val="26"/>
        </w:rPr>
        <w:t xml:space="preserve">) and 938.343(4) (juvenile delinquency); </w:t>
      </w:r>
      <w:r w:rsidR="00E15595">
        <w:rPr>
          <w:rFonts w:ascii="Palatino Linotype" w:hAnsi="Palatino Linotype"/>
          <w:sz w:val="26"/>
          <w:szCs w:val="26"/>
        </w:rPr>
        <w:t>§ </w:t>
      </w:r>
      <w:r w:rsidR="00137BD9" w:rsidRPr="008822CD">
        <w:rPr>
          <w:rFonts w:ascii="Palatino Linotype" w:hAnsi="Palatino Linotype"/>
          <w:sz w:val="26"/>
          <w:szCs w:val="26"/>
        </w:rPr>
        <w:t>943.23(6) (operating vehicle without consent);</w:t>
      </w:r>
      <w:r w:rsidR="00137BD9">
        <w:rPr>
          <w:rFonts w:ascii="Palatino Linotype" w:hAnsi="Palatino Linotype"/>
          <w:sz w:val="26"/>
          <w:szCs w:val="26"/>
        </w:rPr>
        <w:t xml:space="preserve"> </w:t>
      </w:r>
      <w:r w:rsidR="00137BD9" w:rsidRPr="008822CD">
        <w:rPr>
          <w:rFonts w:ascii="Palatino Linotype" w:hAnsi="Palatino Linotype"/>
          <w:sz w:val="26"/>
          <w:szCs w:val="26"/>
        </w:rPr>
        <w:t>§ 943.245 (worthless checks);</w:t>
      </w:r>
      <w:r w:rsidR="00137BD9">
        <w:rPr>
          <w:rFonts w:ascii="Palatino Linotype" w:hAnsi="Palatino Linotype"/>
          <w:sz w:val="26"/>
          <w:szCs w:val="26"/>
        </w:rPr>
        <w:t xml:space="preserve"> </w:t>
      </w:r>
      <w:r w:rsidR="00137BD9" w:rsidRPr="008822CD">
        <w:rPr>
          <w:rFonts w:ascii="Palatino Linotype" w:hAnsi="Palatino Linotype"/>
          <w:sz w:val="26"/>
          <w:szCs w:val="26"/>
        </w:rPr>
        <w:t>§</w:t>
      </w:r>
      <w:r w:rsidR="00137BD9">
        <w:rPr>
          <w:rFonts w:ascii="Palatino Linotype" w:hAnsi="Palatino Linotype"/>
          <w:sz w:val="26"/>
          <w:szCs w:val="26"/>
        </w:rPr>
        <w:t xml:space="preserve"> 951.18(4) (animal crimes), as well as the </w:t>
      </w:r>
      <w:r w:rsidRPr="008822CD">
        <w:rPr>
          <w:rFonts w:ascii="Palatino Linotype" w:hAnsi="Palatino Linotype"/>
          <w:sz w:val="26"/>
          <w:szCs w:val="26"/>
        </w:rPr>
        <w:t>separate outline titled</w:t>
      </w:r>
      <w:r w:rsidR="00137BD9">
        <w:rPr>
          <w:rFonts w:ascii="Palatino Linotype" w:hAnsi="Palatino Linotype"/>
          <w:sz w:val="26"/>
          <w:szCs w:val="26"/>
        </w:rPr>
        <w:t>, “Juvenile Restitution:</w:t>
      </w:r>
      <w:r w:rsidRPr="008822CD">
        <w:rPr>
          <w:rFonts w:ascii="Palatino Linotype" w:hAnsi="Palatino Linotype"/>
          <w:sz w:val="26"/>
          <w:szCs w:val="26"/>
        </w:rPr>
        <w:t xml:space="preserve"> A </w:t>
      </w:r>
      <w:r w:rsidR="00137BD9">
        <w:rPr>
          <w:rFonts w:ascii="Palatino Linotype" w:hAnsi="Palatino Linotype"/>
          <w:sz w:val="26"/>
          <w:szCs w:val="26"/>
        </w:rPr>
        <w:t xml:space="preserve">Summary of </w:t>
      </w:r>
      <w:r w:rsidRPr="008822CD">
        <w:rPr>
          <w:rFonts w:ascii="Palatino Linotype" w:hAnsi="Palatino Linotype"/>
          <w:sz w:val="26"/>
          <w:szCs w:val="26"/>
        </w:rPr>
        <w:t>Chapter 938 Provisions and Interpretive Case Law</w:t>
      </w:r>
      <w:r w:rsidR="00137BD9">
        <w:rPr>
          <w:rFonts w:ascii="Palatino Linotype" w:hAnsi="Palatino Linotype"/>
          <w:sz w:val="26"/>
          <w:szCs w:val="26"/>
        </w:rPr>
        <w:t>.</w:t>
      </w:r>
      <w:r w:rsidRPr="008822CD">
        <w:rPr>
          <w:rFonts w:ascii="Palatino Linotype" w:hAnsi="Palatino Linotype"/>
          <w:sz w:val="26"/>
          <w:szCs w:val="26"/>
        </w:rPr>
        <w:t>”</w:t>
      </w:r>
    </w:p>
    <w:p w:rsidR="008B54EF" w:rsidRPr="008822CD" w:rsidRDefault="008B54EF" w:rsidP="008B54EF">
      <w:pPr>
        <w:ind w:left="720" w:hanging="720"/>
        <w:jc w:val="both"/>
        <w:rPr>
          <w:rFonts w:ascii="Palatino Linotype" w:hAnsi="Palatino Linotype"/>
          <w:sz w:val="26"/>
          <w:szCs w:val="26"/>
        </w:rPr>
      </w:pPr>
      <w:r w:rsidRPr="008822CD">
        <w:rPr>
          <w:rFonts w:ascii="Palatino Linotype" w:hAnsi="Palatino Linotype"/>
          <w:b/>
          <w:sz w:val="26"/>
          <w:szCs w:val="26"/>
        </w:rPr>
        <w:br w:type="column"/>
      </w:r>
      <w:r w:rsidRPr="008822CD">
        <w:rPr>
          <w:rFonts w:ascii="Palatino Linotype" w:hAnsi="Palatino Linotype"/>
          <w:b/>
          <w:sz w:val="26"/>
          <w:szCs w:val="26"/>
        </w:rPr>
        <w:lastRenderedPageBreak/>
        <w:t>2.</w:t>
      </w:r>
      <w:r w:rsidRPr="008822CD">
        <w:rPr>
          <w:rFonts w:ascii="Palatino Linotype" w:hAnsi="Palatino Linotype"/>
          <w:sz w:val="26"/>
          <w:szCs w:val="26"/>
        </w:rPr>
        <w:tab/>
      </w:r>
      <w:r w:rsidR="007612A5">
        <w:rPr>
          <w:rFonts w:ascii="Palatino Linotype" w:hAnsi="Palatino Linotype"/>
          <w:b/>
          <w:sz w:val="26"/>
          <w:szCs w:val="26"/>
        </w:rPr>
        <w:t>Case</w:t>
      </w:r>
      <w:r>
        <w:rPr>
          <w:rFonts w:ascii="Palatino Linotype" w:hAnsi="Palatino Linotype"/>
          <w:b/>
          <w:sz w:val="26"/>
          <w:szCs w:val="26"/>
        </w:rPr>
        <w:t xml:space="preserve"> l</w:t>
      </w:r>
      <w:r w:rsidRPr="008822CD">
        <w:rPr>
          <w:rFonts w:ascii="Palatino Linotype" w:hAnsi="Palatino Linotype"/>
          <w:b/>
          <w:sz w:val="26"/>
          <w:szCs w:val="26"/>
        </w:rPr>
        <w:t>aw</w:t>
      </w:r>
    </w:p>
    <w:p w:rsidR="008B54EF" w:rsidRPr="008822CD" w:rsidRDefault="008B54EF" w:rsidP="008B54EF">
      <w:pPr>
        <w:ind w:left="720" w:hanging="720"/>
        <w:jc w:val="both"/>
        <w:rPr>
          <w:rFonts w:ascii="Palatino Linotype" w:hAnsi="Palatino Linotype"/>
          <w:sz w:val="26"/>
          <w:szCs w:val="26"/>
        </w:rPr>
      </w:pPr>
    </w:p>
    <w:p w:rsidR="008B54EF" w:rsidRDefault="008B54EF" w:rsidP="0027174B">
      <w:pPr>
        <w:pStyle w:val="BodyTextIndent"/>
        <w:ind w:firstLine="0"/>
        <w:jc w:val="both"/>
        <w:rPr>
          <w:rFonts w:ascii="Palatino Linotype" w:hAnsi="Palatino Linotype"/>
          <w:sz w:val="26"/>
          <w:szCs w:val="26"/>
        </w:rPr>
      </w:pPr>
      <w:r w:rsidRPr="008822CD">
        <w:rPr>
          <w:rFonts w:ascii="Palatino Linotype" w:hAnsi="Palatino Linotype"/>
          <w:sz w:val="26"/>
          <w:szCs w:val="26"/>
        </w:rPr>
        <w:t>a.</w:t>
      </w:r>
      <w:r w:rsidRPr="008822CD">
        <w:rPr>
          <w:rFonts w:ascii="Palatino Linotype" w:hAnsi="Palatino Linotype"/>
          <w:sz w:val="26"/>
          <w:szCs w:val="26"/>
        </w:rPr>
        <w:tab/>
        <w:t xml:space="preserve">The word “shall” in </w:t>
      </w:r>
      <w:r>
        <w:rPr>
          <w:rFonts w:ascii="Palatino Linotype" w:hAnsi="Palatino Linotype"/>
          <w:sz w:val="26"/>
          <w:szCs w:val="26"/>
        </w:rPr>
        <w:t>§ 973.20(1r) is mandatory</w:t>
      </w:r>
      <w:r w:rsidRPr="008822CD">
        <w:rPr>
          <w:rFonts w:ascii="Palatino Linotype" w:hAnsi="Palatino Linotype"/>
          <w:sz w:val="26"/>
          <w:szCs w:val="26"/>
        </w:rPr>
        <w:t xml:space="preserve"> and a sentence that fails to address restitution on the record is “unlawful” and subject to amendment without violating double jeopardy. </w:t>
      </w:r>
      <w:r w:rsidRPr="008822CD">
        <w:rPr>
          <w:rFonts w:ascii="Palatino Linotype" w:hAnsi="Palatino Linotype"/>
          <w:b/>
          <w:i/>
          <w:sz w:val="26"/>
          <w:szCs w:val="26"/>
        </w:rPr>
        <w:t>State v. Ziegler</w:t>
      </w:r>
      <w:r w:rsidRPr="008822CD">
        <w:rPr>
          <w:rFonts w:ascii="Palatino Linotype" w:hAnsi="Palatino Linotype"/>
          <w:sz w:val="26"/>
          <w:szCs w:val="26"/>
        </w:rPr>
        <w:t>, 2005 WI App 69, 280 Wis. 2d 860, 695 N.W.2d 895</w:t>
      </w:r>
      <w:r>
        <w:rPr>
          <w:rFonts w:ascii="Palatino Linotype" w:hAnsi="Palatino Linotype"/>
          <w:sz w:val="26"/>
          <w:szCs w:val="26"/>
        </w:rPr>
        <w:t xml:space="preserve">; </w:t>
      </w:r>
      <w:r w:rsidRPr="008822CD">
        <w:rPr>
          <w:rFonts w:ascii="Palatino Linotype" w:hAnsi="Palatino Linotype"/>
          <w:b/>
          <w:i/>
          <w:sz w:val="26"/>
          <w:szCs w:val="26"/>
        </w:rPr>
        <w:t>State v. Borst</w:t>
      </w:r>
      <w:r w:rsidRPr="008822CD">
        <w:rPr>
          <w:rFonts w:ascii="Palatino Linotype" w:hAnsi="Palatino Linotype"/>
          <w:sz w:val="26"/>
          <w:szCs w:val="26"/>
        </w:rPr>
        <w:t>, 181 Wis. 2d 118,</w:t>
      </w:r>
      <w:r>
        <w:rPr>
          <w:rFonts w:ascii="Palatino Linotype" w:hAnsi="Palatino Linotype"/>
          <w:sz w:val="26"/>
          <w:szCs w:val="26"/>
        </w:rPr>
        <w:t xml:space="preserve"> 510 N.W.2d 739 (Ct. App. 1993).</w:t>
      </w:r>
    </w:p>
    <w:p w:rsidR="005121A1" w:rsidRDefault="005121A1" w:rsidP="00024FA4">
      <w:pPr>
        <w:pStyle w:val="BodyTextIndent"/>
        <w:ind w:firstLine="0"/>
        <w:jc w:val="both"/>
        <w:rPr>
          <w:rFonts w:ascii="Palatino Linotype" w:hAnsi="Palatino Linotype"/>
          <w:sz w:val="26"/>
          <w:szCs w:val="26"/>
        </w:rPr>
      </w:pPr>
    </w:p>
    <w:p w:rsidR="008B54EF" w:rsidRPr="008713EB" w:rsidRDefault="008B54EF" w:rsidP="00024FA4">
      <w:pPr>
        <w:pStyle w:val="BodyTextIndent"/>
        <w:ind w:firstLine="0"/>
        <w:jc w:val="both"/>
        <w:rPr>
          <w:rFonts w:ascii="Palatino Linotype" w:hAnsi="Palatino Linotype"/>
          <w:sz w:val="26"/>
          <w:szCs w:val="26"/>
        </w:rPr>
      </w:pPr>
      <w:r w:rsidRPr="008822CD">
        <w:rPr>
          <w:rFonts w:ascii="Palatino Linotype" w:hAnsi="Palatino Linotype"/>
          <w:sz w:val="26"/>
          <w:szCs w:val="26"/>
        </w:rPr>
        <w:t>b.</w:t>
      </w:r>
      <w:r w:rsidRPr="008822CD">
        <w:rPr>
          <w:rFonts w:ascii="Palatino Linotype" w:hAnsi="Palatino Linotype"/>
          <w:sz w:val="26"/>
          <w:szCs w:val="26"/>
        </w:rPr>
        <w:tab/>
        <w:t xml:space="preserve">Restitution serves </w:t>
      </w:r>
      <w:r>
        <w:rPr>
          <w:rFonts w:ascii="Palatino Linotype" w:hAnsi="Palatino Linotype"/>
          <w:sz w:val="26"/>
          <w:szCs w:val="26"/>
        </w:rPr>
        <w:t>two</w:t>
      </w:r>
      <w:r w:rsidRPr="008822CD">
        <w:rPr>
          <w:rFonts w:ascii="Palatino Linotype" w:hAnsi="Palatino Linotype"/>
          <w:sz w:val="26"/>
          <w:szCs w:val="26"/>
        </w:rPr>
        <w:t xml:space="preserve"> goals: to make crime victims whole and to rehabilitate the defendant. </w:t>
      </w:r>
      <w:r w:rsidRPr="008713EB">
        <w:rPr>
          <w:rFonts w:ascii="Palatino Linotype" w:hAnsi="Palatino Linotype"/>
          <w:i/>
          <w:sz w:val="26"/>
          <w:szCs w:val="26"/>
        </w:rPr>
        <w:t>State v. Sweat</w:t>
      </w:r>
      <w:r w:rsidRPr="0003768C">
        <w:rPr>
          <w:rFonts w:ascii="Palatino Linotype" w:hAnsi="Palatino Linotype"/>
          <w:sz w:val="26"/>
          <w:szCs w:val="26"/>
        </w:rPr>
        <w:t xml:space="preserve">, 208 Wis. 2d 409, 561 N.W.2d 695 (1997); </w:t>
      </w:r>
      <w:r w:rsidRPr="008713EB">
        <w:rPr>
          <w:rFonts w:ascii="Palatino Linotype" w:hAnsi="Palatino Linotype"/>
          <w:i/>
          <w:sz w:val="26"/>
          <w:szCs w:val="26"/>
        </w:rPr>
        <w:t xml:space="preserve">State v. Longmire, </w:t>
      </w:r>
      <w:r w:rsidRPr="008713EB">
        <w:rPr>
          <w:rFonts w:ascii="Palatino Linotype" w:hAnsi="Palatino Linotype"/>
          <w:sz w:val="26"/>
          <w:szCs w:val="26"/>
        </w:rPr>
        <w:t xml:space="preserve">2004 WI App 90, 272 Wis. 2d 759, 681 N.W.2d 534; </w:t>
      </w:r>
      <w:r w:rsidRPr="008713EB">
        <w:rPr>
          <w:rFonts w:ascii="Palatino Linotype" w:hAnsi="Palatino Linotype"/>
          <w:i/>
          <w:sz w:val="26"/>
          <w:szCs w:val="26"/>
        </w:rPr>
        <w:t>State v. Dugan</w:t>
      </w:r>
      <w:r w:rsidRPr="008713EB">
        <w:rPr>
          <w:rFonts w:ascii="Palatino Linotype" w:hAnsi="Palatino Linotype"/>
          <w:sz w:val="26"/>
          <w:szCs w:val="26"/>
        </w:rPr>
        <w:t>, 193 W</w:t>
      </w:r>
      <w:r w:rsidR="00584A34">
        <w:rPr>
          <w:rFonts w:ascii="Palatino Linotype" w:hAnsi="Palatino Linotype"/>
          <w:sz w:val="26"/>
          <w:szCs w:val="26"/>
        </w:rPr>
        <w:t xml:space="preserve">is. 2d 610, 534 N.W.2d 897 (Ct. </w:t>
      </w:r>
      <w:r w:rsidRPr="008713EB">
        <w:rPr>
          <w:rFonts w:ascii="Palatino Linotype" w:hAnsi="Palatino Linotype"/>
          <w:sz w:val="26"/>
          <w:szCs w:val="26"/>
        </w:rPr>
        <w:t>App. 1995).</w:t>
      </w:r>
    </w:p>
    <w:p w:rsidR="008B54EF" w:rsidRPr="008822CD" w:rsidRDefault="008B54EF" w:rsidP="008B54EF">
      <w:pPr>
        <w:pStyle w:val="BodyTextIndent"/>
        <w:jc w:val="both"/>
        <w:rPr>
          <w:rFonts w:ascii="Palatino Linotype" w:hAnsi="Palatino Linotype"/>
          <w:sz w:val="26"/>
          <w:szCs w:val="26"/>
        </w:rPr>
      </w:pPr>
    </w:p>
    <w:p w:rsidR="008B54EF" w:rsidRPr="008822CD" w:rsidRDefault="008B54EF" w:rsidP="00024FA4">
      <w:pPr>
        <w:pStyle w:val="BodyTextIndent"/>
        <w:ind w:firstLine="0"/>
        <w:jc w:val="both"/>
        <w:rPr>
          <w:rFonts w:ascii="Palatino Linotype" w:hAnsi="Palatino Linotype"/>
          <w:sz w:val="26"/>
          <w:szCs w:val="26"/>
        </w:rPr>
      </w:pPr>
      <w:r w:rsidRPr="008822CD">
        <w:rPr>
          <w:rFonts w:ascii="Palatino Linotype" w:hAnsi="Palatino Linotype"/>
          <w:sz w:val="26"/>
          <w:szCs w:val="26"/>
        </w:rPr>
        <w:t>c.</w:t>
      </w:r>
      <w:r w:rsidRPr="008822CD">
        <w:rPr>
          <w:rFonts w:ascii="Palatino Linotype" w:hAnsi="Palatino Linotype"/>
          <w:sz w:val="26"/>
          <w:szCs w:val="26"/>
        </w:rPr>
        <w:tab/>
        <w:t xml:space="preserve">Restitution statute is </w:t>
      </w:r>
      <w:r>
        <w:rPr>
          <w:rFonts w:ascii="Palatino Linotype" w:hAnsi="Palatino Linotype"/>
          <w:sz w:val="26"/>
          <w:szCs w:val="26"/>
        </w:rPr>
        <w:t xml:space="preserve">to be </w:t>
      </w:r>
      <w:r w:rsidRPr="008822CD">
        <w:rPr>
          <w:rFonts w:ascii="Palatino Linotype" w:hAnsi="Palatino Linotype"/>
          <w:sz w:val="26"/>
          <w:szCs w:val="26"/>
        </w:rPr>
        <w:t>construed “‘broadly and liberally’” to allow crime victims to recover losse</w:t>
      </w:r>
      <w:r w:rsidR="00BB0D0E">
        <w:rPr>
          <w:rFonts w:ascii="Palatino Linotype" w:hAnsi="Palatino Linotype"/>
          <w:sz w:val="26"/>
          <w:szCs w:val="26"/>
        </w:rPr>
        <w:t xml:space="preserve">s from the defendant’s crimes. </w:t>
      </w:r>
      <w:r w:rsidRPr="008822CD">
        <w:rPr>
          <w:rFonts w:ascii="Palatino Linotype" w:hAnsi="Palatino Linotype"/>
          <w:b/>
          <w:i/>
          <w:sz w:val="26"/>
          <w:szCs w:val="26"/>
        </w:rPr>
        <w:t xml:space="preserve">State v. Longmire, </w:t>
      </w:r>
      <w:r w:rsidRPr="008822CD">
        <w:rPr>
          <w:rFonts w:ascii="Palatino Linotype" w:hAnsi="Palatino Linotype"/>
          <w:sz w:val="26"/>
          <w:szCs w:val="26"/>
        </w:rPr>
        <w:t xml:space="preserve">2004 WI App 90, 272 Wis. 2d 759, 681 N.W.2d 534; </w:t>
      </w:r>
      <w:r w:rsidRPr="008822CD">
        <w:rPr>
          <w:rFonts w:ascii="Palatino Linotype" w:hAnsi="Palatino Linotype"/>
          <w:b/>
          <w:i/>
          <w:sz w:val="26"/>
          <w:szCs w:val="26"/>
        </w:rPr>
        <w:t>State v. Ross</w:t>
      </w:r>
      <w:r w:rsidRPr="008822CD">
        <w:rPr>
          <w:rFonts w:ascii="Palatino Linotype" w:hAnsi="Palatino Linotype"/>
          <w:sz w:val="26"/>
          <w:szCs w:val="26"/>
        </w:rPr>
        <w:t>, 2003 WI App 27, 260 Wis. 2d 291, 659 N.W.2d 122.</w:t>
      </w:r>
    </w:p>
    <w:p w:rsidR="008B54EF" w:rsidRPr="008822CD" w:rsidRDefault="008B54EF" w:rsidP="008B54EF">
      <w:pPr>
        <w:pStyle w:val="BodyTextIndent"/>
        <w:jc w:val="both"/>
        <w:rPr>
          <w:rFonts w:ascii="Palatino Linotype" w:hAnsi="Palatino Linotype"/>
          <w:sz w:val="26"/>
          <w:szCs w:val="26"/>
        </w:rPr>
      </w:pPr>
    </w:p>
    <w:p w:rsidR="008B54EF" w:rsidRDefault="008B54EF" w:rsidP="00024FA4">
      <w:pPr>
        <w:pStyle w:val="BodyTextIndent"/>
        <w:ind w:firstLine="0"/>
        <w:jc w:val="both"/>
        <w:rPr>
          <w:rFonts w:ascii="Palatino Linotype" w:hAnsi="Palatino Linotype"/>
          <w:sz w:val="26"/>
          <w:szCs w:val="26"/>
        </w:rPr>
      </w:pPr>
      <w:proofErr w:type="spellStart"/>
      <w:r w:rsidRPr="008822CD">
        <w:rPr>
          <w:rFonts w:ascii="Palatino Linotype" w:hAnsi="Palatino Linotype"/>
          <w:sz w:val="26"/>
          <w:szCs w:val="26"/>
        </w:rPr>
        <w:t>d.</w:t>
      </w:r>
      <w:proofErr w:type="spellEnd"/>
      <w:r w:rsidRPr="008822CD">
        <w:rPr>
          <w:rFonts w:ascii="Palatino Linotype" w:hAnsi="Palatino Linotype"/>
          <w:sz w:val="26"/>
          <w:szCs w:val="26"/>
        </w:rPr>
        <w:tab/>
        <w:t xml:space="preserve">Crime victims should not have to bear the burden of losses if the defendant is capable of making restitution. </w:t>
      </w:r>
      <w:r w:rsidRPr="008822CD">
        <w:rPr>
          <w:rFonts w:ascii="Palatino Linotype" w:hAnsi="Palatino Linotype"/>
          <w:b/>
          <w:i/>
          <w:sz w:val="26"/>
          <w:szCs w:val="26"/>
        </w:rPr>
        <w:t xml:space="preserve">State v. </w:t>
      </w:r>
      <w:proofErr w:type="spellStart"/>
      <w:r w:rsidRPr="008822CD">
        <w:rPr>
          <w:rFonts w:ascii="Palatino Linotype" w:hAnsi="Palatino Linotype"/>
          <w:b/>
          <w:i/>
          <w:sz w:val="26"/>
          <w:szCs w:val="26"/>
        </w:rPr>
        <w:t>Dzuiba</w:t>
      </w:r>
      <w:proofErr w:type="spellEnd"/>
      <w:r w:rsidRPr="008822CD">
        <w:rPr>
          <w:rFonts w:ascii="Palatino Linotype" w:hAnsi="Palatino Linotype"/>
          <w:sz w:val="26"/>
          <w:szCs w:val="26"/>
        </w:rPr>
        <w:t>, 148 Wis. 2d 108, 435 N.W.2d 258 (1989)</w:t>
      </w:r>
      <w:r>
        <w:rPr>
          <w:rFonts w:ascii="Palatino Linotype" w:hAnsi="Palatino Linotype"/>
          <w:sz w:val="26"/>
          <w:szCs w:val="26"/>
        </w:rPr>
        <w:t xml:space="preserve">; </w:t>
      </w:r>
      <w:r w:rsidRPr="008822CD">
        <w:rPr>
          <w:rFonts w:ascii="Palatino Linotype" w:hAnsi="Palatino Linotype"/>
          <w:b/>
          <w:i/>
          <w:sz w:val="26"/>
          <w:szCs w:val="26"/>
        </w:rPr>
        <w:t xml:space="preserve">State v. Longmire, </w:t>
      </w:r>
      <w:r w:rsidRPr="008822CD">
        <w:rPr>
          <w:rFonts w:ascii="Palatino Linotype" w:hAnsi="Palatino Linotype"/>
          <w:sz w:val="26"/>
          <w:szCs w:val="26"/>
        </w:rPr>
        <w:t>2004 WI App 90, 272 Wis. 2d 759, 681 N.W.2d 534</w:t>
      </w:r>
      <w:r>
        <w:rPr>
          <w:rFonts w:ascii="Palatino Linotype" w:hAnsi="Palatino Linotype"/>
          <w:sz w:val="26"/>
          <w:szCs w:val="26"/>
        </w:rPr>
        <w:t>.</w:t>
      </w:r>
    </w:p>
    <w:p w:rsidR="005D7096" w:rsidRDefault="005D7096" w:rsidP="008B54EF">
      <w:pPr>
        <w:pStyle w:val="BodyTextIndent"/>
        <w:jc w:val="both"/>
        <w:rPr>
          <w:rFonts w:ascii="Palatino Linotype" w:hAnsi="Palatino Linotype"/>
          <w:sz w:val="26"/>
          <w:szCs w:val="26"/>
        </w:rPr>
      </w:pPr>
    </w:p>
    <w:p w:rsidR="005D7096" w:rsidRDefault="005D7096" w:rsidP="00024FA4">
      <w:pPr>
        <w:pStyle w:val="BodyTextIndent"/>
        <w:ind w:firstLine="0"/>
        <w:jc w:val="both"/>
        <w:rPr>
          <w:rFonts w:ascii="Palatino Linotype" w:hAnsi="Palatino Linotype"/>
          <w:sz w:val="26"/>
          <w:szCs w:val="26"/>
        </w:rPr>
      </w:pPr>
      <w:r>
        <w:rPr>
          <w:rFonts w:ascii="Palatino Linotype" w:hAnsi="Palatino Linotype"/>
          <w:sz w:val="26"/>
          <w:szCs w:val="26"/>
        </w:rPr>
        <w:t>e.</w:t>
      </w:r>
      <w:r>
        <w:rPr>
          <w:rFonts w:ascii="Palatino Linotype" w:hAnsi="Palatino Linotype"/>
          <w:sz w:val="26"/>
          <w:szCs w:val="26"/>
        </w:rPr>
        <w:tab/>
        <w:t xml:space="preserve">Wisconsin’s restitution statute is patterned on 18 U.S.C. § 3663. </w:t>
      </w:r>
      <w:r w:rsidRPr="005D7096">
        <w:rPr>
          <w:rFonts w:ascii="Palatino Linotype" w:hAnsi="Palatino Linotype"/>
          <w:b/>
          <w:i/>
          <w:sz w:val="26"/>
          <w:szCs w:val="26"/>
        </w:rPr>
        <w:t xml:space="preserve">State v. </w:t>
      </w:r>
      <w:proofErr w:type="spellStart"/>
      <w:r w:rsidRPr="005D7096">
        <w:rPr>
          <w:rFonts w:ascii="Palatino Linotype" w:hAnsi="Palatino Linotype"/>
          <w:b/>
          <w:i/>
          <w:sz w:val="26"/>
          <w:szCs w:val="26"/>
        </w:rPr>
        <w:t>Boffer</w:t>
      </w:r>
      <w:proofErr w:type="spellEnd"/>
      <w:r>
        <w:rPr>
          <w:rFonts w:ascii="Palatino Linotype" w:hAnsi="Palatino Linotype"/>
          <w:sz w:val="26"/>
          <w:szCs w:val="26"/>
        </w:rPr>
        <w:t xml:space="preserve">, 158 Wis. 2d 655, 660 n.3, 462 N.W.2d 906 (Ct. App. 1990). </w:t>
      </w:r>
    </w:p>
    <w:p w:rsidR="005D7096" w:rsidRDefault="005D7096" w:rsidP="008B54EF">
      <w:pPr>
        <w:pStyle w:val="BodyTextIndent"/>
        <w:jc w:val="both"/>
        <w:rPr>
          <w:rFonts w:ascii="Palatino Linotype" w:hAnsi="Palatino Linotype"/>
          <w:sz w:val="26"/>
          <w:szCs w:val="26"/>
        </w:rPr>
      </w:pPr>
    </w:p>
    <w:p w:rsidR="005D7096" w:rsidRDefault="005D7096" w:rsidP="00024FA4">
      <w:pPr>
        <w:pStyle w:val="BodyTextIndent"/>
        <w:ind w:firstLine="0"/>
        <w:jc w:val="both"/>
        <w:rPr>
          <w:rFonts w:ascii="Palatino Linotype" w:hAnsi="Palatino Linotype"/>
          <w:b/>
          <w:sz w:val="26"/>
          <w:szCs w:val="26"/>
        </w:rPr>
      </w:pPr>
      <w:r>
        <w:rPr>
          <w:rFonts w:ascii="Palatino Linotype" w:hAnsi="Palatino Linotype"/>
          <w:sz w:val="26"/>
          <w:szCs w:val="26"/>
        </w:rPr>
        <w:t>f.</w:t>
      </w:r>
      <w:r>
        <w:rPr>
          <w:rFonts w:ascii="Palatino Linotype" w:hAnsi="Palatino Linotype"/>
          <w:sz w:val="26"/>
          <w:szCs w:val="26"/>
        </w:rPr>
        <w:tab/>
        <w:t xml:space="preserve">Restitution is an equitable remedy; its primary purpose is not punitive. </w:t>
      </w:r>
      <w:r w:rsidRPr="005D7096">
        <w:rPr>
          <w:rFonts w:ascii="Palatino Linotype" w:hAnsi="Palatino Linotype"/>
          <w:b/>
          <w:i/>
          <w:sz w:val="26"/>
          <w:szCs w:val="26"/>
        </w:rPr>
        <w:t>State v. Dugan</w:t>
      </w:r>
      <w:r>
        <w:rPr>
          <w:rFonts w:ascii="Palatino Linotype" w:hAnsi="Palatino Linotype"/>
          <w:sz w:val="26"/>
          <w:szCs w:val="26"/>
        </w:rPr>
        <w:t>, 193 Wis. 2d 610, 618-27, 534 N.W.2d 897 (Ct. App. 1995).</w:t>
      </w:r>
      <w:r>
        <w:rPr>
          <w:rFonts w:ascii="Palatino Linotype" w:hAnsi="Palatino Linotype"/>
          <w:b/>
          <w:sz w:val="26"/>
          <w:szCs w:val="26"/>
        </w:rPr>
        <w:t xml:space="preserve"> </w:t>
      </w:r>
    </w:p>
    <w:p w:rsidR="00A01498" w:rsidRDefault="00A01498" w:rsidP="008B54EF">
      <w:pPr>
        <w:pStyle w:val="BodyTextIndent"/>
        <w:jc w:val="both"/>
        <w:rPr>
          <w:rFonts w:ascii="Palatino Linotype" w:hAnsi="Palatino Linotype"/>
          <w:b/>
          <w:sz w:val="26"/>
          <w:szCs w:val="26"/>
        </w:rPr>
      </w:pPr>
    </w:p>
    <w:p w:rsidR="00A01498" w:rsidRDefault="00A01498" w:rsidP="00C75FC2">
      <w:pPr>
        <w:pStyle w:val="BodyTextIndent"/>
        <w:ind w:left="0"/>
        <w:jc w:val="both"/>
        <w:rPr>
          <w:rFonts w:ascii="Palatino Linotype" w:hAnsi="Palatino Linotype"/>
          <w:sz w:val="26"/>
          <w:szCs w:val="26"/>
        </w:rPr>
      </w:pPr>
      <w:r w:rsidRPr="00A01498">
        <w:rPr>
          <w:rFonts w:ascii="Palatino Linotype" w:hAnsi="Palatino Linotype"/>
          <w:b/>
          <w:sz w:val="26"/>
          <w:szCs w:val="26"/>
          <w:highlight w:val="yellow"/>
        </w:rPr>
        <w:t>TIP!</w:t>
      </w:r>
      <w:r>
        <w:rPr>
          <w:rFonts w:ascii="Palatino Linotype" w:hAnsi="Palatino Linotype"/>
          <w:b/>
          <w:sz w:val="26"/>
          <w:szCs w:val="26"/>
        </w:rPr>
        <w:tab/>
      </w:r>
      <w:r w:rsidR="00C75FC2">
        <w:rPr>
          <w:rFonts w:ascii="Palatino Linotype" w:hAnsi="Palatino Linotype"/>
          <w:b/>
          <w:sz w:val="26"/>
          <w:szCs w:val="26"/>
        </w:rPr>
        <w:tab/>
      </w:r>
      <w:r w:rsidRPr="00A01498">
        <w:rPr>
          <w:rFonts w:ascii="Palatino Linotype" w:hAnsi="Palatino Linotype"/>
          <w:b/>
          <w:sz w:val="26"/>
          <w:szCs w:val="26"/>
        </w:rPr>
        <w:t>“[R]</w:t>
      </w:r>
      <w:proofErr w:type="spellStart"/>
      <w:r w:rsidRPr="00A01498">
        <w:rPr>
          <w:rFonts w:ascii="Palatino Linotype" w:hAnsi="Palatino Linotype"/>
          <w:b/>
          <w:sz w:val="26"/>
          <w:szCs w:val="26"/>
        </w:rPr>
        <w:t>estitution</w:t>
      </w:r>
      <w:proofErr w:type="spellEnd"/>
      <w:r w:rsidRPr="00A01498">
        <w:rPr>
          <w:rFonts w:ascii="Palatino Linotype" w:hAnsi="Palatino Linotype"/>
          <w:b/>
          <w:sz w:val="26"/>
          <w:szCs w:val="26"/>
        </w:rPr>
        <w:t xml:space="preserve"> is not punishment.”</w:t>
      </w:r>
      <w:r>
        <w:rPr>
          <w:rFonts w:ascii="Palatino Linotype" w:hAnsi="Palatino Linotype"/>
          <w:sz w:val="26"/>
          <w:szCs w:val="26"/>
        </w:rPr>
        <w:t xml:space="preserve"> </w:t>
      </w:r>
      <w:r>
        <w:rPr>
          <w:rFonts w:ascii="Palatino Linotype" w:hAnsi="Palatino Linotype"/>
          <w:i/>
          <w:sz w:val="26"/>
          <w:szCs w:val="26"/>
        </w:rPr>
        <w:t>State v. Dugan</w:t>
      </w:r>
      <w:r>
        <w:rPr>
          <w:rFonts w:ascii="Palatino Linotype" w:hAnsi="Palatino Linotype"/>
          <w:sz w:val="26"/>
          <w:szCs w:val="26"/>
        </w:rPr>
        <w:t xml:space="preserve">, 193 Wis. 2d 610, </w:t>
      </w:r>
      <w:r w:rsidR="00C75FC2">
        <w:rPr>
          <w:rFonts w:ascii="Palatino Linotype" w:hAnsi="Palatino Linotype"/>
          <w:sz w:val="26"/>
          <w:szCs w:val="26"/>
        </w:rPr>
        <w:tab/>
      </w:r>
      <w:r>
        <w:rPr>
          <w:rFonts w:ascii="Palatino Linotype" w:hAnsi="Palatino Linotype"/>
          <w:sz w:val="26"/>
          <w:szCs w:val="26"/>
        </w:rPr>
        <w:t>623, 534 N.W.2d 897 (Ct. App. 1995).</w:t>
      </w:r>
    </w:p>
    <w:p w:rsidR="00BB0D0E" w:rsidRDefault="00BB0D0E" w:rsidP="00BB0D0E">
      <w:pPr>
        <w:pStyle w:val="BodyTextIndent"/>
        <w:ind w:left="0" w:firstLine="0"/>
        <w:jc w:val="both"/>
        <w:rPr>
          <w:rFonts w:ascii="Palatino Linotype" w:hAnsi="Palatino Linotype"/>
          <w:b/>
          <w:sz w:val="26"/>
          <w:szCs w:val="26"/>
        </w:rPr>
      </w:pPr>
    </w:p>
    <w:p w:rsidR="00D66B53" w:rsidRDefault="00D66B53" w:rsidP="00BB0D0E">
      <w:pPr>
        <w:pStyle w:val="BodyTextIndent"/>
        <w:ind w:left="0" w:firstLine="0"/>
        <w:jc w:val="both"/>
        <w:rPr>
          <w:rFonts w:ascii="Palatino Linotype" w:hAnsi="Palatino Linotype"/>
          <w:b/>
          <w:sz w:val="26"/>
          <w:szCs w:val="26"/>
        </w:rPr>
      </w:pPr>
    </w:p>
    <w:p w:rsidR="008B54EF" w:rsidRPr="008822CD" w:rsidRDefault="008B54EF" w:rsidP="008B54EF">
      <w:pPr>
        <w:pStyle w:val="BodyTextIndent"/>
        <w:jc w:val="both"/>
        <w:outlineLvl w:val="0"/>
        <w:rPr>
          <w:rFonts w:ascii="Palatino Linotype" w:hAnsi="Palatino Linotype"/>
          <w:sz w:val="26"/>
          <w:szCs w:val="26"/>
        </w:rPr>
      </w:pPr>
      <w:r w:rsidRPr="008822CD">
        <w:rPr>
          <w:rFonts w:ascii="Palatino Linotype" w:hAnsi="Palatino Linotype"/>
          <w:b/>
          <w:sz w:val="26"/>
          <w:szCs w:val="26"/>
        </w:rPr>
        <w:lastRenderedPageBreak/>
        <w:t>B.</w:t>
      </w:r>
      <w:r w:rsidRPr="008822CD">
        <w:rPr>
          <w:rFonts w:ascii="Palatino Linotype" w:hAnsi="Palatino Linotype"/>
          <w:b/>
          <w:sz w:val="26"/>
          <w:szCs w:val="26"/>
        </w:rPr>
        <w:tab/>
      </w:r>
      <w:r>
        <w:rPr>
          <w:rFonts w:ascii="Palatino Linotype" w:hAnsi="Palatino Linotype"/>
          <w:b/>
          <w:sz w:val="26"/>
          <w:szCs w:val="26"/>
          <w:u w:val="single"/>
        </w:rPr>
        <w:t>To whom restitution may be awarded</w:t>
      </w:r>
    </w:p>
    <w:p w:rsidR="008B54EF" w:rsidRPr="008822CD" w:rsidRDefault="008B54EF" w:rsidP="008B54EF">
      <w:pPr>
        <w:pStyle w:val="BodyTextIndent"/>
        <w:jc w:val="both"/>
        <w:rPr>
          <w:rFonts w:ascii="Palatino Linotype" w:hAnsi="Palatino Linotype"/>
          <w:b/>
          <w:sz w:val="26"/>
          <w:szCs w:val="26"/>
        </w:rPr>
      </w:pPr>
    </w:p>
    <w:p w:rsidR="008B54EF" w:rsidRPr="008822CD" w:rsidRDefault="008B54EF" w:rsidP="008B54EF">
      <w:pPr>
        <w:pStyle w:val="BodyTextIndent"/>
        <w:jc w:val="both"/>
        <w:outlineLvl w:val="0"/>
        <w:rPr>
          <w:rFonts w:ascii="Palatino Linotype" w:hAnsi="Palatino Linotype"/>
          <w:sz w:val="26"/>
          <w:szCs w:val="26"/>
        </w:rPr>
      </w:pPr>
      <w:r w:rsidRPr="008822CD">
        <w:rPr>
          <w:rFonts w:ascii="Palatino Linotype" w:hAnsi="Palatino Linotype"/>
          <w:b/>
          <w:sz w:val="26"/>
          <w:szCs w:val="26"/>
        </w:rPr>
        <w:t>1.</w:t>
      </w:r>
      <w:r w:rsidRPr="008822CD">
        <w:rPr>
          <w:rFonts w:ascii="Palatino Linotype" w:hAnsi="Palatino Linotype"/>
          <w:sz w:val="26"/>
          <w:szCs w:val="26"/>
        </w:rPr>
        <w:tab/>
      </w:r>
      <w:r w:rsidRPr="008822CD">
        <w:rPr>
          <w:rFonts w:ascii="Palatino Linotype" w:hAnsi="Palatino Linotype"/>
          <w:b/>
          <w:sz w:val="26"/>
          <w:szCs w:val="26"/>
        </w:rPr>
        <w:t xml:space="preserve">The </w:t>
      </w:r>
      <w:r>
        <w:rPr>
          <w:rFonts w:ascii="Palatino Linotype" w:hAnsi="Palatino Linotype"/>
          <w:b/>
          <w:sz w:val="26"/>
          <w:szCs w:val="26"/>
        </w:rPr>
        <w:t>s</w:t>
      </w:r>
      <w:r w:rsidRPr="008822CD">
        <w:rPr>
          <w:rFonts w:ascii="Palatino Linotype" w:hAnsi="Palatino Linotype"/>
          <w:b/>
          <w:sz w:val="26"/>
          <w:szCs w:val="26"/>
        </w:rPr>
        <w:t>tatute</w:t>
      </w:r>
    </w:p>
    <w:p w:rsidR="008B54EF" w:rsidRPr="008822CD" w:rsidRDefault="008B54EF" w:rsidP="008B54EF">
      <w:pPr>
        <w:pStyle w:val="BodyTextIndent"/>
        <w:jc w:val="both"/>
        <w:rPr>
          <w:rFonts w:ascii="Palatino Linotype" w:hAnsi="Palatino Linotype"/>
          <w:sz w:val="26"/>
          <w:szCs w:val="26"/>
        </w:rPr>
      </w:pPr>
    </w:p>
    <w:p w:rsidR="008B54EF" w:rsidRPr="008822CD" w:rsidRDefault="008B54EF" w:rsidP="00024FA4">
      <w:pPr>
        <w:pStyle w:val="BodyTextIndent"/>
        <w:ind w:firstLine="0"/>
        <w:jc w:val="both"/>
        <w:rPr>
          <w:rFonts w:ascii="Palatino Linotype" w:hAnsi="Palatino Linotype"/>
          <w:sz w:val="26"/>
          <w:szCs w:val="26"/>
        </w:rPr>
      </w:pPr>
      <w:r w:rsidRPr="008822CD">
        <w:rPr>
          <w:rFonts w:ascii="Palatino Linotype" w:hAnsi="Palatino Linotype"/>
          <w:sz w:val="26"/>
          <w:szCs w:val="26"/>
        </w:rPr>
        <w:t>a.</w:t>
      </w:r>
      <w:r w:rsidRPr="008822CD">
        <w:rPr>
          <w:rFonts w:ascii="Palatino Linotype" w:hAnsi="Palatino Linotype"/>
          <w:sz w:val="26"/>
          <w:szCs w:val="26"/>
        </w:rPr>
        <w:tab/>
      </w:r>
      <w:r w:rsidR="005D7096">
        <w:rPr>
          <w:rFonts w:ascii="Palatino Linotype" w:hAnsi="Palatino Linotype"/>
          <w:sz w:val="26"/>
          <w:szCs w:val="26"/>
        </w:rPr>
        <w:t>R</w:t>
      </w:r>
      <w:r>
        <w:rPr>
          <w:rFonts w:ascii="Palatino Linotype" w:hAnsi="Palatino Linotype"/>
          <w:sz w:val="26"/>
          <w:szCs w:val="26"/>
        </w:rPr>
        <w:t>estitution</w:t>
      </w:r>
      <w:r w:rsidRPr="008822CD">
        <w:rPr>
          <w:rFonts w:ascii="Palatino Linotype" w:hAnsi="Palatino Linotype"/>
          <w:sz w:val="26"/>
          <w:szCs w:val="26"/>
        </w:rPr>
        <w:t xml:space="preserve"> is to be awarded to “any victim of a</w:t>
      </w:r>
      <w:r w:rsidR="005D7096">
        <w:rPr>
          <w:rFonts w:ascii="Palatino Linotype" w:hAnsi="Palatino Linotype"/>
          <w:sz w:val="26"/>
          <w:szCs w:val="26"/>
        </w:rPr>
        <w:t xml:space="preserve"> crime considered at sentencing</w:t>
      </w:r>
      <w:r w:rsidRPr="008822CD">
        <w:rPr>
          <w:rFonts w:ascii="Palatino Linotype" w:hAnsi="Palatino Linotype"/>
          <w:sz w:val="26"/>
          <w:szCs w:val="26"/>
        </w:rPr>
        <w:t>”</w:t>
      </w:r>
      <w:r w:rsidR="005D7096">
        <w:rPr>
          <w:rFonts w:ascii="Palatino Linotype" w:hAnsi="Palatino Linotype"/>
          <w:sz w:val="26"/>
          <w:szCs w:val="26"/>
        </w:rPr>
        <w:t xml:space="preserve"> or, if the victim is dead, to the victim’s estate, </w:t>
      </w:r>
      <w:r w:rsidR="00D85DFD">
        <w:rPr>
          <w:rFonts w:ascii="Palatino Linotype" w:hAnsi="Palatino Linotype"/>
          <w:sz w:val="26"/>
          <w:szCs w:val="26"/>
        </w:rPr>
        <w:t>“</w:t>
      </w:r>
      <w:r w:rsidR="005D7096">
        <w:rPr>
          <w:rFonts w:ascii="Palatino Linotype" w:hAnsi="Palatino Linotype"/>
          <w:sz w:val="26"/>
          <w:szCs w:val="26"/>
        </w:rPr>
        <w:t>unless</w:t>
      </w:r>
      <w:r w:rsidR="00D85DFD">
        <w:rPr>
          <w:rFonts w:ascii="Palatino Linotype" w:hAnsi="Palatino Linotype"/>
          <w:sz w:val="26"/>
          <w:szCs w:val="26"/>
        </w:rPr>
        <w:t xml:space="preserve"> the court finds a substantial reason not to do so and states the reason on the record.”</w:t>
      </w:r>
      <w:r w:rsidR="005D7096">
        <w:rPr>
          <w:rFonts w:ascii="Palatino Linotype" w:hAnsi="Palatino Linotype"/>
          <w:sz w:val="26"/>
          <w:szCs w:val="26"/>
        </w:rPr>
        <w:t xml:space="preserve"> </w:t>
      </w:r>
      <w:r w:rsidR="00D85DFD">
        <w:rPr>
          <w:rFonts w:ascii="Palatino Linotype" w:hAnsi="Palatino Linotype"/>
          <w:sz w:val="26"/>
          <w:szCs w:val="26"/>
        </w:rPr>
        <w:t>Wis. Stat.</w:t>
      </w:r>
      <w:r w:rsidR="005D7096">
        <w:rPr>
          <w:rFonts w:ascii="Palatino Linotype" w:hAnsi="Palatino Linotype"/>
          <w:sz w:val="26"/>
          <w:szCs w:val="26"/>
        </w:rPr>
        <w:t xml:space="preserve"> </w:t>
      </w:r>
      <w:r w:rsidR="005D7096" w:rsidRPr="008B54EF">
        <w:rPr>
          <w:rFonts w:ascii="Palatino Linotype" w:hAnsi="Palatino Linotype"/>
          <w:sz w:val="26"/>
          <w:szCs w:val="26"/>
        </w:rPr>
        <w:t>§ 973.20(1r</w:t>
      </w:r>
      <w:r w:rsidR="005D7096">
        <w:rPr>
          <w:rFonts w:ascii="Palatino Linotype" w:hAnsi="Palatino Linotype"/>
          <w:sz w:val="26"/>
          <w:szCs w:val="26"/>
        </w:rPr>
        <w:t>).</w:t>
      </w:r>
    </w:p>
    <w:p w:rsidR="008B54EF" w:rsidRPr="008822CD" w:rsidRDefault="008B54EF" w:rsidP="008B54EF">
      <w:pPr>
        <w:pStyle w:val="BodyTextIndent"/>
        <w:jc w:val="both"/>
        <w:rPr>
          <w:rFonts w:ascii="Palatino Linotype" w:hAnsi="Palatino Linotype"/>
          <w:sz w:val="26"/>
          <w:szCs w:val="26"/>
        </w:rPr>
      </w:pPr>
    </w:p>
    <w:p w:rsidR="008B54EF" w:rsidRPr="008822CD" w:rsidRDefault="008B54EF" w:rsidP="00024FA4">
      <w:pPr>
        <w:pStyle w:val="BodyTextIndent"/>
        <w:ind w:firstLine="0"/>
        <w:jc w:val="both"/>
        <w:rPr>
          <w:rFonts w:ascii="Palatino Linotype" w:hAnsi="Palatino Linotype"/>
          <w:sz w:val="26"/>
          <w:szCs w:val="26"/>
        </w:rPr>
      </w:pPr>
      <w:r w:rsidRPr="008822CD">
        <w:rPr>
          <w:rFonts w:ascii="Palatino Linotype" w:hAnsi="Palatino Linotype"/>
          <w:sz w:val="26"/>
          <w:szCs w:val="26"/>
        </w:rPr>
        <w:t>b.</w:t>
      </w:r>
      <w:r w:rsidRPr="008822CD">
        <w:rPr>
          <w:rFonts w:ascii="Palatino Linotype" w:hAnsi="Palatino Linotype"/>
          <w:sz w:val="26"/>
          <w:szCs w:val="26"/>
        </w:rPr>
        <w:tab/>
      </w:r>
      <w:r w:rsidR="00D85DFD">
        <w:rPr>
          <w:rFonts w:ascii="Palatino Linotype" w:hAnsi="Palatino Linotype"/>
          <w:sz w:val="26"/>
          <w:szCs w:val="26"/>
        </w:rPr>
        <w:t>A</w:t>
      </w:r>
      <w:r w:rsidR="00AA042B">
        <w:rPr>
          <w:rFonts w:ascii="Palatino Linotype" w:hAnsi="Palatino Linotype"/>
          <w:sz w:val="26"/>
          <w:szCs w:val="26"/>
        </w:rPr>
        <w:t xml:space="preserve"> “[c]</w:t>
      </w:r>
      <w:r w:rsidR="00D85DFD">
        <w:rPr>
          <w:rFonts w:ascii="Palatino Linotype" w:hAnsi="Palatino Linotype"/>
          <w:sz w:val="26"/>
          <w:szCs w:val="26"/>
        </w:rPr>
        <w:t>rime considered at sentencing”</w:t>
      </w:r>
      <w:r w:rsidRPr="008822CD">
        <w:rPr>
          <w:rFonts w:ascii="Palatino Linotype" w:hAnsi="Palatino Linotype"/>
          <w:sz w:val="26"/>
          <w:szCs w:val="26"/>
        </w:rPr>
        <w:t xml:space="preserve"> </w:t>
      </w:r>
      <w:r>
        <w:rPr>
          <w:rFonts w:ascii="Palatino Linotype" w:hAnsi="Palatino Linotype"/>
          <w:sz w:val="26"/>
          <w:szCs w:val="26"/>
        </w:rPr>
        <w:t xml:space="preserve">is </w:t>
      </w:r>
      <w:r w:rsidRPr="008822CD">
        <w:rPr>
          <w:rFonts w:ascii="Palatino Linotype" w:hAnsi="Palatino Linotype"/>
          <w:sz w:val="26"/>
          <w:szCs w:val="26"/>
        </w:rPr>
        <w:t>“any crime for which the defendant was convicted and any read-in crime.”</w:t>
      </w:r>
      <w:r w:rsidR="00D85DFD">
        <w:rPr>
          <w:rFonts w:ascii="Palatino Linotype" w:hAnsi="Palatino Linotype"/>
          <w:sz w:val="26"/>
          <w:szCs w:val="26"/>
        </w:rPr>
        <w:t xml:space="preserve"> Wis. Stat. § </w:t>
      </w:r>
      <w:r w:rsidR="00D85DFD" w:rsidRPr="008B54EF">
        <w:rPr>
          <w:rFonts w:ascii="Palatino Linotype" w:hAnsi="Palatino Linotype"/>
          <w:sz w:val="26"/>
          <w:szCs w:val="26"/>
        </w:rPr>
        <w:t>973.20(1</w:t>
      </w:r>
      <w:proofErr w:type="gramStart"/>
      <w:r w:rsidR="00D85DFD" w:rsidRPr="008B54EF">
        <w:rPr>
          <w:rFonts w:ascii="Palatino Linotype" w:hAnsi="Palatino Linotype"/>
          <w:sz w:val="26"/>
          <w:szCs w:val="26"/>
        </w:rPr>
        <w:t>g)(</w:t>
      </w:r>
      <w:proofErr w:type="gramEnd"/>
      <w:r w:rsidR="00D85DFD" w:rsidRPr="008B54EF">
        <w:rPr>
          <w:rFonts w:ascii="Palatino Linotype" w:hAnsi="Palatino Linotype"/>
          <w:sz w:val="26"/>
          <w:szCs w:val="26"/>
        </w:rPr>
        <w:t>a)</w:t>
      </w:r>
      <w:r w:rsidR="00D85DFD">
        <w:rPr>
          <w:rFonts w:ascii="Palatino Linotype" w:hAnsi="Palatino Linotype"/>
          <w:sz w:val="26"/>
          <w:szCs w:val="26"/>
        </w:rPr>
        <w:t>.</w:t>
      </w:r>
    </w:p>
    <w:p w:rsidR="008B54EF" w:rsidRPr="008822CD" w:rsidRDefault="008B54EF" w:rsidP="008B54EF">
      <w:pPr>
        <w:pStyle w:val="BodyTextIndent"/>
        <w:jc w:val="both"/>
        <w:rPr>
          <w:rFonts w:ascii="Palatino Linotype" w:hAnsi="Palatino Linotype"/>
          <w:sz w:val="26"/>
          <w:szCs w:val="26"/>
        </w:rPr>
      </w:pPr>
    </w:p>
    <w:p w:rsidR="008B54EF" w:rsidRPr="008822CD" w:rsidRDefault="008B54EF" w:rsidP="00024FA4">
      <w:pPr>
        <w:pStyle w:val="BodyTextIndent"/>
        <w:ind w:firstLine="0"/>
        <w:jc w:val="both"/>
        <w:rPr>
          <w:rFonts w:ascii="Palatino Linotype" w:hAnsi="Palatino Linotype"/>
          <w:sz w:val="26"/>
          <w:szCs w:val="26"/>
        </w:rPr>
      </w:pPr>
      <w:r w:rsidRPr="008822CD">
        <w:rPr>
          <w:rFonts w:ascii="Palatino Linotype" w:hAnsi="Palatino Linotype"/>
          <w:sz w:val="26"/>
          <w:szCs w:val="26"/>
        </w:rPr>
        <w:t>c.</w:t>
      </w:r>
      <w:r w:rsidRPr="008822CD">
        <w:rPr>
          <w:rFonts w:ascii="Palatino Linotype" w:hAnsi="Palatino Linotype"/>
          <w:sz w:val="26"/>
          <w:szCs w:val="26"/>
        </w:rPr>
        <w:tab/>
      </w:r>
      <w:r w:rsidR="00AA042B">
        <w:rPr>
          <w:rFonts w:ascii="Palatino Linotype" w:hAnsi="Palatino Linotype"/>
          <w:sz w:val="26"/>
          <w:szCs w:val="26"/>
        </w:rPr>
        <w:t>A “[r]</w:t>
      </w:r>
      <w:proofErr w:type="spellStart"/>
      <w:r w:rsidR="00D85DFD">
        <w:rPr>
          <w:rFonts w:ascii="Palatino Linotype" w:hAnsi="Palatino Linotype"/>
          <w:sz w:val="26"/>
          <w:szCs w:val="26"/>
        </w:rPr>
        <w:t>ead</w:t>
      </w:r>
      <w:proofErr w:type="spellEnd"/>
      <w:r w:rsidR="00D85DFD">
        <w:rPr>
          <w:rFonts w:ascii="Palatino Linotype" w:hAnsi="Palatino Linotype"/>
          <w:sz w:val="26"/>
          <w:szCs w:val="26"/>
        </w:rPr>
        <w:t>-in crime” is</w:t>
      </w:r>
      <w:r w:rsidRPr="008822CD">
        <w:rPr>
          <w:rFonts w:ascii="Palatino Linotype" w:hAnsi="Palatino Linotype"/>
          <w:sz w:val="26"/>
          <w:szCs w:val="26"/>
        </w:rPr>
        <w:t xml:space="preserve"> </w:t>
      </w:r>
      <w:r w:rsidRPr="008B54EF">
        <w:rPr>
          <w:rFonts w:ascii="Palatino Linotype" w:hAnsi="Palatino Linotype"/>
          <w:sz w:val="26"/>
          <w:szCs w:val="26"/>
        </w:rPr>
        <w:t>“any crime</w:t>
      </w:r>
      <w:r w:rsidRPr="008822CD">
        <w:rPr>
          <w:rFonts w:ascii="Palatino Linotype" w:hAnsi="Palatino Linotype"/>
          <w:i/>
          <w:sz w:val="26"/>
          <w:szCs w:val="26"/>
        </w:rPr>
        <w:t xml:space="preserve"> </w:t>
      </w:r>
      <w:r w:rsidRPr="008822CD">
        <w:rPr>
          <w:rFonts w:ascii="Palatino Linotype" w:hAnsi="Palatino Linotype"/>
          <w:sz w:val="26"/>
          <w:szCs w:val="26"/>
        </w:rPr>
        <w:t>that is uncharged or that is dismissed as part of a plea agreement, that the defendant agrees to be considered by the court at the time of sentencing and that the court considers at the time of sentencing the defendant for the crime for which the defendant was convicted.”</w:t>
      </w:r>
      <w:r w:rsidR="00D85DFD">
        <w:rPr>
          <w:rFonts w:ascii="Palatino Linotype" w:hAnsi="Palatino Linotype"/>
          <w:sz w:val="26"/>
          <w:szCs w:val="26"/>
        </w:rPr>
        <w:t xml:space="preserve"> Wis. Stat. </w:t>
      </w:r>
      <w:r w:rsidR="00D85DFD" w:rsidRPr="008B54EF">
        <w:rPr>
          <w:rFonts w:ascii="Palatino Linotype" w:hAnsi="Palatino Linotype"/>
          <w:sz w:val="26"/>
          <w:szCs w:val="26"/>
        </w:rPr>
        <w:t>§ 973.20(1</w:t>
      </w:r>
      <w:proofErr w:type="gramStart"/>
      <w:r w:rsidR="00D85DFD" w:rsidRPr="008B54EF">
        <w:rPr>
          <w:rFonts w:ascii="Palatino Linotype" w:hAnsi="Palatino Linotype"/>
          <w:sz w:val="26"/>
          <w:szCs w:val="26"/>
        </w:rPr>
        <w:t>g)(</w:t>
      </w:r>
      <w:proofErr w:type="gramEnd"/>
      <w:r w:rsidR="00D85DFD" w:rsidRPr="008B54EF">
        <w:rPr>
          <w:rFonts w:ascii="Palatino Linotype" w:hAnsi="Palatino Linotype"/>
          <w:sz w:val="26"/>
          <w:szCs w:val="26"/>
        </w:rPr>
        <w:t>b)</w:t>
      </w:r>
      <w:r w:rsidR="00D85DFD">
        <w:rPr>
          <w:rFonts w:ascii="Palatino Linotype" w:hAnsi="Palatino Linotype"/>
          <w:sz w:val="26"/>
          <w:szCs w:val="26"/>
        </w:rPr>
        <w:t>.</w:t>
      </w:r>
    </w:p>
    <w:p w:rsidR="008B54EF" w:rsidRPr="008822CD" w:rsidRDefault="008B54EF" w:rsidP="008B54EF">
      <w:pPr>
        <w:pStyle w:val="BodyTextIndent"/>
        <w:jc w:val="both"/>
        <w:rPr>
          <w:rFonts w:ascii="Palatino Linotype" w:hAnsi="Palatino Linotype"/>
          <w:sz w:val="26"/>
          <w:szCs w:val="26"/>
        </w:rPr>
      </w:pPr>
    </w:p>
    <w:p w:rsidR="008B54EF" w:rsidRPr="008822CD" w:rsidRDefault="008B54EF" w:rsidP="00024FA4">
      <w:pPr>
        <w:pStyle w:val="BodyTextIndent"/>
        <w:ind w:firstLine="0"/>
        <w:jc w:val="both"/>
        <w:rPr>
          <w:rFonts w:ascii="Palatino Linotype" w:hAnsi="Palatino Linotype"/>
          <w:sz w:val="26"/>
          <w:szCs w:val="26"/>
        </w:rPr>
      </w:pPr>
      <w:proofErr w:type="spellStart"/>
      <w:r w:rsidRPr="008822CD">
        <w:rPr>
          <w:rFonts w:ascii="Palatino Linotype" w:hAnsi="Palatino Linotype"/>
          <w:sz w:val="26"/>
          <w:szCs w:val="26"/>
        </w:rPr>
        <w:t>d.</w:t>
      </w:r>
      <w:proofErr w:type="spellEnd"/>
      <w:r w:rsidRPr="008822CD">
        <w:rPr>
          <w:rFonts w:ascii="Palatino Linotype" w:hAnsi="Palatino Linotype"/>
          <w:sz w:val="26"/>
          <w:szCs w:val="26"/>
        </w:rPr>
        <w:tab/>
      </w:r>
      <w:r w:rsidR="00D85DFD">
        <w:rPr>
          <w:rFonts w:ascii="Palatino Linotype" w:hAnsi="Palatino Linotype"/>
          <w:sz w:val="26"/>
          <w:szCs w:val="26"/>
        </w:rPr>
        <w:t>A</w:t>
      </w:r>
      <w:r>
        <w:rPr>
          <w:rFonts w:ascii="Palatino Linotype" w:hAnsi="Palatino Linotype"/>
          <w:sz w:val="26"/>
          <w:szCs w:val="26"/>
        </w:rPr>
        <w:t xml:space="preserve"> restitution order may require the defendant to</w:t>
      </w:r>
      <w:r w:rsidRPr="008822CD">
        <w:rPr>
          <w:rFonts w:ascii="Palatino Linotype" w:hAnsi="Palatino Linotype"/>
          <w:sz w:val="26"/>
          <w:szCs w:val="26"/>
        </w:rPr>
        <w:t xml:space="preserve"> </w:t>
      </w:r>
      <w:r>
        <w:rPr>
          <w:rFonts w:ascii="Palatino Linotype" w:hAnsi="Palatino Linotype"/>
          <w:sz w:val="26"/>
          <w:szCs w:val="26"/>
        </w:rPr>
        <w:t>“[r]</w:t>
      </w:r>
      <w:proofErr w:type="spellStart"/>
      <w:r w:rsidRPr="008822CD">
        <w:rPr>
          <w:rFonts w:ascii="Palatino Linotype" w:hAnsi="Palatino Linotype"/>
          <w:sz w:val="26"/>
          <w:szCs w:val="26"/>
        </w:rPr>
        <w:t>eimburse</w:t>
      </w:r>
      <w:proofErr w:type="spellEnd"/>
      <w:r w:rsidRPr="008822CD">
        <w:rPr>
          <w:rFonts w:ascii="Palatino Linotype" w:hAnsi="Palatino Linotype"/>
          <w:sz w:val="26"/>
          <w:szCs w:val="26"/>
        </w:rPr>
        <w:t xml:space="preserve"> any person or agency for amounts paid as rewards for information leading to the apprehension or successful prosecution of the defendant for a crime for which the defendant was convicted or to the apprehension or prosecution of the defendant for a read-in crime.”</w:t>
      </w:r>
      <w:r w:rsidR="00D85DFD">
        <w:rPr>
          <w:rFonts w:ascii="Palatino Linotype" w:hAnsi="Palatino Linotype"/>
          <w:sz w:val="26"/>
          <w:szCs w:val="26"/>
        </w:rPr>
        <w:t xml:space="preserve"> Wis. Stat. </w:t>
      </w:r>
      <w:r w:rsidR="00D85DFD" w:rsidRPr="008B54EF">
        <w:rPr>
          <w:rFonts w:ascii="Palatino Linotype" w:hAnsi="Palatino Linotype"/>
          <w:sz w:val="26"/>
          <w:szCs w:val="26"/>
        </w:rPr>
        <w:t>§ 973.20(5)(c)</w:t>
      </w:r>
      <w:r w:rsidR="00D85DFD">
        <w:rPr>
          <w:rFonts w:ascii="Palatino Linotype" w:hAnsi="Palatino Linotype"/>
          <w:sz w:val="26"/>
          <w:szCs w:val="26"/>
        </w:rPr>
        <w:t>.</w:t>
      </w:r>
    </w:p>
    <w:p w:rsidR="008B54EF" w:rsidRPr="008822CD" w:rsidRDefault="008B54EF" w:rsidP="008B54EF">
      <w:pPr>
        <w:pStyle w:val="BodyTextIndent"/>
        <w:jc w:val="both"/>
        <w:rPr>
          <w:rFonts w:ascii="Palatino Linotype" w:hAnsi="Palatino Linotype"/>
          <w:sz w:val="26"/>
          <w:szCs w:val="26"/>
        </w:rPr>
      </w:pPr>
    </w:p>
    <w:p w:rsidR="008B54EF" w:rsidRPr="008822CD" w:rsidRDefault="008B54EF" w:rsidP="00024FA4">
      <w:pPr>
        <w:pStyle w:val="BodyTextIndent"/>
        <w:ind w:firstLine="0"/>
        <w:jc w:val="both"/>
        <w:rPr>
          <w:rFonts w:ascii="Palatino Linotype" w:hAnsi="Palatino Linotype"/>
          <w:sz w:val="26"/>
          <w:szCs w:val="26"/>
        </w:rPr>
      </w:pPr>
      <w:r w:rsidRPr="008822CD">
        <w:rPr>
          <w:rFonts w:ascii="Palatino Linotype" w:hAnsi="Palatino Linotype"/>
          <w:sz w:val="26"/>
          <w:szCs w:val="26"/>
        </w:rPr>
        <w:t>e.</w:t>
      </w:r>
      <w:r w:rsidRPr="008822CD">
        <w:rPr>
          <w:rFonts w:ascii="Palatino Linotype" w:hAnsi="Palatino Linotype"/>
          <w:sz w:val="26"/>
          <w:szCs w:val="26"/>
        </w:rPr>
        <w:tab/>
      </w:r>
      <w:r w:rsidR="00D85DFD">
        <w:rPr>
          <w:rFonts w:ascii="Palatino Linotype" w:hAnsi="Palatino Linotype"/>
          <w:sz w:val="26"/>
          <w:szCs w:val="26"/>
        </w:rPr>
        <w:t>The</w:t>
      </w:r>
      <w:r>
        <w:rPr>
          <w:rFonts w:ascii="Palatino Linotype" w:hAnsi="Palatino Linotype"/>
          <w:sz w:val="26"/>
          <w:szCs w:val="26"/>
        </w:rPr>
        <w:t xml:space="preserve"> restitution order may,</w:t>
      </w:r>
      <w:r w:rsidRPr="008822CD">
        <w:rPr>
          <w:rFonts w:ascii="Palatino Linotype" w:hAnsi="Palatino Linotype"/>
          <w:sz w:val="26"/>
          <w:szCs w:val="26"/>
        </w:rPr>
        <w:t xml:space="preserve"> </w:t>
      </w:r>
      <w:r w:rsidR="00D85DFD">
        <w:rPr>
          <w:rFonts w:ascii="Palatino Linotype" w:hAnsi="Palatino Linotype"/>
          <w:sz w:val="26"/>
          <w:szCs w:val="26"/>
        </w:rPr>
        <w:t>“[</w:t>
      </w:r>
      <w:proofErr w:type="spellStart"/>
      <w:r w:rsidR="00D85DFD">
        <w:rPr>
          <w:rFonts w:ascii="Palatino Linotype" w:hAnsi="Palatino Linotype"/>
          <w:sz w:val="26"/>
          <w:szCs w:val="26"/>
        </w:rPr>
        <w:t>i</w:t>
      </w:r>
      <w:proofErr w:type="spellEnd"/>
      <w:r w:rsidR="00D85DFD">
        <w:rPr>
          <w:rFonts w:ascii="Palatino Linotype" w:hAnsi="Palatino Linotype"/>
          <w:sz w:val="26"/>
          <w:szCs w:val="26"/>
        </w:rPr>
        <w:t>]</w:t>
      </w:r>
      <w:r w:rsidRPr="008822CD">
        <w:rPr>
          <w:rFonts w:ascii="Palatino Linotype" w:hAnsi="Palatino Linotype"/>
          <w:sz w:val="26"/>
          <w:szCs w:val="26"/>
        </w:rPr>
        <w:t xml:space="preserve">f justice so requires,” </w:t>
      </w:r>
      <w:r w:rsidR="00D85DFD">
        <w:rPr>
          <w:rFonts w:ascii="Palatino Linotype" w:hAnsi="Palatino Linotype"/>
          <w:sz w:val="26"/>
          <w:szCs w:val="26"/>
        </w:rPr>
        <w:t xml:space="preserve">require </w:t>
      </w:r>
      <w:r>
        <w:rPr>
          <w:rFonts w:ascii="Palatino Linotype" w:hAnsi="Palatino Linotype"/>
          <w:sz w:val="26"/>
          <w:szCs w:val="26"/>
        </w:rPr>
        <w:t xml:space="preserve">the defendant </w:t>
      </w:r>
      <w:r w:rsidRPr="008822CD">
        <w:rPr>
          <w:rFonts w:ascii="Palatino Linotype" w:hAnsi="Palatino Linotype"/>
          <w:sz w:val="26"/>
          <w:szCs w:val="26"/>
        </w:rPr>
        <w:t>to “reimburse any insurer, surety or other person who has compensated a victim for a loss otherwise compensable” under the statute.</w:t>
      </w:r>
      <w:r w:rsidR="00D85DFD">
        <w:rPr>
          <w:rFonts w:ascii="Palatino Linotype" w:hAnsi="Palatino Linotype"/>
          <w:sz w:val="26"/>
          <w:szCs w:val="26"/>
        </w:rPr>
        <w:t xml:space="preserve"> Wis. Stat. </w:t>
      </w:r>
      <w:r w:rsidR="00D85DFD" w:rsidRPr="008B54EF">
        <w:rPr>
          <w:rFonts w:ascii="Palatino Linotype" w:hAnsi="Palatino Linotype"/>
          <w:sz w:val="26"/>
          <w:szCs w:val="26"/>
        </w:rPr>
        <w:t>§ 973.20(5)(d)</w:t>
      </w:r>
      <w:r w:rsidR="00D85DFD">
        <w:rPr>
          <w:rFonts w:ascii="Palatino Linotype" w:hAnsi="Palatino Linotype"/>
          <w:sz w:val="26"/>
          <w:szCs w:val="26"/>
        </w:rPr>
        <w:t>.</w:t>
      </w:r>
    </w:p>
    <w:p w:rsidR="008B54EF" w:rsidRPr="008822CD" w:rsidRDefault="008B54EF" w:rsidP="008B54EF">
      <w:pPr>
        <w:pStyle w:val="BodyTextIndent"/>
        <w:jc w:val="both"/>
        <w:rPr>
          <w:rFonts w:ascii="Palatino Linotype" w:hAnsi="Palatino Linotype"/>
          <w:sz w:val="26"/>
          <w:szCs w:val="26"/>
        </w:rPr>
      </w:pPr>
    </w:p>
    <w:p w:rsidR="008B54EF" w:rsidRPr="008822CD" w:rsidRDefault="008B54EF" w:rsidP="00024FA4">
      <w:pPr>
        <w:pStyle w:val="BodyTextIndent"/>
        <w:ind w:firstLine="0"/>
        <w:jc w:val="both"/>
        <w:rPr>
          <w:rFonts w:ascii="Palatino Linotype" w:hAnsi="Palatino Linotype"/>
          <w:sz w:val="26"/>
          <w:szCs w:val="26"/>
        </w:rPr>
      </w:pPr>
      <w:r w:rsidRPr="008822CD">
        <w:rPr>
          <w:rFonts w:ascii="Palatino Linotype" w:hAnsi="Palatino Linotype"/>
          <w:sz w:val="26"/>
          <w:szCs w:val="26"/>
        </w:rPr>
        <w:t>f.</w:t>
      </w:r>
      <w:r w:rsidRPr="008822CD">
        <w:rPr>
          <w:rFonts w:ascii="Palatino Linotype" w:hAnsi="Palatino Linotype"/>
          <w:sz w:val="26"/>
          <w:szCs w:val="26"/>
        </w:rPr>
        <w:tab/>
      </w:r>
      <w:r w:rsidR="00D85DFD">
        <w:rPr>
          <w:rFonts w:ascii="Palatino Linotype" w:hAnsi="Palatino Linotype"/>
          <w:sz w:val="26"/>
          <w:szCs w:val="26"/>
        </w:rPr>
        <w:t xml:space="preserve">The statute </w:t>
      </w:r>
      <w:r w:rsidR="007612A5">
        <w:rPr>
          <w:rFonts w:ascii="Palatino Linotype" w:hAnsi="Palatino Linotype"/>
          <w:sz w:val="26"/>
          <w:szCs w:val="26"/>
        </w:rPr>
        <w:t>p</w:t>
      </w:r>
      <w:r w:rsidRPr="008822CD">
        <w:rPr>
          <w:rFonts w:ascii="Palatino Linotype" w:hAnsi="Palatino Linotype"/>
          <w:sz w:val="26"/>
          <w:szCs w:val="26"/>
        </w:rPr>
        <w:t>rioritize</w:t>
      </w:r>
      <w:r w:rsidR="00D85DFD">
        <w:rPr>
          <w:rFonts w:ascii="Palatino Linotype" w:hAnsi="Palatino Linotype"/>
          <w:sz w:val="26"/>
          <w:szCs w:val="26"/>
        </w:rPr>
        <w:t>s</w:t>
      </w:r>
      <w:r w:rsidRPr="008822CD">
        <w:rPr>
          <w:rFonts w:ascii="Palatino Linotype" w:hAnsi="Palatino Linotype"/>
          <w:sz w:val="26"/>
          <w:szCs w:val="26"/>
        </w:rPr>
        <w:t xml:space="preserve"> the ordering of restitution awards when more than one person is to receive restitution.</w:t>
      </w:r>
      <w:r w:rsidR="00D85DFD">
        <w:rPr>
          <w:rFonts w:ascii="Palatino Linotype" w:hAnsi="Palatino Linotype"/>
          <w:sz w:val="26"/>
          <w:szCs w:val="26"/>
        </w:rPr>
        <w:t xml:space="preserve"> Wis. Stat. </w:t>
      </w:r>
      <w:r w:rsidR="00D85DFD" w:rsidRPr="007612A5">
        <w:rPr>
          <w:rFonts w:ascii="Palatino Linotype" w:hAnsi="Palatino Linotype"/>
          <w:sz w:val="26"/>
          <w:szCs w:val="26"/>
        </w:rPr>
        <w:t>§§ 973.20(6) and (7)</w:t>
      </w:r>
      <w:r w:rsidR="00D85DFD">
        <w:rPr>
          <w:rFonts w:ascii="Palatino Linotype" w:hAnsi="Palatino Linotype"/>
          <w:sz w:val="26"/>
          <w:szCs w:val="26"/>
        </w:rPr>
        <w:t>.</w:t>
      </w:r>
    </w:p>
    <w:p w:rsidR="008B54EF" w:rsidRPr="008822CD" w:rsidRDefault="008B54EF" w:rsidP="008B54EF">
      <w:pPr>
        <w:pStyle w:val="BodyTextIndent"/>
        <w:jc w:val="both"/>
        <w:rPr>
          <w:rFonts w:ascii="Palatino Linotype" w:hAnsi="Palatino Linotype"/>
          <w:sz w:val="26"/>
          <w:szCs w:val="26"/>
        </w:rPr>
      </w:pPr>
    </w:p>
    <w:p w:rsidR="008B54EF" w:rsidRPr="008822CD" w:rsidRDefault="008B54EF" w:rsidP="00024FA4">
      <w:pPr>
        <w:pStyle w:val="BodyTextIndent"/>
        <w:ind w:firstLine="0"/>
        <w:jc w:val="both"/>
        <w:rPr>
          <w:rFonts w:ascii="Palatino Linotype" w:hAnsi="Palatino Linotype"/>
          <w:sz w:val="26"/>
          <w:szCs w:val="26"/>
        </w:rPr>
      </w:pPr>
      <w:r w:rsidRPr="008822CD">
        <w:rPr>
          <w:rFonts w:ascii="Palatino Linotype" w:hAnsi="Palatino Linotype"/>
          <w:sz w:val="26"/>
          <w:szCs w:val="26"/>
        </w:rPr>
        <w:lastRenderedPageBreak/>
        <w:t>g.</w:t>
      </w:r>
      <w:r w:rsidRPr="008822CD">
        <w:rPr>
          <w:rFonts w:ascii="Palatino Linotype" w:hAnsi="Palatino Linotype"/>
          <w:sz w:val="26"/>
          <w:szCs w:val="26"/>
        </w:rPr>
        <w:tab/>
      </w:r>
      <w:r w:rsidR="00D85DFD">
        <w:rPr>
          <w:rFonts w:ascii="Palatino Linotype" w:hAnsi="Palatino Linotype"/>
          <w:sz w:val="26"/>
          <w:szCs w:val="26"/>
        </w:rPr>
        <w:t>The court is required to</w:t>
      </w:r>
      <w:r w:rsidRPr="008822CD">
        <w:rPr>
          <w:rFonts w:ascii="Palatino Linotype" w:hAnsi="Palatino Linotype"/>
          <w:sz w:val="26"/>
          <w:szCs w:val="26"/>
        </w:rPr>
        <w:t xml:space="preserve"> ask if a crime vic</w:t>
      </w:r>
      <w:r w:rsidR="00D85DFD">
        <w:rPr>
          <w:rFonts w:ascii="Palatino Linotype" w:hAnsi="Palatino Linotype"/>
          <w:sz w:val="26"/>
          <w:szCs w:val="26"/>
        </w:rPr>
        <w:t>tim award was paid out under chapter</w:t>
      </w:r>
      <w:r w:rsidRPr="008822CD">
        <w:rPr>
          <w:rFonts w:ascii="Palatino Linotype" w:hAnsi="Palatino Linotype"/>
          <w:sz w:val="26"/>
          <w:szCs w:val="26"/>
        </w:rPr>
        <w:t xml:space="preserve"> 949 to </w:t>
      </w:r>
      <w:r w:rsidR="00D85DFD">
        <w:rPr>
          <w:rFonts w:ascii="Palatino Linotype" w:hAnsi="Palatino Linotype"/>
          <w:sz w:val="26"/>
          <w:szCs w:val="26"/>
        </w:rPr>
        <w:t>determine</w:t>
      </w:r>
      <w:r w:rsidRPr="008822CD">
        <w:rPr>
          <w:rFonts w:ascii="Palatino Linotype" w:hAnsi="Palatino Linotype"/>
          <w:sz w:val="26"/>
          <w:szCs w:val="26"/>
        </w:rPr>
        <w:t xml:space="preserve"> if DOJ is subrogated.</w:t>
      </w:r>
      <w:r w:rsidR="00584A34">
        <w:rPr>
          <w:rFonts w:ascii="Palatino Linotype" w:hAnsi="Palatino Linotype"/>
          <w:sz w:val="26"/>
          <w:szCs w:val="26"/>
        </w:rPr>
        <w:t xml:space="preserve"> Wis. Stat. </w:t>
      </w:r>
      <w:r w:rsidR="00D85DFD">
        <w:rPr>
          <w:rFonts w:ascii="Palatino Linotype" w:hAnsi="Palatino Linotype"/>
          <w:sz w:val="26"/>
          <w:szCs w:val="26"/>
        </w:rPr>
        <w:t>§ </w:t>
      </w:r>
      <w:r w:rsidR="00D85DFD" w:rsidRPr="007612A5">
        <w:rPr>
          <w:rFonts w:ascii="Palatino Linotype" w:hAnsi="Palatino Linotype"/>
          <w:sz w:val="26"/>
          <w:szCs w:val="26"/>
        </w:rPr>
        <w:t>973.20(9)</w:t>
      </w:r>
      <w:r w:rsidR="00D85DFD">
        <w:rPr>
          <w:rFonts w:ascii="Palatino Linotype" w:hAnsi="Palatino Linotype"/>
          <w:sz w:val="26"/>
          <w:szCs w:val="26"/>
        </w:rPr>
        <w:t>.</w:t>
      </w:r>
    </w:p>
    <w:p w:rsidR="008B54EF" w:rsidRPr="008822CD" w:rsidRDefault="008B54EF" w:rsidP="008B54EF">
      <w:pPr>
        <w:pStyle w:val="BodyTextIndent"/>
        <w:jc w:val="both"/>
        <w:rPr>
          <w:rFonts w:ascii="Palatino Linotype" w:hAnsi="Palatino Linotype"/>
          <w:sz w:val="26"/>
          <w:szCs w:val="26"/>
        </w:rPr>
      </w:pPr>
    </w:p>
    <w:p w:rsidR="008B54EF" w:rsidRPr="008822CD" w:rsidRDefault="008B54EF" w:rsidP="008B54EF">
      <w:pPr>
        <w:pStyle w:val="BodyTextIndent"/>
        <w:jc w:val="both"/>
        <w:outlineLvl w:val="0"/>
        <w:rPr>
          <w:rFonts w:ascii="Palatino Linotype" w:hAnsi="Palatino Linotype"/>
          <w:sz w:val="26"/>
          <w:szCs w:val="26"/>
        </w:rPr>
      </w:pPr>
      <w:r w:rsidRPr="008822CD">
        <w:rPr>
          <w:rFonts w:ascii="Palatino Linotype" w:hAnsi="Palatino Linotype"/>
          <w:b/>
          <w:sz w:val="26"/>
          <w:szCs w:val="26"/>
        </w:rPr>
        <w:t>2.</w:t>
      </w:r>
      <w:r w:rsidRPr="008822CD">
        <w:rPr>
          <w:rFonts w:ascii="Palatino Linotype" w:hAnsi="Palatino Linotype"/>
          <w:sz w:val="26"/>
          <w:szCs w:val="26"/>
        </w:rPr>
        <w:tab/>
      </w:r>
      <w:r w:rsidR="00E97DF4">
        <w:rPr>
          <w:rFonts w:ascii="Palatino Linotype" w:hAnsi="Palatino Linotype"/>
          <w:b/>
          <w:sz w:val="26"/>
          <w:szCs w:val="26"/>
        </w:rPr>
        <w:t>Case law</w:t>
      </w:r>
      <w:r w:rsidRPr="008822CD">
        <w:rPr>
          <w:rFonts w:ascii="Palatino Linotype" w:hAnsi="Palatino Linotype"/>
          <w:sz w:val="26"/>
          <w:szCs w:val="26"/>
        </w:rPr>
        <w:t>.</w:t>
      </w:r>
    </w:p>
    <w:p w:rsidR="008B54EF" w:rsidRPr="008822CD" w:rsidRDefault="008B54EF" w:rsidP="008B54EF">
      <w:pPr>
        <w:pStyle w:val="BodyTextIndent"/>
        <w:jc w:val="both"/>
        <w:rPr>
          <w:rFonts w:ascii="Palatino Linotype" w:hAnsi="Palatino Linotype"/>
          <w:b/>
          <w:sz w:val="26"/>
          <w:szCs w:val="26"/>
        </w:rPr>
      </w:pPr>
    </w:p>
    <w:p w:rsidR="008B54EF" w:rsidRDefault="008B54EF" w:rsidP="00024FA4">
      <w:pPr>
        <w:pStyle w:val="BodyTextIndent"/>
        <w:ind w:firstLine="0"/>
        <w:jc w:val="both"/>
        <w:rPr>
          <w:rFonts w:ascii="Palatino Linotype" w:hAnsi="Palatino Linotype"/>
          <w:sz w:val="26"/>
          <w:szCs w:val="26"/>
        </w:rPr>
      </w:pPr>
      <w:r w:rsidRPr="008822CD">
        <w:rPr>
          <w:rFonts w:ascii="Palatino Linotype" w:hAnsi="Palatino Linotype"/>
          <w:sz w:val="26"/>
          <w:szCs w:val="26"/>
        </w:rPr>
        <w:t>a.</w:t>
      </w:r>
      <w:r w:rsidRPr="008822CD">
        <w:rPr>
          <w:rFonts w:ascii="Palatino Linotype" w:hAnsi="Palatino Linotype"/>
          <w:sz w:val="26"/>
          <w:szCs w:val="26"/>
        </w:rPr>
        <w:tab/>
      </w:r>
      <w:r w:rsidRPr="007C36D1">
        <w:rPr>
          <w:rFonts w:ascii="Palatino Linotype" w:hAnsi="Palatino Linotype"/>
          <w:sz w:val="26"/>
          <w:szCs w:val="26"/>
          <w:u w:val="single"/>
        </w:rPr>
        <w:t>Victims</w:t>
      </w:r>
      <w:r w:rsidR="007C36D1">
        <w:rPr>
          <w:rFonts w:ascii="Palatino Linotype" w:hAnsi="Palatino Linotype"/>
          <w:sz w:val="26"/>
          <w:szCs w:val="26"/>
        </w:rPr>
        <w:t xml:space="preserve">: </w:t>
      </w:r>
      <w:r w:rsidR="007612A5">
        <w:rPr>
          <w:rFonts w:ascii="Palatino Linotype" w:hAnsi="Palatino Linotype"/>
          <w:sz w:val="26"/>
          <w:szCs w:val="26"/>
        </w:rPr>
        <w:t>A “v</w:t>
      </w:r>
      <w:r w:rsidRPr="008822CD">
        <w:rPr>
          <w:rFonts w:ascii="Palatino Linotype" w:hAnsi="Palatino Linotype"/>
          <w:sz w:val="26"/>
          <w:szCs w:val="26"/>
        </w:rPr>
        <w:t xml:space="preserve">ictim” </w:t>
      </w:r>
      <w:r w:rsidR="007612A5">
        <w:rPr>
          <w:rFonts w:ascii="Palatino Linotype" w:hAnsi="Palatino Linotype"/>
          <w:sz w:val="26"/>
          <w:szCs w:val="26"/>
        </w:rPr>
        <w:t>is</w:t>
      </w:r>
      <w:r w:rsidRPr="008822CD">
        <w:rPr>
          <w:rFonts w:ascii="Palatino Linotype" w:hAnsi="Palatino Linotype"/>
          <w:sz w:val="26"/>
          <w:szCs w:val="26"/>
        </w:rPr>
        <w:t xml:space="preserve"> a person against whom a crime has been committed and includ</w:t>
      </w:r>
      <w:r w:rsidR="007612A5">
        <w:rPr>
          <w:rFonts w:ascii="Palatino Linotype" w:hAnsi="Palatino Linotype"/>
          <w:sz w:val="26"/>
          <w:szCs w:val="26"/>
        </w:rPr>
        <w:t>es “victims” of read-in crimes.</w:t>
      </w:r>
      <w:r w:rsidRPr="008822CD">
        <w:rPr>
          <w:rFonts w:ascii="Palatino Linotype" w:hAnsi="Palatino Linotype"/>
          <w:sz w:val="26"/>
          <w:szCs w:val="26"/>
        </w:rPr>
        <w:t xml:space="preserve"> </w:t>
      </w:r>
      <w:r w:rsidRPr="008822CD">
        <w:rPr>
          <w:rFonts w:ascii="Palatino Linotype" w:hAnsi="Palatino Linotype"/>
          <w:b/>
          <w:i/>
          <w:sz w:val="26"/>
          <w:szCs w:val="26"/>
        </w:rPr>
        <w:t xml:space="preserve">State v. </w:t>
      </w:r>
      <w:proofErr w:type="spellStart"/>
      <w:r w:rsidRPr="008822CD">
        <w:rPr>
          <w:rFonts w:ascii="Palatino Linotype" w:hAnsi="Palatino Linotype"/>
          <w:b/>
          <w:i/>
          <w:sz w:val="26"/>
          <w:szCs w:val="26"/>
        </w:rPr>
        <w:t>Szarkowitz</w:t>
      </w:r>
      <w:proofErr w:type="spellEnd"/>
      <w:r w:rsidRPr="008822CD">
        <w:rPr>
          <w:rFonts w:ascii="Palatino Linotype" w:hAnsi="Palatino Linotype"/>
          <w:sz w:val="26"/>
          <w:szCs w:val="26"/>
        </w:rPr>
        <w:t xml:space="preserve">, 157 Wis. 2d 740, 460 N.W.2d 819 (Ct. App. 1990). Generally, “victim” means a “person or thing killed, injured etc. as a result of another’s deed.” </w:t>
      </w:r>
      <w:r w:rsidRPr="008822CD">
        <w:rPr>
          <w:rFonts w:ascii="Palatino Linotype" w:hAnsi="Palatino Linotype"/>
          <w:b/>
          <w:i/>
          <w:sz w:val="26"/>
          <w:szCs w:val="26"/>
        </w:rPr>
        <w:t>State v. Howard-Hastings</w:t>
      </w:r>
      <w:r w:rsidRPr="008822CD">
        <w:rPr>
          <w:rFonts w:ascii="Palatino Linotype" w:hAnsi="Palatino Linotype"/>
          <w:sz w:val="26"/>
          <w:szCs w:val="26"/>
        </w:rPr>
        <w:t>, 218 Wis. 2d 152, 579 N.W.2d 290 (Ct. App. 1998).</w:t>
      </w:r>
    </w:p>
    <w:p w:rsidR="00183F42" w:rsidRDefault="00183F42" w:rsidP="008B54EF">
      <w:pPr>
        <w:pStyle w:val="BodyTextIndent"/>
        <w:jc w:val="both"/>
        <w:rPr>
          <w:rFonts w:ascii="Palatino Linotype" w:hAnsi="Palatino Linotype"/>
          <w:sz w:val="26"/>
          <w:szCs w:val="26"/>
        </w:rPr>
      </w:pPr>
    </w:p>
    <w:p w:rsidR="00183F42" w:rsidRPr="008822CD" w:rsidRDefault="00183F42" w:rsidP="00461402">
      <w:pPr>
        <w:pStyle w:val="BodyTextIndent"/>
        <w:ind w:left="1440" w:firstLine="0"/>
        <w:jc w:val="both"/>
        <w:rPr>
          <w:rFonts w:ascii="Palatino Linotype" w:hAnsi="Palatino Linotype"/>
          <w:sz w:val="26"/>
          <w:szCs w:val="26"/>
        </w:rPr>
      </w:pPr>
      <w:r>
        <w:rPr>
          <w:rFonts w:ascii="Palatino Linotype" w:hAnsi="Palatino Linotype"/>
          <w:sz w:val="26"/>
          <w:szCs w:val="26"/>
        </w:rPr>
        <w:t>(</w:t>
      </w:r>
      <w:proofErr w:type="spellStart"/>
      <w:r>
        <w:rPr>
          <w:rFonts w:ascii="Palatino Linotype" w:hAnsi="Palatino Linotype"/>
          <w:sz w:val="26"/>
          <w:szCs w:val="26"/>
        </w:rPr>
        <w:t>i</w:t>
      </w:r>
      <w:proofErr w:type="spellEnd"/>
      <w:r>
        <w:rPr>
          <w:rFonts w:ascii="Palatino Linotype" w:hAnsi="Palatino Linotype"/>
          <w:sz w:val="26"/>
          <w:szCs w:val="26"/>
        </w:rPr>
        <w:t xml:space="preserve">) </w:t>
      </w:r>
      <w:r w:rsidRPr="00183F42">
        <w:rPr>
          <w:rFonts w:ascii="Palatino Linotype" w:hAnsi="Palatino Linotype"/>
          <w:b/>
          <w:sz w:val="26"/>
          <w:szCs w:val="26"/>
        </w:rPr>
        <w:t>Read-in victims</w:t>
      </w:r>
      <w:r w:rsidRPr="008822CD">
        <w:rPr>
          <w:rFonts w:ascii="Palatino Linotype" w:hAnsi="Palatino Linotype"/>
          <w:sz w:val="26"/>
          <w:szCs w:val="26"/>
        </w:rPr>
        <w:t xml:space="preserve">: When the defendant agrees to crimes being read in at the time of sentencing, the trial court “may require [the] defendant to pay restitution on the read-in charges.” </w:t>
      </w:r>
      <w:r w:rsidRPr="008822CD">
        <w:rPr>
          <w:rFonts w:ascii="Palatino Linotype" w:hAnsi="Palatino Linotype"/>
          <w:b/>
          <w:i/>
          <w:sz w:val="26"/>
          <w:szCs w:val="26"/>
        </w:rPr>
        <w:t xml:space="preserve">State v. </w:t>
      </w:r>
      <w:proofErr w:type="spellStart"/>
      <w:r w:rsidRPr="008822CD">
        <w:rPr>
          <w:rFonts w:ascii="Palatino Linotype" w:hAnsi="Palatino Linotype"/>
          <w:b/>
          <w:i/>
          <w:sz w:val="26"/>
          <w:szCs w:val="26"/>
        </w:rPr>
        <w:t>Straszkowski</w:t>
      </w:r>
      <w:proofErr w:type="spellEnd"/>
      <w:r w:rsidRPr="008822CD">
        <w:rPr>
          <w:rFonts w:ascii="Palatino Linotype" w:hAnsi="Palatino Linotype"/>
          <w:sz w:val="26"/>
          <w:szCs w:val="26"/>
        </w:rPr>
        <w:t>, 2008 WI 65, ¶</w:t>
      </w:r>
      <w:r>
        <w:rPr>
          <w:rFonts w:ascii="Palatino Linotype" w:hAnsi="Palatino Linotype"/>
          <w:sz w:val="26"/>
          <w:szCs w:val="26"/>
        </w:rPr>
        <w:t xml:space="preserve"> </w:t>
      </w:r>
      <w:r w:rsidRPr="008822CD">
        <w:rPr>
          <w:rFonts w:ascii="Palatino Linotype" w:hAnsi="Palatino Linotype"/>
          <w:sz w:val="26"/>
          <w:szCs w:val="26"/>
        </w:rPr>
        <w:t>93, 310 Wis. 2d 259, 750 N.W.2d 835.</w:t>
      </w:r>
    </w:p>
    <w:p w:rsidR="00183F42" w:rsidRPr="008822CD" w:rsidRDefault="00183F42" w:rsidP="00183F42">
      <w:pPr>
        <w:pStyle w:val="BodyTextIndent"/>
        <w:jc w:val="both"/>
        <w:rPr>
          <w:rFonts w:ascii="Palatino Linotype" w:hAnsi="Palatino Linotype"/>
          <w:sz w:val="26"/>
          <w:szCs w:val="26"/>
        </w:rPr>
      </w:pPr>
    </w:p>
    <w:p w:rsidR="00183F42" w:rsidRPr="008822CD" w:rsidRDefault="00183F42" w:rsidP="00F42C72">
      <w:pPr>
        <w:pStyle w:val="BodyTextIndent"/>
        <w:numPr>
          <w:ilvl w:val="0"/>
          <w:numId w:val="4"/>
        </w:numPr>
        <w:ind w:left="1800"/>
        <w:jc w:val="both"/>
        <w:rPr>
          <w:rFonts w:ascii="Palatino Linotype" w:hAnsi="Palatino Linotype"/>
          <w:sz w:val="26"/>
          <w:szCs w:val="26"/>
        </w:rPr>
      </w:pPr>
      <w:r w:rsidRPr="008822CD">
        <w:rPr>
          <w:rFonts w:ascii="Palatino Linotype" w:hAnsi="Palatino Linotype"/>
          <w:sz w:val="26"/>
          <w:szCs w:val="26"/>
        </w:rPr>
        <w:t xml:space="preserve">Further, read-in charges are acknowledged as true and are subject to restitution, whereas dismissed charges (not read-in) are not subject to restitution. </w:t>
      </w:r>
      <w:r w:rsidRPr="008822CD">
        <w:rPr>
          <w:rFonts w:ascii="Palatino Linotype" w:hAnsi="Palatino Linotype"/>
          <w:b/>
          <w:i/>
          <w:sz w:val="26"/>
          <w:szCs w:val="26"/>
        </w:rPr>
        <w:t>State v. Frey</w:t>
      </w:r>
      <w:r w:rsidRPr="008822CD">
        <w:rPr>
          <w:rFonts w:ascii="Palatino Linotype" w:hAnsi="Palatino Linotype"/>
          <w:sz w:val="26"/>
          <w:szCs w:val="26"/>
        </w:rPr>
        <w:t>, 2012 WI 99, ¶</w:t>
      </w:r>
      <w:r w:rsidR="00024FA4">
        <w:rPr>
          <w:rFonts w:ascii="Palatino Linotype" w:hAnsi="Palatino Linotype"/>
          <w:sz w:val="26"/>
          <w:szCs w:val="26"/>
        </w:rPr>
        <w:t> </w:t>
      </w:r>
      <w:r w:rsidRPr="008822CD">
        <w:rPr>
          <w:rFonts w:ascii="Palatino Linotype" w:hAnsi="Palatino Linotype"/>
          <w:sz w:val="26"/>
          <w:szCs w:val="26"/>
        </w:rPr>
        <w:t>43, 343 Wis. 2d 358, 817 N.W.2d 436.</w:t>
      </w:r>
    </w:p>
    <w:p w:rsidR="00183F42" w:rsidRPr="008822CD" w:rsidRDefault="00183F42" w:rsidP="00183F42">
      <w:pPr>
        <w:pStyle w:val="BodyTextIndent"/>
        <w:jc w:val="both"/>
        <w:rPr>
          <w:rFonts w:ascii="Palatino Linotype" w:hAnsi="Palatino Linotype"/>
          <w:sz w:val="26"/>
          <w:szCs w:val="26"/>
        </w:rPr>
      </w:pPr>
    </w:p>
    <w:p w:rsidR="00183F42" w:rsidRPr="008822CD" w:rsidRDefault="00183F42" w:rsidP="00F42C72">
      <w:pPr>
        <w:pStyle w:val="BodyTextIndent"/>
        <w:numPr>
          <w:ilvl w:val="0"/>
          <w:numId w:val="4"/>
        </w:numPr>
        <w:ind w:left="1800"/>
        <w:jc w:val="both"/>
        <w:rPr>
          <w:rFonts w:ascii="Palatino Linotype" w:hAnsi="Palatino Linotype"/>
          <w:sz w:val="26"/>
          <w:szCs w:val="26"/>
        </w:rPr>
      </w:pPr>
      <w:r w:rsidRPr="008822CD">
        <w:rPr>
          <w:rFonts w:ascii="Palatino Linotype" w:hAnsi="Palatino Linotype"/>
          <w:sz w:val="26"/>
          <w:szCs w:val="26"/>
        </w:rPr>
        <w:t>A read-in victim for purposes of restitution may be an insurance company, even when the stolen property at issue was recovered but sold by the insurance company for a loss.</w:t>
      </w:r>
      <w:r w:rsidRPr="008822CD">
        <w:rPr>
          <w:rFonts w:ascii="Palatino Linotype" w:hAnsi="Palatino Linotype"/>
          <w:i/>
          <w:sz w:val="26"/>
          <w:szCs w:val="26"/>
        </w:rPr>
        <w:t xml:space="preserve"> </w:t>
      </w:r>
      <w:r w:rsidRPr="008822CD">
        <w:rPr>
          <w:rFonts w:ascii="Palatino Linotype" w:hAnsi="Palatino Linotype"/>
          <w:b/>
          <w:i/>
          <w:sz w:val="26"/>
          <w:szCs w:val="26"/>
        </w:rPr>
        <w:t>State v. Gibson</w:t>
      </w:r>
      <w:r w:rsidRPr="008822CD">
        <w:rPr>
          <w:rFonts w:ascii="Palatino Linotype" w:hAnsi="Palatino Linotype"/>
          <w:sz w:val="26"/>
          <w:szCs w:val="26"/>
        </w:rPr>
        <w:t>, 2012 WI App 103, ¶¶</w:t>
      </w:r>
      <w:r>
        <w:rPr>
          <w:rFonts w:ascii="Palatino Linotype" w:hAnsi="Palatino Linotype"/>
          <w:sz w:val="26"/>
          <w:szCs w:val="26"/>
        </w:rPr>
        <w:t xml:space="preserve"> </w:t>
      </w:r>
      <w:r w:rsidRPr="008822CD">
        <w:rPr>
          <w:rFonts w:ascii="Palatino Linotype" w:hAnsi="Palatino Linotype"/>
          <w:sz w:val="26"/>
          <w:szCs w:val="26"/>
        </w:rPr>
        <w:t>13-14, 344 Wis. 2d 220, 822 N.W.2d 500.</w:t>
      </w:r>
    </w:p>
    <w:p w:rsidR="00183F42" w:rsidRPr="008822CD" w:rsidRDefault="00183F42" w:rsidP="00183F42">
      <w:pPr>
        <w:pStyle w:val="BodyTextIndent"/>
        <w:jc w:val="both"/>
        <w:rPr>
          <w:rFonts w:ascii="Palatino Linotype" w:hAnsi="Palatino Linotype"/>
          <w:sz w:val="26"/>
          <w:szCs w:val="26"/>
        </w:rPr>
      </w:pPr>
    </w:p>
    <w:p w:rsidR="00183F42" w:rsidRPr="008822CD" w:rsidRDefault="00183F42" w:rsidP="00461402">
      <w:pPr>
        <w:pStyle w:val="BodyTextIndent"/>
        <w:ind w:left="1440" w:firstLine="0"/>
        <w:jc w:val="both"/>
        <w:rPr>
          <w:rFonts w:ascii="Palatino Linotype" w:hAnsi="Palatino Linotype"/>
          <w:sz w:val="26"/>
          <w:szCs w:val="26"/>
        </w:rPr>
      </w:pPr>
      <w:r>
        <w:rPr>
          <w:rFonts w:ascii="Palatino Linotype" w:hAnsi="Palatino Linotype"/>
          <w:sz w:val="26"/>
          <w:szCs w:val="26"/>
        </w:rPr>
        <w:t xml:space="preserve">(ii) </w:t>
      </w:r>
      <w:r w:rsidRPr="00183F42">
        <w:rPr>
          <w:rFonts w:ascii="Palatino Linotype" w:hAnsi="Palatino Linotype"/>
          <w:b/>
          <w:sz w:val="26"/>
          <w:szCs w:val="26"/>
        </w:rPr>
        <w:t>Family member of victim:</w:t>
      </w:r>
      <w:r>
        <w:rPr>
          <w:rFonts w:ascii="Palatino Linotype" w:hAnsi="Palatino Linotype"/>
          <w:sz w:val="26"/>
          <w:szCs w:val="26"/>
        </w:rPr>
        <w:t xml:space="preserve"> </w:t>
      </w:r>
      <w:r w:rsidRPr="008822CD">
        <w:rPr>
          <w:rFonts w:ascii="Palatino Linotype" w:hAnsi="Palatino Linotype"/>
          <w:sz w:val="26"/>
          <w:szCs w:val="26"/>
        </w:rPr>
        <w:t>“Victim</w:t>
      </w:r>
      <w:r w:rsidR="001328C8">
        <w:rPr>
          <w:rFonts w:ascii="Palatino Linotype" w:hAnsi="Palatino Linotype"/>
          <w:sz w:val="26"/>
          <w:szCs w:val="26"/>
        </w:rPr>
        <w:t>,</w:t>
      </w:r>
      <w:r w:rsidRPr="008822CD">
        <w:rPr>
          <w:rFonts w:ascii="Palatino Linotype" w:hAnsi="Palatino Linotype"/>
          <w:sz w:val="26"/>
          <w:szCs w:val="26"/>
        </w:rPr>
        <w:t>” for restitution purposes</w:t>
      </w:r>
      <w:r w:rsidR="001328C8">
        <w:rPr>
          <w:rFonts w:ascii="Palatino Linotype" w:hAnsi="Palatino Linotype"/>
          <w:sz w:val="26"/>
          <w:szCs w:val="26"/>
        </w:rPr>
        <w:t>,</w:t>
      </w:r>
      <w:r w:rsidRPr="008822CD">
        <w:rPr>
          <w:rFonts w:ascii="Palatino Linotype" w:hAnsi="Palatino Linotype"/>
          <w:sz w:val="26"/>
          <w:szCs w:val="26"/>
        </w:rPr>
        <w:t xml:space="preserve"> is defined according to</w:t>
      </w:r>
      <w:r w:rsidR="00B56DF3">
        <w:rPr>
          <w:rFonts w:ascii="Palatino Linotype" w:hAnsi="Palatino Linotype"/>
          <w:sz w:val="26"/>
          <w:szCs w:val="26"/>
        </w:rPr>
        <w:t xml:space="preserve"> the</w:t>
      </w:r>
      <w:r w:rsidRPr="008822CD">
        <w:rPr>
          <w:rFonts w:ascii="Palatino Linotype" w:hAnsi="Palatino Linotype"/>
          <w:sz w:val="26"/>
          <w:szCs w:val="26"/>
        </w:rPr>
        <w:t xml:space="preserve"> crime-victim statute, Wis. Stat. §</w:t>
      </w:r>
      <w:r w:rsidR="00562BFA">
        <w:rPr>
          <w:rFonts w:ascii="Palatino Linotype" w:hAnsi="Palatino Linotype"/>
          <w:sz w:val="26"/>
          <w:szCs w:val="26"/>
        </w:rPr>
        <w:t> </w:t>
      </w:r>
      <w:r>
        <w:rPr>
          <w:rFonts w:ascii="Palatino Linotype" w:hAnsi="Palatino Linotype"/>
          <w:sz w:val="26"/>
          <w:szCs w:val="26"/>
        </w:rPr>
        <w:t>950.02(4)(a)</w:t>
      </w:r>
      <w:r w:rsidRPr="008822CD">
        <w:rPr>
          <w:rFonts w:ascii="Palatino Linotype" w:hAnsi="Palatino Linotype"/>
          <w:sz w:val="26"/>
          <w:szCs w:val="26"/>
        </w:rPr>
        <w:t xml:space="preserve">. </w:t>
      </w:r>
      <w:r w:rsidRPr="008822CD">
        <w:rPr>
          <w:rFonts w:ascii="Palatino Linotype" w:hAnsi="Palatino Linotype"/>
          <w:b/>
          <w:i/>
          <w:sz w:val="26"/>
          <w:szCs w:val="26"/>
        </w:rPr>
        <w:t>State v. Gribble</w:t>
      </w:r>
      <w:r w:rsidRPr="008822CD">
        <w:rPr>
          <w:rFonts w:ascii="Palatino Linotype" w:hAnsi="Palatino Linotype"/>
          <w:sz w:val="26"/>
          <w:szCs w:val="26"/>
        </w:rPr>
        <w:t xml:space="preserve">, 2001 WI App 227, </w:t>
      </w:r>
      <w:r w:rsidR="00D85DFD">
        <w:rPr>
          <w:rFonts w:ascii="Palatino Linotype" w:hAnsi="Palatino Linotype"/>
          <w:sz w:val="26"/>
          <w:szCs w:val="26"/>
        </w:rPr>
        <w:t>¶¶ 70-</w:t>
      </w:r>
      <w:r>
        <w:rPr>
          <w:rFonts w:ascii="Palatino Linotype" w:hAnsi="Palatino Linotype"/>
          <w:sz w:val="26"/>
          <w:szCs w:val="26"/>
        </w:rPr>
        <w:t xml:space="preserve">71, </w:t>
      </w:r>
      <w:r w:rsidRPr="008822CD">
        <w:rPr>
          <w:rFonts w:ascii="Palatino Linotype" w:hAnsi="Palatino Linotype"/>
          <w:sz w:val="26"/>
          <w:szCs w:val="26"/>
        </w:rPr>
        <w:t>248 Wis. 2d 409, 636 N.W.2d 488. When the person against whom the crime was committed is a child, §</w:t>
      </w:r>
      <w:r w:rsidR="00D85DFD">
        <w:rPr>
          <w:rFonts w:ascii="Palatino Linotype" w:hAnsi="Palatino Linotype"/>
          <w:sz w:val="26"/>
          <w:szCs w:val="26"/>
        </w:rPr>
        <w:t> </w:t>
      </w:r>
      <w:r w:rsidRPr="008822CD">
        <w:rPr>
          <w:rFonts w:ascii="Palatino Linotype" w:hAnsi="Palatino Linotype"/>
          <w:sz w:val="26"/>
          <w:szCs w:val="26"/>
        </w:rPr>
        <w:t xml:space="preserve">950.02(4)(a)2 </w:t>
      </w:r>
      <w:r w:rsidRPr="008822CD">
        <w:rPr>
          <w:rFonts w:ascii="Palatino Linotype" w:hAnsi="Palatino Linotype"/>
          <w:sz w:val="26"/>
          <w:szCs w:val="26"/>
        </w:rPr>
        <w:lastRenderedPageBreak/>
        <w:t>provides that a “victim” also includes a “parent, guardian or</w:t>
      </w:r>
      <w:r w:rsidR="00D85DFD">
        <w:rPr>
          <w:rFonts w:ascii="Palatino Linotype" w:hAnsi="Palatino Linotype"/>
          <w:sz w:val="26"/>
          <w:szCs w:val="26"/>
        </w:rPr>
        <w:t xml:space="preserve"> </w:t>
      </w:r>
      <w:r>
        <w:rPr>
          <w:rFonts w:ascii="Palatino Linotype" w:hAnsi="Palatino Linotype"/>
          <w:sz w:val="26"/>
          <w:szCs w:val="26"/>
        </w:rPr>
        <w:t>legal custodian of the child.”</w:t>
      </w:r>
      <w:r w:rsidRPr="008822CD">
        <w:rPr>
          <w:rFonts w:ascii="Palatino Linotype" w:hAnsi="Palatino Linotype"/>
          <w:sz w:val="26"/>
          <w:szCs w:val="26"/>
        </w:rPr>
        <w:t xml:space="preserve"> </w:t>
      </w:r>
    </w:p>
    <w:p w:rsidR="00183F42" w:rsidRPr="008822CD" w:rsidRDefault="00183F42" w:rsidP="00183F42">
      <w:pPr>
        <w:pStyle w:val="BodyTextIndent"/>
        <w:ind w:left="0" w:firstLine="0"/>
        <w:jc w:val="both"/>
        <w:rPr>
          <w:rFonts w:ascii="Palatino Linotype" w:hAnsi="Palatino Linotype"/>
          <w:sz w:val="26"/>
          <w:szCs w:val="26"/>
          <w:u w:val="single"/>
        </w:rPr>
      </w:pPr>
    </w:p>
    <w:p w:rsidR="00183F42" w:rsidRPr="00996D4A" w:rsidRDefault="00002479" w:rsidP="00024FA4">
      <w:pPr>
        <w:pStyle w:val="BodyTextIndent"/>
        <w:numPr>
          <w:ilvl w:val="0"/>
          <w:numId w:val="37"/>
        </w:numPr>
        <w:jc w:val="both"/>
        <w:rPr>
          <w:rFonts w:ascii="Palatino Linotype" w:hAnsi="Palatino Linotype"/>
          <w:sz w:val="26"/>
          <w:szCs w:val="26"/>
        </w:rPr>
      </w:pPr>
      <w:r w:rsidRPr="00183F42">
        <w:rPr>
          <w:rFonts w:ascii="Palatino Linotype" w:hAnsi="Palatino Linotype"/>
          <w:b/>
          <w:sz w:val="26"/>
          <w:szCs w:val="26"/>
        </w:rPr>
        <w:t>Stepparent</w:t>
      </w:r>
      <w:r w:rsidR="00183F42" w:rsidRPr="00183F42">
        <w:rPr>
          <w:rFonts w:ascii="Palatino Linotype" w:hAnsi="Palatino Linotype"/>
          <w:b/>
          <w:sz w:val="26"/>
          <w:szCs w:val="26"/>
        </w:rPr>
        <w:t>:</w:t>
      </w:r>
      <w:r w:rsidR="00183F42">
        <w:rPr>
          <w:rFonts w:ascii="Palatino Linotype" w:hAnsi="Palatino Linotype"/>
          <w:sz w:val="26"/>
          <w:szCs w:val="26"/>
        </w:rPr>
        <w:t xml:space="preserve"> </w:t>
      </w:r>
      <w:r w:rsidR="00D85DFD">
        <w:rPr>
          <w:rFonts w:ascii="Palatino Linotype" w:hAnsi="Palatino Linotype"/>
          <w:sz w:val="26"/>
          <w:szCs w:val="26"/>
        </w:rPr>
        <w:t xml:space="preserve">The </w:t>
      </w:r>
      <w:r w:rsidR="00183F42" w:rsidRPr="008822CD">
        <w:rPr>
          <w:rFonts w:ascii="Palatino Linotype" w:hAnsi="Palatino Linotype"/>
          <w:sz w:val="26"/>
          <w:szCs w:val="26"/>
        </w:rPr>
        <w:t xml:space="preserve">Legislature did not intend to include both natural parents and </w:t>
      </w:r>
      <w:proofErr w:type="gramStart"/>
      <w:r w:rsidR="00183F42" w:rsidRPr="008822CD">
        <w:rPr>
          <w:rFonts w:ascii="Palatino Linotype" w:hAnsi="Palatino Linotype"/>
          <w:sz w:val="26"/>
          <w:szCs w:val="26"/>
        </w:rPr>
        <w:t>step-parents</w:t>
      </w:r>
      <w:proofErr w:type="gramEnd"/>
      <w:r w:rsidR="00183F42" w:rsidRPr="008822CD">
        <w:rPr>
          <w:rFonts w:ascii="Palatino Linotype" w:hAnsi="Palatino Linotype"/>
          <w:sz w:val="26"/>
          <w:szCs w:val="26"/>
        </w:rPr>
        <w:t xml:space="preserve"> within the class of persons identified as “parent” in §</w:t>
      </w:r>
      <w:r w:rsidR="00183F42">
        <w:rPr>
          <w:rFonts w:ascii="Palatino Linotype" w:hAnsi="Palatino Linotype"/>
          <w:sz w:val="26"/>
          <w:szCs w:val="26"/>
        </w:rPr>
        <w:t xml:space="preserve"> </w:t>
      </w:r>
      <w:r w:rsidR="00183F42" w:rsidRPr="008822CD">
        <w:rPr>
          <w:rFonts w:ascii="Palatino Linotype" w:hAnsi="Palatino Linotype"/>
          <w:sz w:val="26"/>
          <w:szCs w:val="26"/>
        </w:rPr>
        <w:t>950.02(4)(a).</w:t>
      </w:r>
      <w:r w:rsidR="00183F42" w:rsidRPr="008822CD">
        <w:rPr>
          <w:rFonts w:ascii="Palatino Linotype" w:hAnsi="Palatino Linotype"/>
          <w:b/>
          <w:i/>
          <w:sz w:val="26"/>
          <w:szCs w:val="26"/>
        </w:rPr>
        <w:t xml:space="preserve"> State v. Johnson</w:t>
      </w:r>
      <w:r w:rsidR="00183F42" w:rsidRPr="008822CD">
        <w:rPr>
          <w:rFonts w:ascii="Palatino Linotype" w:hAnsi="Palatino Linotype"/>
          <w:sz w:val="26"/>
          <w:szCs w:val="26"/>
        </w:rPr>
        <w:t>, 2002 WI App 166, 256 Wis. 2d 871, 649 N.W.2d 284.</w:t>
      </w:r>
    </w:p>
    <w:p w:rsidR="00183F42" w:rsidRPr="008822CD" w:rsidRDefault="00183F42" w:rsidP="00183F42">
      <w:pPr>
        <w:pStyle w:val="BodyTextIndent"/>
        <w:jc w:val="both"/>
        <w:rPr>
          <w:rFonts w:ascii="Palatino Linotype" w:hAnsi="Palatino Linotype"/>
          <w:sz w:val="26"/>
          <w:szCs w:val="26"/>
          <w:u w:val="single"/>
        </w:rPr>
      </w:pPr>
    </w:p>
    <w:p w:rsidR="00AA042B" w:rsidRDefault="00183F42" w:rsidP="00461402">
      <w:pPr>
        <w:pStyle w:val="BodyTextIndent"/>
        <w:ind w:left="1440" w:firstLine="0"/>
        <w:jc w:val="both"/>
        <w:rPr>
          <w:rFonts w:ascii="Palatino Linotype" w:hAnsi="Palatino Linotype"/>
          <w:sz w:val="26"/>
          <w:szCs w:val="26"/>
        </w:rPr>
      </w:pPr>
      <w:r>
        <w:rPr>
          <w:rFonts w:ascii="Palatino Linotype" w:hAnsi="Palatino Linotype"/>
          <w:sz w:val="26"/>
          <w:szCs w:val="26"/>
        </w:rPr>
        <w:t>(</w:t>
      </w:r>
      <w:r w:rsidR="0051479C">
        <w:rPr>
          <w:rFonts w:ascii="Palatino Linotype" w:hAnsi="Palatino Linotype"/>
          <w:sz w:val="26"/>
          <w:szCs w:val="26"/>
        </w:rPr>
        <w:t>i</w:t>
      </w:r>
      <w:r w:rsidR="00C75FC2">
        <w:rPr>
          <w:rFonts w:ascii="Palatino Linotype" w:hAnsi="Palatino Linotype"/>
          <w:sz w:val="26"/>
          <w:szCs w:val="26"/>
        </w:rPr>
        <w:t>ii</w:t>
      </w:r>
      <w:r>
        <w:rPr>
          <w:rFonts w:ascii="Palatino Linotype" w:hAnsi="Palatino Linotype"/>
          <w:sz w:val="26"/>
          <w:szCs w:val="26"/>
        </w:rPr>
        <w:t xml:space="preserve">) </w:t>
      </w:r>
      <w:r w:rsidRPr="00183F42">
        <w:rPr>
          <w:rFonts w:ascii="Palatino Linotype" w:hAnsi="Palatino Linotype"/>
          <w:b/>
          <w:sz w:val="26"/>
          <w:szCs w:val="26"/>
        </w:rPr>
        <w:t>Bail-jumping victim:</w:t>
      </w:r>
      <w:r>
        <w:rPr>
          <w:rFonts w:ascii="Palatino Linotype" w:hAnsi="Palatino Linotype"/>
          <w:sz w:val="26"/>
          <w:szCs w:val="26"/>
        </w:rPr>
        <w:t xml:space="preserve"> </w:t>
      </w:r>
      <w:r w:rsidR="00E77359">
        <w:rPr>
          <w:rFonts w:ascii="Palatino Linotype" w:hAnsi="Palatino Linotype"/>
          <w:sz w:val="26"/>
          <w:szCs w:val="26"/>
        </w:rPr>
        <w:t xml:space="preserve">A </w:t>
      </w:r>
      <w:r w:rsidR="00461402">
        <w:rPr>
          <w:rFonts w:ascii="Palatino Linotype" w:hAnsi="Palatino Linotype"/>
          <w:sz w:val="26"/>
          <w:szCs w:val="26"/>
        </w:rPr>
        <w:t xml:space="preserve">person who posts a defendant’s </w:t>
      </w:r>
      <w:r w:rsidR="00E77359">
        <w:rPr>
          <w:rFonts w:ascii="Palatino Linotype" w:hAnsi="Palatino Linotype"/>
          <w:sz w:val="26"/>
          <w:szCs w:val="26"/>
        </w:rPr>
        <w:t>bail and then loses that bail as</w:t>
      </w:r>
      <w:r w:rsidR="00461402">
        <w:rPr>
          <w:rFonts w:ascii="Palatino Linotype" w:hAnsi="Palatino Linotype"/>
          <w:sz w:val="26"/>
          <w:szCs w:val="26"/>
        </w:rPr>
        <w:t xml:space="preserve"> the result of the defendant’s </w:t>
      </w:r>
      <w:r w:rsidR="00E77359">
        <w:rPr>
          <w:rFonts w:ascii="Palatino Linotype" w:hAnsi="Palatino Linotype"/>
          <w:sz w:val="26"/>
          <w:szCs w:val="26"/>
        </w:rPr>
        <w:t>bail-jumping is a victim of the crime of bail-</w:t>
      </w:r>
      <w:r w:rsidR="00E77359" w:rsidRPr="00E77359">
        <w:rPr>
          <w:rFonts w:ascii="Palatino Linotype" w:hAnsi="Palatino Linotype"/>
          <w:sz w:val="26"/>
          <w:szCs w:val="26"/>
        </w:rPr>
        <w:t>jumping</w:t>
      </w:r>
      <w:r w:rsidRPr="00E77359">
        <w:rPr>
          <w:rFonts w:ascii="Palatino Linotype" w:hAnsi="Palatino Linotype"/>
          <w:sz w:val="26"/>
          <w:szCs w:val="26"/>
        </w:rPr>
        <w:t xml:space="preserve">. </w:t>
      </w:r>
      <w:r w:rsidRPr="00E77359">
        <w:rPr>
          <w:rFonts w:ascii="Palatino Linotype" w:hAnsi="Palatino Linotype"/>
          <w:b/>
          <w:i/>
          <w:sz w:val="26"/>
          <w:szCs w:val="26"/>
        </w:rPr>
        <w:t>State v. Agosto</w:t>
      </w:r>
      <w:r w:rsidR="00E77359" w:rsidRPr="00E77359">
        <w:rPr>
          <w:rFonts w:ascii="Palatino Linotype" w:hAnsi="Palatino Linotype"/>
          <w:sz w:val="26"/>
          <w:szCs w:val="26"/>
        </w:rPr>
        <w:t xml:space="preserve">, </w:t>
      </w:r>
      <w:r w:rsidRPr="00E77359">
        <w:rPr>
          <w:rFonts w:ascii="Palatino Linotype" w:hAnsi="Palatino Linotype"/>
          <w:sz w:val="26"/>
          <w:szCs w:val="26"/>
        </w:rPr>
        <w:t xml:space="preserve">2008 WI App 149, </w:t>
      </w:r>
      <w:r w:rsidR="00E77359" w:rsidRPr="00E77359">
        <w:rPr>
          <w:rFonts w:ascii="Palatino Linotype" w:hAnsi="Palatino Linotype"/>
          <w:sz w:val="26"/>
          <w:szCs w:val="26"/>
        </w:rPr>
        <w:t xml:space="preserve">¶¶ 8-9, </w:t>
      </w:r>
      <w:r w:rsidRPr="00E77359">
        <w:rPr>
          <w:rFonts w:ascii="Palatino Linotype" w:hAnsi="Palatino Linotype"/>
          <w:sz w:val="26"/>
          <w:szCs w:val="26"/>
        </w:rPr>
        <w:t>314 Wis. 2d 385, 760 N.W.2d 415.</w:t>
      </w:r>
    </w:p>
    <w:p w:rsidR="00AA042B" w:rsidRDefault="00AA042B" w:rsidP="00183F42">
      <w:pPr>
        <w:pStyle w:val="BodyTextIndent"/>
        <w:jc w:val="both"/>
        <w:rPr>
          <w:rFonts w:ascii="Palatino Linotype" w:hAnsi="Palatino Linotype"/>
          <w:sz w:val="26"/>
          <w:szCs w:val="26"/>
        </w:rPr>
      </w:pPr>
    </w:p>
    <w:p w:rsidR="00183F42" w:rsidRDefault="0051479C" w:rsidP="00461402">
      <w:pPr>
        <w:pStyle w:val="BodyTextIndent"/>
        <w:ind w:left="1440" w:firstLine="0"/>
        <w:jc w:val="both"/>
        <w:rPr>
          <w:rFonts w:ascii="Palatino Linotype" w:hAnsi="Palatino Linotype"/>
          <w:sz w:val="26"/>
          <w:szCs w:val="26"/>
        </w:rPr>
      </w:pPr>
      <w:r>
        <w:rPr>
          <w:rFonts w:ascii="Palatino Linotype" w:hAnsi="Palatino Linotype"/>
          <w:sz w:val="26"/>
          <w:szCs w:val="26"/>
        </w:rPr>
        <w:t>(</w:t>
      </w:r>
      <w:r w:rsidR="00C75FC2">
        <w:rPr>
          <w:rFonts w:ascii="Palatino Linotype" w:hAnsi="Palatino Linotype"/>
          <w:sz w:val="26"/>
          <w:szCs w:val="26"/>
        </w:rPr>
        <w:t>i</w:t>
      </w:r>
      <w:r>
        <w:rPr>
          <w:rFonts w:ascii="Palatino Linotype" w:hAnsi="Palatino Linotype"/>
          <w:sz w:val="26"/>
          <w:szCs w:val="26"/>
        </w:rPr>
        <w:t>v</w:t>
      </w:r>
      <w:r w:rsidR="00AA042B">
        <w:rPr>
          <w:rFonts w:ascii="Palatino Linotype" w:hAnsi="Palatino Linotype"/>
          <w:sz w:val="26"/>
          <w:szCs w:val="26"/>
        </w:rPr>
        <w:t xml:space="preserve">) </w:t>
      </w:r>
      <w:r w:rsidR="00183F42" w:rsidRPr="00AA042B">
        <w:rPr>
          <w:rFonts w:ascii="Palatino Linotype" w:hAnsi="Palatino Linotype"/>
          <w:b/>
          <w:sz w:val="26"/>
          <w:szCs w:val="26"/>
        </w:rPr>
        <w:t>Homeowner</w:t>
      </w:r>
      <w:r w:rsidR="00AA042B">
        <w:rPr>
          <w:rFonts w:ascii="Palatino Linotype" w:hAnsi="Palatino Linotype"/>
          <w:b/>
          <w:sz w:val="26"/>
          <w:szCs w:val="26"/>
        </w:rPr>
        <w:t xml:space="preserve"> in grow operation house</w:t>
      </w:r>
      <w:r w:rsidR="00183F42" w:rsidRPr="008822CD">
        <w:rPr>
          <w:rFonts w:ascii="Palatino Linotype" w:hAnsi="Palatino Linotype"/>
          <w:sz w:val="26"/>
          <w:szCs w:val="26"/>
        </w:rPr>
        <w:t xml:space="preserve">: </w:t>
      </w:r>
      <w:r w:rsidR="00461402">
        <w:rPr>
          <w:rFonts w:ascii="Palatino Linotype" w:hAnsi="Palatino Linotype"/>
          <w:sz w:val="26"/>
          <w:szCs w:val="26"/>
        </w:rPr>
        <w:t xml:space="preserve">Despite the </w:t>
      </w:r>
      <w:r w:rsidR="00AA042B">
        <w:rPr>
          <w:rFonts w:ascii="Palatino Linotype" w:hAnsi="Palatino Linotype"/>
          <w:sz w:val="26"/>
          <w:szCs w:val="26"/>
        </w:rPr>
        <w:t>defendant’s argument that a dr</w:t>
      </w:r>
      <w:r w:rsidR="00461402">
        <w:rPr>
          <w:rFonts w:ascii="Palatino Linotype" w:hAnsi="Palatino Linotype"/>
          <w:sz w:val="26"/>
          <w:szCs w:val="26"/>
        </w:rPr>
        <w:t xml:space="preserve">ug case is a victimless crime, </w:t>
      </w:r>
      <w:r w:rsidR="00AA042B">
        <w:rPr>
          <w:rFonts w:ascii="Palatino Linotype" w:hAnsi="Palatino Linotype"/>
          <w:sz w:val="26"/>
          <w:szCs w:val="26"/>
        </w:rPr>
        <w:t>the court affirmed the circuit cou</w:t>
      </w:r>
      <w:r w:rsidR="00461402">
        <w:rPr>
          <w:rFonts w:ascii="Palatino Linotype" w:hAnsi="Palatino Linotype"/>
          <w:sz w:val="26"/>
          <w:szCs w:val="26"/>
        </w:rPr>
        <w:t xml:space="preserve">rt’s award of restitution to a </w:t>
      </w:r>
      <w:r w:rsidR="00AA042B">
        <w:rPr>
          <w:rFonts w:ascii="Palatino Linotype" w:hAnsi="Palatino Linotype"/>
          <w:sz w:val="26"/>
          <w:szCs w:val="26"/>
        </w:rPr>
        <w:t>homeowner</w:t>
      </w:r>
      <w:r w:rsidR="00183F42" w:rsidRPr="008822CD">
        <w:rPr>
          <w:rFonts w:ascii="Palatino Linotype" w:hAnsi="Palatino Linotype"/>
          <w:sz w:val="26"/>
          <w:szCs w:val="26"/>
        </w:rPr>
        <w:t xml:space="preserve"> for</w:t>
      </w:r>
      <w:r w:rsidR="00AA042B">
        <w:rPr>
          <w:rFonts w:ascii="Palatino Linotype" w:hAnsi="Palatino Linotype"/>
          <w:sz w:val="26"/>
          <w:szCs w:val="26"/>
        </w:rPr>
        <w:t xml:space="preserve"> the</w:t>
      </w:r>
      <w:r w:rsidR="00183F42" w:rsidRPr="008822CD">
        <w:rPr>
          <w:rFonts w:ascii="Palatino Linotype" w:hAnsi="Palatino Linotype"/>
          <w:sz w:val="26"/>
          <w:szCs w:val="26"/>
        </w:rPr>
        <w:t xml:space="preserve"> damages that the defendant caused to the residence from the</w:t>
      </w:r>
      <w:r w:rsidR="00AA042B">
        <w:rPr>
          <w:rFonts w:ascii="Palatino Linotype" w:hAnsi="Palatino Linotype"/>
          <w:sz w:val="26"/>
          <w:szCs w:val="26"/>
        </w:rPr>
        <w:t xml:space="preserve"> marijuana “grow operation.” </w:t>
      </w:r>
      <w:r w:rsidR="00183F42" w:rsidRPr="008822CD">
        <w:rPr>
          <w:rFonts w:ascii="Palatino Linotype" w:hAnsi="Palatino Linotype"/>
          <w:b/>
          <w:i/>
          <w:sz w:val="26"/>
          <w:szCs w:val="26"/>
        </w:rPr>
        <w:t xml:space="preserve">State v. </w:t>
      </w:r>
      <w:proofErr w:type="spellStart"/>
      <w:r w:rsidR="00183F42" w:rsidRPr="008822CD">
        <w:rPr>
          <w:rFonts w:ascii="Palatino Linotype" w:hAnsi="Palatino Linotype"/>
          <w:b/>
          <w:i/>
          <w:sz w:val="26"/>
          <w:szCs w:val="26"/>
        </w:rPr>
        <w:t>Hoseman</w:t>
      </w:r>
      <w:proofErr w:type="spellEnd"/>
      <w:r w:rsidR="00183F42" w:rsidRPr="008822CD">
        <w:rPr>
          <w:rFonts w:ascii="Palatino Linotype" w:hAnsi="Palatino Linotype"/>
          <w:sz w:val="26"/>
          <w:szCs w:val="26"/>
        </w:rPr>
        <w:t>, 2011 WI App 88, 334 Wis. 2d 415, 799 N.W.2d 479.</w:t>
      </w:r>
    </w:p>
    <w:p w:rsidR="000E546D" w:rsidRDefault="000E546D" w:rsidP="00183F42">
      <w:pPr>
        <w:pStyle w:val="BodyTextIndent"/>
        <w:jc w:val="both"/>
        <w:rPr>
          <w:rFonts w:ascii="Palatino Linotype" w:hAnsi="Palatino Linotype"/>
          <w:sz w:val="26"/>
          <w:szCs w:val="26"/>
        </w:rPr>
      </w:pPr>
    </w:p>
    <w:p w:rsidR="000E546D" w:rsidRDefault="00C75FC2" w:rsidP="00461402">
      <w:pPr>
        <w:pStyle w:val="BodyTextIndent"/>
        <w:ind w:left="1440" w:firstLine="0"/>
        <w:jc w:val="both"/>
        <w:rPr>
          <w:rFonts w:ascii="Palatino Linotype" w:hAnsi="Palatino Linotype"/>
          <w:sz w:val="26"/>
          <w:szCs w:val="26"/>
        </w:rPr>
      </w:pPr>
      <w:r>
        <w:rPr>
          <w:rFonts w:ascii="Palatino Linotype" w:hAnsi="Palatino Linotype"/>
          <w:sz w:val="26"/>
          <w:szCs w:val="26"/>
        </w:rPr>
        <w:t>(v</w:t>
      </w:r>
      <w:r w:rsidR="000E546D">
        <w:rPr>
          <w:rFonts w:ascii="Palatino Linotype" w:hAnsi="Palatino Linotype"/>
          <w:sz w:val="26"/>
          <w:szCs w:val="26"/>
        </w:rPr>
        <w:t xml:space="preserve">) </w:t>
      </w:r>
      <w:r w:rsidR="000E546D" w:rsidRPr="000E546D">
        <w:rPr>
          <w:rFonts w:ascii="Palatino Linotype" w:hAnsi="Palatino Linotype"/>
          <w:b/>
          <w:sz w:val="26"/>
          <w:szCs w:val="26"/>
        </w:rPr>
        <w:t>Construction victims</w:t>
      </w:r>
      <w:r w:rsidR="000E546D">
        <w:rPr>
          <w:rFonts w:ascii="Palatino Linotype" w:hAnsi="Palatino Linotype"/>
          <w:sz w:val="26"/>
          <w:szCs w:val="26"/>
        </w:rPr>
        <w:t>:</w:t>
      </w:r>
      <w:r w:rsidR="000E546D" w:rsidRPr="008822CD">
        <w:rPr>
          <w:rFonts w:ascii="Palatino Linotype" w:hAnsi="Palatino Linotype"/>
          <w:sz w:val="26"/>
          <w:szCs w:val="26"/>
        </w:rPr>
        <w:t xml:space="preserve"> Laborers, subcontractors, materialmen, as well as homeowners, are entitled to restitution as victims of contractor’s misappropriation of trust fund. </w:t>
      </w:r>
      <w:r w:rsidR="000E546D" w:rsidRPr="008822CD">
        <w:rPr>
          <w:rFonts w:ascii="Palatino Linotype" w:hAnsi="Palatino Linotype"/>
          <w:b/>
          <w:i/>
          <w:sz w:val="26"/>
          <w:szCs w:val="26"/>
        </w:rPr>
        <w:t>State v. Foley</w:t>
      </w:r>
      <w:r w:rsidR="000E546D" w:rsidRPr="008822CD">
        <w:rPr>
          <w:rFonts w:ascii="Palatino Linotype" w:hAnsi="Palatino Linotype"/>
          <w:sz w:val="26"/>
          <w:szCs w:val="26"/>
        </w:rPr>
        <w:t>, 142 Wis. 2d 331, 417 N.W.2d 920 (Ct. App. 1987).</w:t>
      </w:r>
    </w:p>
    <w:p w:rsidR="007C36D1" w:rsidRDefault="007C36D1" w:rsidP="00183F42">
      <w:pPr>
        <w:pStyle w:val="BodyTextIndent"/>
        <w:jc w:val="both"/>
        <w:rPr>
          <w:rFonts w:ascii="Palatino Linotype" w:hAnsi="Palatino Linotype"/>
          <w:sz w:val="26"/>
          <w:szCs w:val="26"/>
        </w:rPr>
      </w:pPr>
    </w:p>
    <w:p w:rsidR="007C36D1" w:rsidRDefault="00C75FC2" w:rsidP="00461402">
      <w:pPr>
        <w:pStyle w:val="BodyTextIndent"/>
        <w:ind w:left="1440" w:firstLine="0"/>
        <w:jc w:val="both"/>
        <w:rPr>
          <w:rFonts w:ascii="Palatino Linotype" w:hAnsi="Palatino Linotype"/>
          <w:sz w:val="26"/>
          <w:szCs w:val="26"/>
        </w:rPr>
      </w:pPr>
      <w:r>
        <w:rPr>
          <w:rFonts w:ascii="Palatino Linotype" w:hAnsi="Palatino Linotype"/>
          <w:sz w:val="26"/>
          <w:szCs w:val="26"/>
        </w:rPr>
        <w:t>(v</w:t>
      </w:r>
      <w:r w:rsidR="007C36D1">
        <w:rPr>
          <w:rFonts w:ascii="Palatino Linotype" w:hAnsi="Palatino Linotype"/>
          <w:sz w:val="26"/>
          <w:szCs w:val="26"/>
        </w:rPr>
        <w:t>i)</w:t>
      </w:r>
      <w:r w:rsidR="00024FA4">
        <w:rPr>
          <w:rFonts w:ascii="Palatino Linotype" w:hAnsi="Palatino Linotype"/>
          <w:sz w:val="26"/>
          <w:szCs w:val="26"/>
        </w:rPr>
        <w:t xml:space="preserve"> </w:t>
      </w:r>
      <w:r w:rsidR="007C36D1" w:rsidRPr="007C36D1">
        <w:rPr>
          <w:rFonts w:ascii="Palatino Linotype" w:hAnsi="Palatino Linotype"/>
          <w:b/>
          <w:sz w:val="26"/>
          <w:szCs w:val="26"/>
        </w:rPr>
        <w:t>Out-of-state</w:t>
      </w:r>
      <w:r w:rsidR="007C36D1">
        <w:rPr>
          <w:rFonts w:ascii="Palatino Linotype" w:hAnsi="Palatino Linotype"/>
          <w:b/>
          <w:sz w:val="26"/>
          <w:szCs w:val="26"/>
        </w:rPr>
        <w:t xml:space="preserve"> victims and transactions</w:t>
      </w:r>
      <w:r w:rsidR="00461402">
        <w:rPr>
          <w:rFonts w:ascii="Palatino Linotype" w:hAnsi="Palatino Linotype"/>
          <w:sz w:val="26"/>
          <w:szCs w:val="26"/>
        </w:rPr>
        <w:t xml:space="preserve">: Restitution may </w:t>
      </w:r>
      <w:r w:rsidR="007C36D1">
        <w:rPr>
          <w:rFonts w:ascii="Palatino Linotype" w:hAnsi="Palatino Linotype"/>
          <w:sz w:val="26"/>
          <w:szCs w:val="26"/>
        </w:rPr>
        <w:t xml:space="preserve">be ordered to out-of-state </w:t>
      </w:r>
      <w:r w:rsidR="007C36D1" w:rsidRPr="008822CD">
        <w:rPr>
          <w:rFonts w:ascii="Palatino Linotype" w:hAnsi="Palatino Linotype"/>
          <w:sz w:val="26"/>
          <w:szCs w:val="26"/>
        </w:rPr>
        <w:t>victims of defendant’s racketeering activities</w:t>
      </w:r>
      <w:r w:rsidR="007C36D1">
        <w:rPr>
          <w:rFonts w:ascii="Palatino Linotype" w:hAnsi="Palatino Linotype"/>
          <w:sz w:val="26"/>
          <w:szCs w:val="26"/>
        </w:rPr>
        <w:t xml:space="preserve"> because defend</w:t>
      </w:r>
      <w:r w:rsidR="00461402">
        <w:rPr>
          <w:rFonts w:ascii="Palatino Linotype" w:hAnsi="Palatino Linotype"/>
          <w:sz w:val="26"/>
          <w:szCs w:val="26"/>
        </w:rPr>
        <w:t xml:space="preserve">ant’s fraudulent activities in </w:t>
      </w:r>
      <w:r w:rsidR="007C36D1">
        <w:rPr>
          <w:rFonts w:ascii="Palatino Linotype" w:hAnsi="Palatino Linotype"/>
          <w:sz w:val="26"/>
          <w:szCs w:val="26"/>
        </w:rPr>
        <w:t>Wisconsin was a substantial factor that attracted the investors</w:t>
      </w:r>
      <w:r w:rsidR="007C36D1" w:rsidRPr="008822CD">
        <w:rPr>
          <w:rFonts w:ascii="Palatino Linotype" w:hAnsi="Palatino Linotype"/>
          <w:sz w:val="26"/>
          <w:szCs w:val="26"/>
        </w:rPr>
        <w:t xml:space="preserve">. </w:t>
      </w:r>
      <w:r w:rsidR="007C36D1" w:rsidRPr="008822CD">
        <w:rPr>
          <w:rFonts w:ascii="Palatino Linotype" w:hAnsi="Palatino Linotype"/>
          <w:b/>
          <w:i/>
          <w:sz w:val="26"/>
          <w:szCs w:val="26"/>
        </w:rPr>
        <w:t>State v. Ross</w:t>
      </w:r>
      <w:r w:rsidR="007C36D1">
        <w:rPr>
          <w:rFonts w:ascii="Palatino Linotype" w:hAnsi="Palatino Linotype"/>
          <w:sz w:val="26"/>
          <w:szCs w:val="26"/>
        </w:rPr>
        <w:t xml:space="preserve">, </w:t>
      </w:r>
      <w:r w:rsidR="007C36D1" w:rsidRPr="008822CD">
        <w:rPr>
          <w:rFonts w:ascii="Palatino Linotype" w:hAnsi="Palatino Linotype"/>
          <w:sz w:val="26"/>
          <w:szCs w:val="26"/>
        </w:rPr>
        <w:t xml:space="preserve">2003 WI App 27, </w:t>
      </w:r>
      <w:r w:rsidR="007C36D1">
        <w:rPr>
          <w:rFonts w:ascii="Palatino Linotype" w:hAnsi="Palatino Linotype"/>
          <w:sz w:val="26"/>
          <w:szCs w:val="26"/>
        </w:rPr>
        <w:t xml:space="preserve">¶¶ 52-57, </w:t>
      </w:r>
      <w:r w:rsidR="007C36D1" w:rsidRPr="008822CD">
        <w:rPr>
          <w:rFonts w:ascii="Palatino Linotype" w:hAnsi="Palatino Linotype"/>
          <w:sz w:val="26"/>
          <w:szCs w:val="26"/>
        </w:rPr>
        <w:t>260 Wis. 2d 291, 659 N.W.2d 122.</w:t>
      </w:r>
    </w:p>
    <w:p w:rsidR="00183F42" w:rsidRDefault="00183F42" w:rsidP="00461402">
      <w:pPr>
        <w:pStyle w:val="BodyTextIndent"/>
        <w:ind w:left="0" w:firstLine="0"/>
        <w:jc w:val="both"/>
        <w:rPr>
          <w:rFonts w:ascii="Palatino Linotype" w:hAnsi="Palatino Linotype"/>
          <w:sz w:val="26"/>
          <w:szCs w:val="26"/>
        </w:rPr>
      </w:pPr>
    </w:p>
    <w:p w:rsidR="007C36D1" w:rsidRDefault="007C36D1" w:rsidP="00461402">
      <w:pPr>
        <w:pStyle w:val="BodyTextIndent"/>
        <w:ind w:left="1440" w:firstLine="0"/>
        <w:jc w:val="both"/>
        <w:rPr>
          <w:rFonts w:ascii="Palatino Linotype" w:hAnsi="Palatino Linotype"/>
          <w:sz w:val="26"/>
          <w:szCs w:val="26"/>
        </w:rPr>
      </w:pPr>
      <w:r>
        <w:rPr>
          <w:rFonts w:ascii="Palatino Linotype" w:hAnsi="Palatino Linotype"/>
          <w:sz w:val="26"/>
          <w:szCs w:val="26"/>
        </w:rPr>
        <w:t>(</w:t>
      </w:r>
      <w:r w:rsidR="00C75FC2">
        <w:rPr>
          <w:rFonts w:ascii="Palatino Linotype" w:hAnsi="Palatino Linotype"/>
          <w:sz w:val="26"/>
          <w:szCs w:val="26"/>
        </w:rPr>
        <w:t>vii</w:t>
      </w:r>
      <w:r w:rsidR="0051479C">
        <w:rPr>
          <w:rFonts w:ascii="Palatino Linotype" w:hAnsi="Palatino Linotype"/>
          <w:sz w:val="26"/>
          <w:szCs w:val="26"/>
        </w:rPr>
        <w:t xml:space="preserve">) </w:t>
      </w:r>
      <w:r w:rsidRPr="0051479C">
        <w:rPr>
          <w:rFonts w:ascii="Palatino Linotype" w:hAnsi="Palatino Linotype"/>
          <w:b/>
          <w:sz w:val="26"/>
          <w:szCs w:val="26"/>
        </w:rPr>
        <w:t>Government entities</w:t>
      </w:r>
      <w:r w:rsidRPr="008822CD">
        <w:rPr>
          <w:rFonts w:ascii="Palatino Linotype" w:hAnsi="Palatino Linotype"/>
          <w:sz w:val="26"/>
          <w:szCs w:val="26"/>
        </w:rPr>
        <w:t>:</w:t>
      </w:r>
      <w:r w:rsidR="0051479C">
        <w:rPr>
          <w:rFonts w:ascii="Palatino Linotype" w:hAnsi="Palatino Linotype"/>
          <w:sz w:val="26"/>
          <w:szCs w:val="26"/>
        </w:rPr>
        <w:t xml:space="preserve"> </w:t>
      </w:r>
      <w:r w:rsidR="00461402">
        <w:rPr>
          <w:rFonts w:ascii="Palatino Linotype" w:hAnsi="Palatino Linotype"/>
          <w:sz w:val="26"/>
          <w:szCs w:val="26"/>
        </w:rPr>
        <w:t xml:space="preserve">A government entity can be a </w:t>
      </w:r>
      <w:r w:rsidRPr="008822CD">
        <w:rPr>
          <w:rFonts w:ascii="Palatino Linotype" w:hAnsi="Palatino Linotype"/>
          <w:sz w:val="26"/>
          <w:szCs w:val="26"/>
        </w:rPr>
        <w:t xml:space="preserve">“victim” entitled to restitution where the defendant’s crime </w:t>
      </w:r>
      <w:r w:rsidRPr="008822CD">
        <w:rPr>
          <w:rFonts w:ascii="Palatino Linotype" w:hAnsi="Palatino Linotype"/>
          <w:sz w:val="26"/>
          <w:szCs w:val="26"/>
        </w:rPr>
        <w:lastRenderedPageBreak/>
        <w:t xml:space="preserve">involved vandalizing government property. </w:t>
      </w:r>
      <w:r w:rsidRPr="008822CD">
        <w:rPr>
          <w:rFonts w:ascii="Palatino Linotype" w:hAnsi="Palatino Linotype"/>
          <w:b/>
          <w:i/>
          <w:sz w:val="26"/>
          <w:szCs w:val="26"/>
        </w:rPr>
        <w:t>State v. Howard-Hastings</w:t>
      </w:r>
      <w:r w:rsidRPr="008822CD">
        <w:rPr>
          <w:rFonts w:ascii="Palatino Linotype" w:hAnsi="Palatino Linotype"/>
          <w:sz w:val="26"/>
          <w:szCs w:val="26"/>
        </w:rPr>
        <w:t>, 218 Wis. 2d 152, 579 N.W.2d 290 (Ct. App. 1998).</w:t>
      </w:r>
    </w:p>
    <w:p w:rsidR="0051479C" w:rsidRDefault="0051479C" w:rsidP="0051479C">
      <w:pPr>
        <w:pStyle w:val="BodyTextIndent"/>
        <w:jc w:val="both"/>
        <w:rPr>
          <w:rFonts w:ascii="Palatino Linotype" w:hAnsi="Palatino Linotype"/>
          <w:sz w:val="26"/>
          <w:szCs w:val="26"/>
        </w:rPr>
      </w:pPr>
    </w:p>
    <w:p w:rsidR="007C36D1" w:rsidRDefault="00B56E61" w:rsidP="00F42C72">
      <w:pPr>
        <w:pStyle w:val="BodyTextIndent"/>
        <w:numPr>
          <w:ilvl w:val="0"/>
          <w:numId w:val="13"/>
        </w:numPr>
        <w:jc w:val="both"/>
        <w:rPr>
          <w:rFonts w:ascii="Palatino Linotype" w:hAnsi="Palatino Linotype"/>
          <w:sz w:val="26"/>
          <w:szCs w:val="26"/>
        </w:rPr>
      </w:pPr>
      <w:r w:rsidRPr="0051479C">
        <w:rPr>
          <w:rFonts w:ascii="Palatino Linotype" w:hAnsi="Palatino Linotype"/>
          <w:b/>
          <w:sz w:val="26"/>
          <w:szCs w:val="26"/>
        </w:rPr>
        <w:t>Firefighting</w:t>
      </w:r>
      <w:r w:rsidR="007C36D1" w:rsidRPr="0051479C">
        <w:rPr>
          <w:rFonts w:ascii="Palatino Linotype" w:hAnsi="Palatino Linotype"/>
          <w:sz w:val="26"/>
          <w:szCs w:val="26"/>
        </w:rPr>
        <w:t xml:space="preserve">: A government entity, however, is </w:t>
      </w:r>
      <w:r w:rsidR="007C36D1" w:rsidRPr="0051479C">
        <w:rPr>
          <w:rFonts w:ascii="Palatino Linotype" w:hAnsi="Palatino Linotype"/>
          <w:b/>
          <w:sz w:val="26"/>
          <w:szCs w:val="26"/>
        </w:rPr>
        <w:t>not</w:t>
      </w:r>
      <w:r w:rsidR="007C36D1" w:rsidRPr="0051479C">
        <w:rPr>
          <w:rFonts w:ascii="Palatino Linotype" w:hAnsi="Palatino Linotype"/>
          <w:sz w:val="26"/>
          <w:szCs w:val="26"/>
        </w:rPr>
        <w:t xml:space="preserve"> a “victim” entitled to restitution for the cost of fighting a fire and cleaning up after the fire that the defendant caused through criminal recklessness in a motor vehicle accident. </w:t>
      </w:r>
      <w:r w:rsidR="007C36D1" w:rsidRPr="0051479C">
        <w:rPr>
          <w:rFonts w:ascii="Palatino Linotype" w:hAnsi="Palatino Linotype"/>
          <w:b/>
          <w:i/>
          <w:sz w:val="26"/>
          <w:szCs w:val="26"/>
        </w:rPr>
        <w:t xml:space="preserve">State v. </w:t>
      </w:r>
      <w:proofErr w:type="spellStart"/>
      <w:r w:rsidR="007C36D1" w:rsidRPr="0051479C">
        <w:rPr>
          <w:rFonts w:ascii="Palatino Linotype" w:hAnsi="Palatino Linotype"/>
          <w:b/>
          <w:i/>
          <w:sz w:val="26"/>
          <w:szCs w:val="26"/>
        </w:rPr>
        <w:t>Schmaling</w:t>
      </w:r>
      <w:proofErr w:type="spellEnd"/>
      <w:r w:rsidR="007C36D1" w:rsidRPr="0051479C">
        <w:rPr>
          <w:rFonts w:ascii="Palatino Linotype" w:hAnsi="Palatino Linotype"/>
          <w:sz w:val="26"/>
          <w:szCs w:val="26"/>
        </w:rPr>
        <w:t>, 198 Wis. 2d 757, 543 N.W.2d 555 (Ct. App. 1995).</w:t>
      </w:r>
    </w:p>
    <w:p w:rsidR="0051479C" w:rsidRDefault="0051479C" w:rsidP="00461402">
      <w:pPr>
        <w:pStyle w:val="BodyTextIndent"/>
        <w:ind w:firstLine="0"/>
        <w:jc w:val="both"/>
        <w:rPr>
          <w:rFonts w:ascii="Palatino Linotype" w:hAnsi="Palatino Linotype"/>
          <w:sz w:val="26"/>
          <w:szCs w:val="26"/>
        </w:rPr>
      </w:pPr>
    </w:p>
    <w:p w:rsidR="007C36D1" w:rsidRDefault="007C36D1" w:rsidP="00F42C72">
      <w:pPr>
        <w:pStyle w:val="BodyTextIndent"/>
        <w:numPr>
          <w:ilvl w:val="0"/>
          <w:numId w:val="13"/>
        </w:numPr>
        <w:jc w:val="both"/>
        <w:rPr>
          <w:rFonts w:ascii="Palatino Linotype" w:hAnsi="Palatino Linotype"/>
          <w:sz w:val="26"/>
          <w:szCs w:val="26"/>
        </w:rPr>
      </w:pPr>
      <w:r w:rsidRPr="0051479C">
        <w:rPr>
          <w:rFonts w:ascii="Palatino Linotype" w:hAnsi="Palatino Linotype"/>
          <w:b/>
          <w:sz w:val="26"/>
          <w:szCs w:val="26"/>
        </w:rPr>
        <w:t>School district</w:t>
      </w:r>
      <w:r w:rsidRPr="0051479C">
        <w:rPr>
          <w:rFonts w:ascii="Palatino Linotype" w:hAnsi="Palatino Linotype"/>
          <w:sz w:val="26"/>
          <w:szCs w:val="26"/>
        </w:rPr>
        <w:t xml:space="preserve">: School district was victim of defendant’s conduct of making a false bomb scare and was entitled to restitution for loss of employee productivity attributable to bomb scare. </w:t>
      </w:r>
      <w:r w:rsidRPr="0051479C">
        <w:rPr>
          <w:rFonts w:ascii="Palatino Linotype" w:hAnsi="Palatino Linotype"/>
          <w:b/>
          <w:i/>
          <w:sz w:val="26"/>
          <w:szCs w:val="26"/>
        </w:rPr>
        <w:t xml:space="preserve">State v. </w:t>
      </w:r>
      <w:proofErr w:type="spellStart"/>
      <w:r w:rsidRPr="0051479C">
        <w:rPr>
          <w:rFonts w:ascii="Palatino Linotype" w:hAnsi="Palatino Linotype"/>
          <w:b/>
          <w:i/>
          <w:sz w:val="26"/>
          <w:szCs w:val="26"/>
        </w:rPr>
        <w:t>Vanbeek</w:t>
      </w:r>
      <w:proofErr w:type="spellEnd"/>
      <w:r w:rsidRPr="0051479C">
        <w:rPr>
          <w:rFonts w:ascii="Palatino Linotype" w:hAnsi="Palatino Linotype"/>
          <w:sz w:val="26"/>
          <w:szCs w:val="26"/>
        </w:rPr>
        <w:t>, 2009 WI App 37, 316 Wis. 2d 527, 765 N.W.2d 834.</w:t>
      </w:r>
    </w:p>
    <w:p w:rsidR="0051479C" w:rsidRDefault="0051479C" w:rsidP="0051479C">
      <w:pPr>
        <w:pStyle w:val="ListParagraph"/>
        <w:rPr>
          <w:rFonts w:ascii="Palatino Linotype" w:hAnsi="Palatino Linotype"/>
          <w:sz w:val="26"/>
          <w:szCs w:val="26"/>
        </w:rPr>
      </w:pPr>
    </w:p>
    <w:p w:rsidR="007C36D1" w:rsidRDefault="007C36D1" w:rsidP="00F42C72">
      <w:pPr>
        <w:pStyle w:val="BodyTextIndent"/>
        <w:numPr>
          <w:ilvl w:val="0"/>
          <w:numId w:val="13"/>
        </w:numPr>
        <w:jc w:val="both"/>
        <w:rPr>
          <w:rFonts w:ascii="Palatino Linotype" w:hAnsi="Palatino Linotype"/>
          <w:sz w:val="26"/>
          <w:szCs w:val="26"/>
        </w:rPr>
      </w:pPr>
      <w:r w:rsidRPr="0051479C">
        <w:rPr>
          <w:rFonts w:ascii="Palatino Linotype" w:hAnsi="Palatino Linotype"/>
          <w:b/>
          <w:sz w:val="26"/>
          <w:szCs w:val="26"/>
        </w:rPr>
        <w:t>Human services department</w:t>
      </w:r>
      <w:r w:rsidRPr="0051479C">
        <w:rPr>
          <w:rFonts w:ascii="Palatino Linotype" w:hAnsi="Palatino Linotype"/>
          <w:sz w:val="26"/>
          <w:szCs w:val="26"/>
        </w:rPr>
        <w:t xml:space="preserve">: County human services department may be awarded restitution for paying victim’s hospital expenses via medical assistance program. </w:t>
      </w:r>
      <w:r w:rsidRPr="0051479C">
        <w:rPr>
          <w:rFonts w:ascii="Palatino Linotype" w:hAnsi="Palatino Linotype"/>
          <w:b/>
          <w:i/>
          <w:sz w:val="26"/>
          <w:szCs w:val="26"/>
        </w:rPr>
        <w:t>State v. Baker</w:t>
      </w:r>
      <w:r w:rsidRPr="0051479C">
        <w:rPr>
          <w:rFonts w:ascii="Palatino Linotype" w:hAnsi="Palatino Linotype"/>
          <w:sz w:val="26"/>
          <w:szCs w:val="26"/>
        </w:rPr>
        <w:t>, 2001 WI App 100, 243 Wis. 2d 77, 626 N.W.2d 862.</w:t>
      </w:r>
    </w:p>
    <w:p w:rsidR="0051479C" w:rsidRDefault="0051479C" w:rsidP="0051479C">
      <w:pPr>
        <w:pStyle w:val="ListParagraph"/>
        <w:rPr>
          <w:rFonts w:ascii="Palatino Linotype" w:hAnsi="Palatino Linotype"/>
          <w:sz w:val="26"/>
          <w:szCs w:val="26"/>
        </w:rPr>
      </w:pPr>
    </w:p>
    <w:p w:rsidR="0051479C" w:rsidRDefault="007C36D1" w:rsidP="00F42C72">
      <w:pPr>
        <w:pStyle w:val="BodyTextIndent"/>
        <w:numPr>
          <w:ilvl w:val="0"/>
          <w:numId w:val="13"/>
        </w:numPr>
        <w:jc w:val="both"/>
        <w:rPr>
          <w:rFonts w:ascii="Palatino Linotype" w:hAnsi="Palatino Linotype"/>
          <w:sz w:val="26"/>
          <w:szCs w:val="26"/>
        </w:rPr>
      </w:pPr>
      <w:r w:rsidRPr="0051479C">
        <w:rPr>
          <w:rFonts w:ascii="Palatino Linotype" w:hAnsi="Palatino Linotype"/>
          <w:b/>
          <w:sz w:val="26"/>
          <w:szCs w:val="26"/>
        </w:rPr>
        <w:t>Police:</w:t>
      </w:r>
    </w:p>
    <w:p w:rsidR="0051479C" w:rsidRDefault="0051479C" w:rsidP="0051479C">
      <w:pPr>
        <w:pStyle w:val="ListParagraph"/>
        <w:rPr>
          <w:rFonts w:ascii="Palatino Linotype" w:hAnsi="Palatino Linotype"/>
          <w:b/>
          <w:sz w:val="26"/>
          <w:szCs w:val="26"/>
        </w:rPr>
      </w:pPr>
    </w:p>
    <w:p w:rsidR="0051479C" w:rsidRDefault="007C36D1" w:rsidP="00F42C72">
      <w:pPr>
        <w:pStyle w:val="BodyTextIndent"/>
        <w:numPr>
          <w:ilvl w:val="0"/>
          <w:numId w:val="14"/>
        </w:numPr>
        <w:jc w:val="both"/>
        <w:rPr>
          <w:rFonts w:ascii="Palatino Linotype" w:hAnsi="Palatino Linotype"/>
          <w:sz w:val="26"/>
          <w:szCs w:val="26"/>
        </w:rPr>
      </w:pPr>
      <w:r w:rsidRPr="0051479C">
        <w:rPr>
          <w:rFonts w:ascii="Palatino Linotype" w:hAnsi="Palatino Linotype"/>
          <w:b/>
          <w:sz w:val="26"/>
          <w:szCs w:val="26"/>
        </w:rPr>
        <w:t>Overtime &amp; SWAT costs</w:t>
      </w:r>
      <w:r w:rsidRPr="0051479C">
        <w:rPr>
          <w:rFonts w:ascii="Palatino Linotype" w:hAnsi="Palatino Linotype"/>
          <w:sz w:val="26"/>
          <w:szCs w:val="26"/>
        </w:rPr>
        <w:t xml:space="preserve">: City is </w:t>
      </w:r>
      <w:r w:rsidRPr="0051479C">
        <w:rPr>
          <w:rFonts w:ascii="Palatino Linotype" w:hAnsi="Palatino Linotype"/>
          <w:b/>
          <w:sz w:val="26"/>
          <w:szCs w:val="26"/>
        </w:rPr>
        <w:t>not</w:t>
      </w:r>
      <w:r w:rsidRPr="0051479C">
        <w:rPr>
          <w:rFonts w:ascii="Palatino Linotype" w:hAnsi="Palatino Linotype"/>
          <w:sz w:val="26"/>
          <w:szCs w:val="26"/>
        </w:rPr>
        <w:t xml:space="preserve"> a “victim” entitled to restitution for the cost of police overtime and SWAT team in responding to a standoff with the defendant, who was later convicted of obstruction and threat to injure while armed. </w:t>
      </w:r>
      <w:r w:rsidRPr="0051479C">
        <w:rPr>
          <w:rFonts w:ascii="Palatino Linotype" w:hAnsi="Palatino Linotype"/>
          <w:b/>
          <w:i/>
          <w:sz w:val="26"/>
          <w:szCs w:val="26"/>
        </w:rPr>
        <w:t>State v. Ortiz</w:t>
      </w:r>
      <w:r w:rsidRPr="0051479C">
        <w:rPr>
          <w:rFonts w:ascii="Palatino Linotype" w:hAnsi="Palatino Linotype"/>
          <w:sz w:val="26"/>
          <w:szCs w:val="26"/>
        </w:rPr>
        <w:t>, 2001 WI App 215, 247 Wis. 2d 836, 634 N.W.2d 860</w:t>
      </w:r>
      <w:r w:rsidR="0051479C">
        <w:rPr>
          <w:rFonts w:ascii="Palatino Linotype" w:hAnsi="Palatino Linotype"/>
          <w:sz w:val="26"/>
          <w:szCs w:val="26"/>
        </w:rPr>
        <w:t>.</w:t>
      </w:r>
    </w:p>
    <w:p w:rsidR="0051479C" w:rsidRDefault="0051479C" w:rsidP="0051479C">
      <w:pPr>
        <w:pStyle w:val="BodyTextIndent"/>
        <w:ind w:left="3240" w:firstLine="0"/>
        <w:jc w:val="both"/>
        <w:rPr>
          <w:rFonts w:ascii="Palatino Linotype" w:hAnsi="Palatino Linotype"/>
          <w:sz w:val="26"/>
          <w:szCs w:val="26"/>
        </w:rPr>
      </w:pPr>
    </w:p>
    <w:p w:rsidR="007C36D1" w:rsidRDefault="007C36D1" w:rsidP="00F42C72">
      <w:pPr>
        <w:pStyle w:val="BodyTextIndent"/>
        <w:numPr>
          <w:ilvl w:val="0"/>
          <w:numId w:val="14"/>
        </w:numPr>
        <w:jc w:val="both"/>
        <w:rPr>
          <w:rFonts w:ascii="Palatino Linotype" w:hAnsi="Palatino Linotype"/>
          <w:sz w:val="26"/>
          <w:szCs w:val="26"/>
        </w:rPr>
      </w:pPr>
      <w:r w:rsidRPr="0051479C">
        <w:rPr>
          <w:rFonts w:ascii="Palatino Linotype" w:hAnsi="Palatino Linotype"/>
          <w:b/>
          <w:sz w:val="26"/>
          <w:szCs w:val="26"/>
        </w:rPr>
        <w:t>Stop sticks</w:t>
      </w:r>
      <w:r w:rsidRPr="0051479C">
        <w:rPr>
          <w:rFonts w:ascii="Palatino Linotype" w:hAnsi="Palatino Linotype"/>
          <w:sz w:val="26"/>
          <w:szCs w:val="26"/>
        </w:rPr>
        <w:t xml:space="preserve">: Police department is </w:t>
      </w:r>
      <w:r w:rsidRPr="0051479C">
        <w:rPr>
          <w:rFonts w:ascii="Palatino Linotype" w:hAnsi="Palatino Linotype"/>
          <w:b/>
          <w:sz w:val="26"/>
          <w:szCs w:val="26"/>
        </w:rPr>
        <w:t>not</w:t>
      </w:r>
      <w:r w:rsidRPr="0051479C">
        <w:rPr>
          <w:rFonts w:ascii="Palatino Linotype" w:hAnsi="Palatino Linotype"/>
          <w:sz w:val="26"/>
          <w:szCs w:val="26"/>
        </w:rPr>
        <w:t xml:space="preserve"> a “victim” entitled to restitution for “stop sticks” destroyed by defendant while attempting to flee from officers, because destruction of stop </w:t>
      </w:r>
      <w:r w:rsidRPr="0051479C">
        <w:rPr>
          <w:rFonts w:ascii="Palatino Linotype" w:hAnsi="Palatino Linotype"/>
          <w:sz w:val="26"/>
          <w:szCs w:val="26"/>
        </w:rPr>
        <w:lastRenderedPageBreak/>
        <w:t xml:space="preserve">sticks entails a normal cost of law enforcement. </w:t>
      </w:r>
      <w:r w:rsidRPr="0051479C">
        <w:rPr>
          <w:rFonts w:ascii="Palatino Linotype" w:hAnsi="Palatino Linotype"/>
          <w:b/>
          <w:i/>
          <w:sz w:val="26"/>
          <w:szCs w:val="26"/>
        </w:rPr>
        <w:t xml:space="preserve">State v. </w:t>
      </w:r>
      <w:proofErr w:type="spellStart"/>
      <w:r w:rsidRPr="0051479C">
        <w:rPr>
          <w:rFonts w:ascii="Palatino Linotype" w:hAnsi="Palatino Linotype"/>
          <w:b/>
          <w:i/>
          <w:sz w:val="26"/>
          <w:szCs w:val="26"/>
        </w:rPr>
        <w:t>Storlie</w:t>
      </w:r>
      <w:proofErr w:type="spellEnd"/>
      <w:r w:rsidRPr="0051479C">
        <w:rPr>
          <w:rFonts w:ascii="Palatino Linotype" w:hAnsi="Palatino Linotype"/>
          <w:sz w:val="26"/>
          <w:szCs w:val="26"/>
        </w:rPr>
        <w:t>, 2002 WI App 163, 256 Wis. 2d 500, 647 N.W.2d 926.</w:t>
      </w:r>
    </w:p>
    <w:p w:rsidR="0051479C" w:rsidRDefault="0051479C" w:rsidP="0051479C">
      <w:pPr>
        <w:pStyle w:val="ListParagraph"/>
        <w:rPr>
          <w:rFonts w:ascii="Palatino Linotype" w:hAnsi="Palatino Linotype"/>
          <w:sz w:val="26"/>
          <w:szCs w:val="26"/>
        </w:rPr>
      </w:pPr>
    </w:p>
    <w:p w:rsidR="007C36D1" w:rsidRDefault="007C36D1" w:rsidP="00F42C72">
      <w:pPr>
        <w:pStyle w:val="BodyTextIndent"/>
        <w:numPr>
          <w:ilvl w:val="0"/>
          <w:numId w:val="14"/>
        </w:numPr>
        <w:jc w:val="both"/>
        <w:rPr>
          <w:rFonts w:ascii="Palatino Linotype" w:hAnsi="Palatino Linotype"/>
          <w:sz w:val="26"/>
          <w:szCs w:val="26"/>
        </w:rPr>
      </w:pPr>
      <w:r w:rsidRPr="0051479C">
        <w:rPr>
          <w:rFonts w:ascii="Palatino Linotype" w:hAnsi="Palatino Linotype"/>
          <w:b/>
          <w:sz w:val="26"/>
          <w:szCs w:val="26"/>
        </w:rPr>
        <w:t>Patrol car</w:t>
      </w:r>
      <w:r w:rsidRPr="0051479C">
        <w:rPr>
          <w:rFonts w:ascii="Palatino Linotype" w:hAnsi="Palatino Linotype"/>
          <w:sz w:val="26"/>
          <w:szCs w:val="26"/>
        </w:rPr>
        <w:t xml:space="preserve">: Sheriff’s department is </w:t>
      </w:r>
      <w:r w:rsidRPr="0051479C">
        <w:rPr>
          <w:rFonts w:ascii="Palatino Linotype" w:hAnsi="Palatino Linotype"/>
          <w:b/>
          <w:sz w:val="26"/>
          <w:szCs w:val="26"/>
        </w:rPr>
        <w:t>not</w:t>
      </w:r>
      <w:r w:rsidRPr="0051479C">
        <w:rPr>
          <w:rFonts w:ascii="Palatino Linotype" w:hAnsi="Palatino Linotype"/>
          <w:sz w:val="26"/>
          <w:szCs w:val="26"/>
        </w:rPr>
        <w:t xml:space="preserve"> a “direct victim” of defendant’s crime of fleeing traffic officer where patrol car burst into flames while pursuing defendant’s car through rough terrain of a farm field. </w:t>
      </w:r>
      <w:r w:rsidRPr="0051479C">
        <w:rPr>
          <w:rFonts w:ascii="Palatino Linotype" w:hAnsi="Palatino Linotype"/>
          <w:b/>
          <w:i/>
          <w:sz w:val="26"/>
          <w:szCs w:val="26"/>
        </w:rPr>
        <w:t xml:space="preserve">State v. </w:t>
      </w:r>
      <w:proofErr w:type="spellStart"/>
      <w:r w:rsidRPr="0051479C">
        <w:rPr>
          <w:rFonts w:ascii="Palatino Linotype" w:hAnsi="Palatino Linotype"/>
          <w:b/>
          <w:i/>
          <w:sz w:val="26"/>
          <w:szCs w:val="26"/>
        </w:rPr>
        <w:t>Haase</w:t>
      </w:r>
      <w:proofErr w:type="spellEnd"/>
      <w:r w:rsidRPr="0051479C">
        <w:rPr>
          <w:rFonts w:ascii="Palatino Linotype" w:hAnsi="Palatino Linotype"/>
          <w:sz w:val="26"/>
          <w:szCs w:val="26"/>
        </w:rPr>
        <w:t>, 2006 WI App 86, 293 Wis. 2d 322, 716 N.W.2d 526.</w:t>
      </w:r>
    </w:p>
    <w:p w:rsidR="0051479C" w:rsidRDefault="0051479C" w:rsidP="0051479C">
      <w:pPr>
        <w:pStyle w:val="ListParagraph"/>
        <w:rPr>
          <w:rFonts w:ascii="Palatino Linotype" w:hAnsi="Palatino Linotype"/>
          <w:sz w:val="26"/>
          <w:szCs w:val="26"/>
        </w:rPr>
      </w:pPr>
    </w:p>
    <w:p w:rsidR="007C36D1" w:rsidRDefault="007C36D1" w:rsidP="00F42C72">
      <w:pPr>
        <w:pStyle w:val="BodyTextIndent"/>
        <w:numPr>
          <w:ilvl w:val="0"/>
          <w:numId w:val="14"/>
        </w:numPr>
        <w:jc w:val="both"/>
        <w:rPr>
          <w:rFonts w:ascii="Palatino Linotype" w:hAnsi="Palatino Linotype"/>
          <w:sz w:val="26"/>
          <w:szCs w:val="26"/>
        </w:rPr>
      </w:pPr>
      <w:r w:rsidRPr="0051479C">
        <w:rPr>
          <w:rFonts w:ascii="Palatino Linotype" w:hAnsi="Palatino Linotype"/>
          <w:b/>
          <w:sz w:val="26"/>
          <w:szCs w:val="26"/>
        </w:rPr>
        <w:t>Worker’s compensation</w:t>
      </w:r>
      <w:r w:rsidRPr="0051479C">
        <w:rPr>
          <w:rFonts w:ascii="Palatino Linotype" w:hAnsi="Palatino Linotype"/>
          <w:sz w:val="26"/>
          <w:szCs w:val="26"/>
        </w:rPr>
        <w:t xml:space="preserve">: Police officer who was injured while attempting to apprehend a defendant who fled from scene of crime was </w:t>
      </w:r>
      <w:r w:rsidRPr="0051479C">
        <w:rPr>
          <w:rFonts w:ascii="Palatino Linotype" w:hAnsi="Palatino Linotype"/>
          <w:b/>
          <w:sz w:val="26"/>
          <w:szCs w:val="26"/>
        </w:rPr>
        <w:t>not</w:t>
      </w:r>
      <w:r w:rsidRPr="0051479C">
        <w:rPr>
          <w:rFonts w:ascii="Palatino Linotype" w:hAnsi="Palatino Linotype"/>
          <w:sz w:val="26"/>
          <w:szCs w:val="26"/>
        </w:rPr>
        <w:t xml:space="preserve"> a “victim” for restitution purposes because defendant was sentenced for a crime related to fleeing. </w:t>
      </w:r>
      <w:r w:rsidRPr="0051479C">
        <w:rPr>
          <w:rFonts w:ascii="Palatino Linotype" w:hAnsi="Palatino Linotype"/>
          <w:b/>
          <w:i/>
          <w:sz w:val="26"/>
          <w:szCs w:val="26"/>
        </w:rPr>
        <w:t>State v. Lee</w:t>
      </w:r>
      <w:r w:rsidR="00584A34">
        <w:rPr>
          <w:rFonts w:ascii="Palatino Linotype" w:hAnsi="Palatino Linotype"/>
          <w:sz w:val="26"/>
          <w:szCs w:val="26"/>
        </w:rPr>
        <w:t>, 2008 WI App 185, ¶¶ 10–</w:t>
      </w:r>
      <w:r w:rsidRPr="0051479C">
        <w:rPr>
          <w:rFonts w:ascii="Palatino Linotype" w:hAnsi="Palatino Linotype"/>
          <w:sz w:val="26"/>
          <w:szCs w:val="26"/>
        </w:rPr>
        <w:t>14, 314 Wis. 2d 764, 762 N.W.2d 431.</w:t>
      </w:r>
    </w:p>
    <w:p w:rsidR="0051479C" w:rsidRDefault="0051479C" w:rsidP="0051479C">
      <w:pPr>
        <w:pStyle w:val="ListParagraph"/>
        <w:rPr>
          <w:rFonts w:ascii="Palatino Linotype" w:hAnsi="Palatino Linotype"/>
          <w:sz w:val="26"/>
          <w:szCs w:val="26"/>
        </w:rPr>
      </w:pPr>
    </w:p>
    <w:p w:rsidR="007C36D1" w:rsidRPr="0051479C" w:rsidRDefault="007C36D1" w:rsidP="00F42C72">
      <w:pPr>
        <w:pStyle w:val="BodyTextIndent"/>
        <w:numPr>
          <w:ilvl w:val="0"/>
          <w:numId w:val="14"/>
        </w:numPr>
        <w:jc w:val="both"/>
        <w:rPr>
          <w:rFonts w:ascii="Palatino Linotype" w:hAnsi="Palatino Linotype"/>
          <w:sz w:val="26"/>
          <w:szCs w:val="26"/>
        </w:rPr>
      </w:pPr>
      <w:r w:rsidRPr="0051479C">
        <w:rPr>
          <w:rFonts w:ascii="Palatino Linotype" w:hAnsi="Palatino Linotype"/>
          <w:b/>
          <w:sz w:val="26"/>
          <w:szCs w:val="26"/>
        </w:rPr>
        <w:t>Drug buy money</w:t>
      </w:r>
      <w:r w:rsidRPr="0051479C">
        <w:rPr>
          <w:rFonts w:ascii="Palatino Linotype" w:hAnsi="Palatino Linotype"/>
          <w:sz w:val="26"/>
          <w:szCs w:val="26"/>
        </w:rPr>
        <w:t xml:space="preserve">: A law enforcement agency </w:t>
      </w:r>
      <w:r w:rsidRPr="0051479C">
        <w:rPr>
          <w:rFonts w:ascii="Palatino Linotype" w:hAnsi="Palatino Linotype"/>
          <w:b/>
          <w:sz w:val="26"/>
          <w:szCs w:val="26"/>
        </w:rPr>
        <w:t>cannot</w:t>
      </w:r>
      <w:r w:rsidRPr="0051479C">
        <w:rPr>
          <w:rFonts w:ascii="Palatino Linotype" w:hAnsi="Palatino Linotype"/>
          <w:sz w:val="26"/>
          <w:szCs w:val="26"/>
        </w:rPr>
        <w:t xml:space="preserve"> recover “drug buy money” as restitution. </w:t>
      </w:r>
      <w:r w:rsidRPr="0051479C">
        <w:rPr>
          <w:rFonts w:ascii="Palatino Linotype" w:hAnsi="Palatino Linotype"/>
          <w:b/>
          <w:i/>
          <w:sz w:val="26"/>
          <w:szCs w:val="26"/>
        </w:rPr>
        <w:t>State v. Evans</w:t>
      </w:r>
      <w:r w:rsidRPr="0051479C">
        <w:rPr>
          <w:rFonts w:ascii="Palatino Linotype" w:hAnsi="Palatino Linotype"/>
          <w:sz w:val="26"/>
          <w:szCs w:val="26"/>
        </w:rPr>
        <w:t>, 181 Wis. 2d 978, 5</w:t>
      </w:r>
      <w:r w:rsidR="00E15595">
        <w:rPr>
          <w:rFonts w:ascii="Palatino Linotype" w:hAnsi="Palatino Linotype"/>
          <w:sz w:val="26"/>
          <w:szCs w:val="26"/>
        </w:rPr>
        <w:t>12 N.W.2d 259 (Ct. App. 1994).</w:t>
      </w:r>
    </w:p>
    <w:p w:rsidR="007C36D1" w:rsidRDefault="007C36D1" w:rsidP="007C36D1">
      <w:pPr>
        <w:pStyle w:val="ListParagraph"/>
        <w:rPr>
          <w:rFonts w:ascii="Palatino Linotype" w:hAnsi="Palatino Linotype"/>
          <w:b/>
          <w:sz w:val="26"/>
          <w:szCs w:val="26"/>
          <w:u w:val="single"/>
        </w:rPr>
      </w:pPr>
    </w:p>
    <w:p w:rsidR="007C36D1" w:rsidRDefault="007C36D1" w:rsidP="00461402">
      <w:pPr>
        <w:pStyle w:val="BodyTextIndent"/>
        <w:ind w:left="2876" w:firstLine="0"/>
        <w:jc w:val="both"/>
        <w:rPr>
          <w:rFonts w:ascii="Palatino Linotype" w:hAnsi="Palatino Linotype"/>
          <w:sz w:val="26"/>
          <w:szCs w:val="26"/>
        </w:rPr>
      </w:pPr>
      <w:r w:rsidRPr="000E546D">
        <w:rPr>
          <w:rFonts w:ascii="Palatino Linotype" w:hAnsi="Palatino Linotype"/>
          <w:b/>
          <w:sz w:val="26"/>
          <w:szCs w:val="26"/>
        </w:rPr>
        <w:t>***</w:t>
      </w:r>
      <w:r w:rsidR="00024FA4">
        <w:rPr>
          <w:rFonts w:ascii="Palatino Linotype" w:hAnsi="Palatino Linotype"/>
          <w:b/>
          <w:sz w:val="26"/>
          <w:szCs w:val="26"/>
        </w:rPr>
        <w:t>BUT</w:t>
      </w:r>
      <w:r w:rsidRPr="000E546D">
        <w:rPr>
          <w:rFonts w:ascii="Palatino Linotype" w:hAnsi="Palatino Linotype"/>
          <w:b/>
          <w:sz w:val="26"/>
          <w:szCs w:val="26"/>
        </w:rPr>
        <w:sym w:font="Wingdings" w:char="F0E0"/>
      </w:r>
      <w:r w:rsidRPr="000E546D">
        <w:rPr>
          <w:rFonts w:ascii="Palatino Linotype" w:hAnsi="Palatino Linotype"/>
          <w:sz w:val="26"/>
          <w:szCs w:val="26"/>
        </w:rPr>
        <w:t xml:space="preserve">  Drug buy money is recoverable as a “cost” under § 973.06(1)(am). It also is recoverable as a condition of probation. </w:t>
      </w:r>
      <w:r w:rsidRPr="000E546D">
        <w:rPr>
          <w:rFonts w:ascii="Palatino Linotype" w:hAnsi="Palatino Linotype"/>
          <w:b/>
          <w:i/>
          <w:sz w:val="26"/>
          <w:szCs w:val="26"/>
        </w:rPr>
        <w:t>State v. Connelly</w:t>
      </w:r>
      <w:r w:rsidRPr="000E546D">
        <w:rPr>
          <w:rFonts w:ascii="Palatino Linotype" w:hAnsi="Palatino Linotype"/>
          <w:sz w:val="26"/>
          <w:szCs w:val="26"/>
        </w:rPr>
        <w:t xml:space="preserve">, 143 Wis. 2d 500, 421 N.W.2d 859 (Ct. App. 1988); </w:t>
      </w:r>
      <w:r w:rsidRPr="000E546D">
        <w:rPr>
          <w:rFonts w:ascii="Palatino Linotype" w:hAnsi="Palatino Linotype"/>
          <w:sz w:val="26"/>
          <w:szCs w:val="26"/>
          <w:u w:val="single"/>
        </w:rPr>
        <w:t>cf.</w:t>
      </w:r>
      <w:r w:rsidRPr="000E546D">
        <w:rPr>
          <w:rFonts w:ascii="Palatino Linotype" w:hAnsi="Palatino Linotype"/>
          <w:sz w:val="26"/>
          <w:szCs w:val="26"/>
        </w:rPr>
        <w:t xml:space="preserve"> </w:t>
      </w:r>
      <w:r w:rsidRPr="000E546D">
        <w:rPr>
          <w:rFonts w:ascii="Palatino Linotype" w:hAnsi="Palatino Linotype"/>
          <w:b/>
          <w:i/>
          <w:sz w:val="26"/>
          <w:szCs w:val="26"/>
        </w:rPr>
        <w:t>State v. Amato</w:t>
      </w:r>
      <w:r w:rsidRPr="000E546D">
        <w:rPr>
          <w:rFonts w:ascii="Palatino Linotype" w:hAnsi="Palatino Linotype"/>
          <w:sz w:val="26"/>
          <w:szCs w:val="26"/>
        </w:rPr>
        <w:t>, 126 Wis. 2d 212, 376 N.W.</w:t>
      </w:r>
      <w:r w:rsidR="00584A34">
        <w:rPr>
          <w:rFonts w:ascii="Palatino Linotype" w:hAnsi="Palatino Linotype"/>
          <w:sz w:val="26"/>
          <w:szCs w:val="26"/>
        </w:rPr>
        <w:t>2d 75 (Ct. App. 1985) (a “cost”-</w:t>
      </w:r>
      <w:r w:rsidRPr="000E546D">
        <w:rPr>
          <w:rFonts w:ascii="Palatino Linotype" w:hAnsi="Palatino Linotype"/>
          <w:sz w:val="26"/>
          <w:szCs w:val="26"/>
        </w:rPr>
        <w:t xml:space="preserve">related condition of probation is proper only if the “cost” would </w:t>
      </w:r>
      <w:r w:rsidR="0051479C">
        <w:rPr>
          <w:rFonts w:ascii="Palatino Linotype" w:hAnsi="Palatino Linotype"/>
          <w:sz w:val="26"/>
          <w:szCs w:val="26"/>
        </w:rPr>
        <w:tab/>
      </w:r>
      <w:r w:rsidRPr="000E546D">
        <w:rPr>
          <w:rFonts w:ascii="Palatino Linotype" w:hAnsi="Palatino Linotype"/>
          <w:sz w:val="26"/>
          <w:szCs w:val="26"/>
        </w:rPr>
        <w:t>otherwise be re</w:t>
      </w:r>
      <w:r>
        <w:rPr>
          <w:rFonts w:ascii="Palatino Linotype" w:hAnsi="Palatino Linotype"/>
          <w:sz w:val="26"/>
          <w:szCs w:val="26"/>
        </w:rPr>
        <w:t>coverable under § 973.06</w:t>
      </w:r>
      <w:r w:rsidRPr="000E546D">
        <w:rPr>
          <w:rFonts w:ascii="Palatino Linotype" w:hAnsi="Palatino Linotype"/>
          <w:sz w:val="26"/>
          <w:szCs w:val="26"/>
        </w:rPr>
        <w:t>).</w:t>
      </w:r>
    </w:p>
    <w:p w:rsidR="0051479C" w:rsidRDefault="0051479C" w:rsidP="007C36D1">
      <w:pPr>
        <w:pStyle w:val="BodyTextIndent"/>
        <w:ind w:left="2166" w:firstLine="0"/>
        <w:jc w:val="both"/>
        <w:rPr>
          <w:rFonts w:ascii="Palatino Linotype" w:hAnsi="Palatino Linotype"/>
          <w:sz w:val="26"/>
          <w:szCs w:val="26"/>
        </w:rPr>
      </w:pPr>
    </w:p>
    <w:p w:rsidR="007C36D1" w:rsidRDefault="007C36D1" w:rsidP="00F42C72">
      <w:pPr>
        <w:pStyle w:val="BodyTextIndent"/>
        <w:numPr>
          <w:ilvl w:val="0"/>
          <w:numId w:val="15"/>
        </w:numPr>
        <w:ind w:left="3240"/>
        <w:jc w:val="both"/>
        <w:rPr>
          <w:rFonts w:ascii="Palatino Linotype" w:hAnsi="Palatino Linotype"/>
          <w:sz w:val="26"/>
          <w:szCs w:val="26"/>
        </w:rPr>
      </w:pPr>
      <w:r w:rsidRPr="0051479C">
        <w:rPr>
          <w:rFonts w:ascii="Palatino Linotype" w:hAnsi="Palatino Linotype"/>
          <w:b/>
          <w:sz w:val="26"/>
          <w:szCs w:val="26"/>
        </w:rPr>
        <w:t>Extradition costs</w:t>
      </w:r>
      <w:r w:rsidRPr="0051479C">
        <w:rPr>
          <w:rFonts w:ascii="Palatino Linotype" w:hAnsi="Palatino Linotype"/>
          <w:sz w:val="26"/>
          <w:szCs w:val="26"/>
        </w:rPr>
        <w:t xml:space="preserve">: A government agency </w:t>
      </w:r>
      <w:r w:rsidRPr="0051479C">
        <w:rPr>
          <w:rFonts w:ascii="Palatino Linotype" w:hAnsi="Palatino Linotype"/>
          <w:b/>
          <w:sz w:val="26"/>
          <w:szCs w:val="26"/>
        </w:rPr>
        <w:t>cannot</w:t>
      </w:r>
      <w:r w:rsidRPr="0051479C">
        <w:rPr>
          <w:rFonts w:ascii="Palatino Linotype" w:hAnsi="Palatino Linotype"/>
          <w:sz w:val="26"/>
          <w:szCs w:val="26"/>
        </w:rPr>
        <w:t xml:space="preserve"> recover extradition expenses as restitution but </w:t>
      </w:r>
      <w:r w:rsidRPr="0051479C">
        <w:rPr>
          <w:rFonts w:ascii="Palatino Linotype" w:hAnsi="Palatino Linotype"/>
          <w:b/>
          <w:sz w:val="26"/>
          <w:szCs w:val="26"/>
        </w:rPr>
        <w:t>can</w:t>
      </w:r>
      <w:r w:rsidR="00E15595">
        <w:rPr>
          <w:rFonts w:ascii="Palatino Linotype" w:hAnsi="Palatino Linotype"/>
          <w:sz w:val="26"/>
          <w:szCs w:val="26"/>
        </w:rPr>
        <w:t xml:space="preserve"> do so as a “cost” under </w:t>
      </w:r>
      <w:r w:rsidR="00E15595">
        <w:rPr>
          <w:rFonts w:ascii="Palatino Linotype" w:hAnsi="Palatino Linotype"/>
          <w:sz w:val="26"/>
          <w:szCs w:val="26"/>
        </w:rPr>
        <w:lastRenderedPageBreak/>
        <w:t>§ </w:t>
      </w:r>
      <w:r w:rsidRPr="0051479C">
        <w:rPr>
          <w:rFonts w:ascii="Palatino Linotype" w:hAnsi="Palatino Linotype"/>
          <w:sz w:val="26"/>
          <w:szCs w:val="26"/>
        </w:rPr>
        <w:t xml:space="preserve">973.06(1)(a). </w:t>
      </w:r>
      <w:r w:rsidRPr="0051479C">
        <w:rPr>
          <w:rFonts w:ascii="Palatino Linotype" w:hAnsi="Palatino Linotype"/>
          <w:b/>
          <w:i/>
          <w:sz w:val="26"/>
          <w:szCs w:val="26"/>
        </w:rPr>
        <w:t>State v. Perry</w:t>
      </w:r>
      <w:r w:rsidRPr="0051479C">
        <w:rPr>
          <w:rFonts w:ascii="Palatino Linotype" w:hAnsi="Palatino Linotype"/>
          <w:sz w:val="26"/>
          <w:szCs w:val="26"/>
        </w:rPr>
        <w:t>, 215 Wis. 2d 696, 573 N.W.2d 876 (Ct. App. 1997).</w:t>
      </w:r>
    </w:p>
    <w:p w:rsidR="0051479C" w:rsidRDefault="0051479C" w:rsidP="00562BFA">
      <w:pPr>
        <w:pStyle w:val="BodyTextIndent"/>
        <w:ind w:left="1440" w:firstLine="0"/>
        <w:jc w:val="both"/>
        <w:rPr>
          <w:rFonts w:ascii="Palatino Linotype" w:hAnsi="Palatino Linotype"/>
          <w:sz w:val="26"/>
          <w:szCs w:val="26"/>
        </w:rPr>
      </w:pPr>
    </w:p>
    <w:p w:rsidR="007C36D1" w:rsidRPr="0051479C" w:rsidRDefault="007C36D1" w:rsidP="00F42C72">
      <w:pPr>
        <w:pStyle w:val="BodyTextIndent"/>
        <w:numPr>
          <w:ilvl w:val="0"/>
          <w:numId w:val="15"/>
        </w:numPr>
        <w:ind w:left="3240"/>
        <w:jc w:val="both"/>
        <w:rPr>
          <w:rFonts w:ascii="Palatino Linotype" w:hAnsi="Palatino Linotype"/>
          <w:sz w:val="26"/>
          <w:szCs w:val="26"/>
        </w:rPr>
      </w:pPr>
      <w:r w:rsidRPr="0051479C">
        <w:rPr>
          <w:rFonts w:ascii="Palatino Linotype" w:hAnsi="Palatino Linotype"/>
          <w:b/>
          <w:sz w:val="26"/>
          <w:szCs w:val="26"/>
        </w:rPr>
        <w:t>Genetic &amp; drug testing</w:t>
      </w:r>
      <w:r w:rsidRPr="0051479C">
        <w:rPr>
          <w:rFonts w:ascii="Palatino Linotype" w:hAnsi="Palatino Linotype"/>
          <w:sz w:val="26"/>
          <w:szCs w:val="26"/>
        </w:rPr>
        <w:t xml:space="preserve"> </w:t>
      </w:r>
      <w:r w:rsidRPr="0051479C">
        <w:rPr>
          <w:rFonts w:ascii="Palatino Linotype" w:hAnsi="Palatino Linotype"/>
          <w:b/>
          <w:sz w:val="26"/>
          <w:szCs w:val="26"/>
        </w:rPr>
        <w:t>costs</w:t>
      </w:r>
      <w:r w:rsidRPr="0051479C">
        <w:rPr>
          <w:rFonts w:ascii="Palatino Linotype" w:hAnsi="Palatino Linotype"/>
          <w:sz w:val="26"/>
          <w:szCs w:val="26"/>
        </w:rPr>
        <w:t xml:space="preserve">: A law enforcement agency </w:t>
      </w:r>
      <w:r w:rsidRPr="0051479C">
        <w:rPr>
          <w:rFonts w:ascii="Palatino Linotype" w:hAnsi="Palatino Linotype"/>
          <w:b/>
          <w:sz w:val="26"/>
          <w:szCs w:val="26"/>
        </w:rPr>
        <w:t>cannot</w:t>
      </w:r>
      <w:r w:rsidRPr="0051479C">
        <w:rPr>
          <w:rFonts w:ascii="Palatino Linotype" w:hAnsi="Palatino Linotype"/>
          <w:sz w:val="26"/>
          <w:szCs w:val="26"/>
        </w:rPr>
        <w:t xml:space="preserve"> recover as restitution the cost of genetic testing or drug testing. </w:t>
      </w:r>
      <w:r w:rsidRPr="0051479C">
        <w:rPr>
          <w:rFonts w:ascii="Palatino Linotype" w:hAnsi="Palatino Linotype"/>
          <w:b/>
          <w:i/>
          <w:sz w:val="26"/>
          <w:szCs w:val="26"/>
        </w:rPr>
        <w:t>State v. Beiersdorf</w:t>
      </w:r>
      <w:r w:rsidRPr="0051479C">
        <w:rPr>
          <w:rFonts w:ascii="Palatino Linotype" w:hAnsi="Palatino Linotype"/>
          <w:sz w:val="26"/>
          <w:szCs w:val="26"/>
        </w:rPr>
        <w:t xml:space="preserve">, 208 Wis. 2d 492, 561 N.W.2d 749 (Ct. App. 1997) (genetic testing); </w:t>
      </w:r>
      <w:r w:rsidRPr="0051479C">
        <w:rPr>
          <w:rFonts w:ascii="Palatino Linotype" w:hAnsi="Palatino Linotype"/>
          <w:b/>
          <w:i/>
          <w:sz w:val="26"/>
          <w:szCs w:val="26"/>
        </w:rPr>
        <w:t>State v. Ferguson</w:t>
      </w:r>
      <w:r w:rsidRPr="0051479C">
        <w:rPr>
          <w:rFonts w:ascii="Palatino Linotype" w:hAnsi="Palatino Linotype"/>
          <w:sz w:val="26"/>
          <w:szCs w:val="26"/>
        </w:rPr>
        <w:t>, 202 Wis. 2d 233, 549 N.W.2d 718 (1996) (drug testing).</w:t>
      </w:r>
    </w:p>
    <w:p w:rsidR="007C36D1" w:rsidRDefault="007C36D1" w:rsidP="007C36D1">
      <w:pPr>
        <w:pStyle w:val="BodyTextIndent"/>
        <w:ind w:left="1446" w:firstLine="0"/>
        <w:jc w:val="both"/>
        <w:rPr>
          <w:rFonts w:ascii="Palatino Linotype" w:hAnsi="Palatino Linotype"/>
          <w:sz w:val="26"/>
          <w:szCs w:val="26"/>
        </w:rPr>
      </w:pPr>
    </w:p>
    <w:p w:rsidR="003924D4" w:rsidRPr="003924D4" w:rsidRDefault="00024FA4" w:rsidP="00E15595">
      <w:pPr>
        <w:pStyle w:val="BodyTextIndent"/>
        <w:ind w:left="2876" w:firstLine="0"/>
        <w:jc w:val="both"/>
        <w:rPr>
          <w:rFonts w:ascii="Palatino Linotype" w:hAnsi="Palatino Linotype"/>
          <w:sz w:val="26"/>
          <w:szCs w:val="26"/>
        </w:rPr>
      </w:pPr>
      <w:r>
        <w:rPr>
          <w:rFonts w:ascii="Palatino Linotype" w:hAnsi="Palatino Linotype"/>
          <w:sz w:val="26"/>
          <w:szCs w:val="26"/>
        </w:rPr>
        <w:t>***</w:t>
      </w:r>
      <w:r>
        <w:rPr>
          <w:rFonts w:ascii="Palatino Linotype" w:hAnsi="Palatino Linotype"/>
          <w:b/>
          <w:sz w:val="26"/>
          <w:szCs w:val="26"/>
        </w:rPr>
        <w:t>BUT</w:t>
      </w:r>
      <w:r w:rsidR="007C36D1" w:rsidRPr="00256A60">
        <w:rPr>
          <w:rFonts w:ascii="Palatino Linotype" w:hAnsi="Palatino Linotype"/>
          <w:b/>
          <w:sz w:val="26"/>
          <w:szCs w:val="26"/>
        </w:rPr>
        <w:sym w:font="Wingdings" w:char="F0E0"/>
      </w:r>
      <w:r w:rsidR="007C36D1">
        <w:rPr>
          <w:rFonts w:ascii="Palatino Linotype" w:hAnsi="Palatino Linotype"/>
          <w:b/>
          <w:sz w:val="26"/>
          <w:szCs w:val="26"/>
        </w:rPr>
        <w:t xml:space="preserve"> </w:t>
      </w:r>
      <w:r w:rsidR="00E15595">
        <w:rPr>
          <w:rFonts w:ascii="Palatino Linotype" w:hAnsi="Palatino Linotype"/>
          <w:sz w:val="26"/>
          <w:szCs w:val="26"/>
        </w:rPr>
        <w:t xml:space="preserve">Law enforcement may be able to </w:t>
      </w:r>
      <w:r w:rsidR="003924D4">
        <w:rPr>
          <w:rFonts w:ascii="Palatino Linotype" w:hAnsi="Palatino Linotype"/>
          <w:sz w:val="26"/>
          <w:szCs w:val="26"/>
        </w:rPr>
        <w:t>recover the costs a</w:t>
      </w:r>
      <w:r w:rsidR="00E15595">
        <w:rPr>
          <w:rFonts w:ascii="Palatino Linotype" w:hAnsi="Palatino Linotype"/>
          <w:sz w:val="26"/>
          <w:szCs w:val="26"/>
        </w:rPr>
        <w:t xml:space="preserve">s part of a condition of the </w:t>
      </w:r>
      <w:r w:rsidR="003924D4">
        <w:rPr>
          <w:rFonts w:ascii="Palatino Linotype" w:hAnsi="Palatino Linotype"/>
          <w:sz w:val="26"/>
          <w:szCs w:val="26"/>
        </w:rPr>
        <w:t>defendant’s probation</w:t>
      </w:r>
      <w:r w:rsidR="00E15595">
        <w:rPr>
          <w:rFonts w:ascii="Palatino Linotype" w:hAnsi="Palatino Linotype"/>
          <w:sz w:val="26"/>
          <w:szCs w:val="26"/>
        </w:rPr>
        <w:t xml:space="preserve"> under Wis. Stat. </w:t>
      </w:r>
      <w:r w:rsidR="0026461B">
        <w:rPr>
          <w:rFonts w:ascii="Palatino Linotype" w:hAnsi="Palatino Linotype"/>
          <w:sz w:val="26"/>
          <w:szCs w:val="26"/>
        </w:rPr>
        <w:t>§ 973.09(1)(a)</w:t>
      </w:r>
      <w:r w:rsidR="003924D4">
        <w:rPr>
          <w:rFonts w:ascii="Palatino Linotype" w:hAnsi="Palatino Linotype"/>
          <w:sz w:val="26"/>
          <w:szCs w:val="26"/>
        </w:rPr>
        <w:t xml:space="preserve">. </w:t>
      </w:r>
      <w:r w:rsidR="003924D4">
        <w:rPr>
          <w:rFonts w:ascii="Palatino Linotype" w:hAnsi="Palatino Linotype"/>
          <w:i/>
          <w:sz w:val="26"/>
          <w:szCs w:val="26"/>
        </w:rPr>
        <w:t>State v. Beiersdorf</w:t>
      </w:r>
      <w:r w:rsidR="0026461B">
        <w:rPr>
          <w:rFonts w:ascii="Palatino Linotype" w:hAnsi="Palatino Linotype"/>
          <w:sz w:val="26"/>
          <w:szCs w:val="26"/>
        </w:rPr>
        <w:t xml:space="preserve">, 208 Wis. </w:t>
      </w:r>
      <w:r w:rsidR="003924D4">
        <w:rPr>
          <w:rFonts w:ascii="Palatino Linotype" w:hAnsi="Palatino Linotype"/>
          <w:sz w:val="26"/>
          <w:szCs w:val="26"/>
        </w:rPr>
        <w:t xml:space="preserve">2d 492, </w:t>
      </w:r>
      <w:r w:rsidR="0026461B">
        <w:rPr>
          <w:rFonts w:ascii="Palatino Linotype" w:hAnsi="Palatino Linotype"/>
          <w:sz w:val="26"/>
          <w:szCs w:val="26"/>
        </w:rPr>
        <w:t xml:space="preserve">502–03, 561 </w:t>
      </w:r>
      <w:r w:rsidR="003924D4">
        <w:rPr>
          <w:rFonts w:ascii="Palatino Linotype" w:hAnsi="Palatino Linotype"/>
          <w:sz w:val="26"/>
          <w:szCs w:val="26"/>
        </w:rPr>
        <w:t>N.W.2d 749 (Ct. App. 1997).</w:t>
      </w:r>
    </w:p>
    <w:p w:rsidR="003924D4" w:rsidRDefault="003924D4" w:rsidP="007C36D1">
      <w:pPr>
        <w:pStyle w:val="BodyTextIndent"/>
        <w:ind w:left="1446" w:firstLine="0"/>
        <w:jc w:val="both"/>
        <w:rPr>
          <w:rFonts w:ascii="Palatino Linotype" w:hAnsi="Palatino Linotype"/>
          <w:sz w:val="26"/>
          <w:szCs w:val="26"/>
        </w:rPr>
      </w:pPr>
    </w:p>
    <w:p w:rsidR="0026461B" w:rsidRPr="0026461B" w:rsidRDefault="00024FA4" w:rsidP="00E15595">
      <w:pPr>
        <w:pStyle w:val="BodyTextIndent"/>
        <w:ind w:left="2876" w:firstLine="0"/>
        <w:jc w:val="both"/>
        <w:rPr>
          <w:rFonts w:ascii="Palatino Linotype" w:hAnsi="Palatino Linotype"/>
          <w:sz w:val="26"/>
          <w:szCs w:val="26"/>
        </w:rPr>
      </w:pPr>
      <w:r>
        <w:rPr>
          <w:rFonts w:ascii="Palatino Linotype" w:hAnsi="Palatino Linotype"/>
          <w:sz w:val="26"/>
          <w:szCs w:val="26"/>
        </w:rPr>
        <w:t>***</w:t>
      </w:r>
      <w:r>
        <w:rPr>
          <w:rFonts w:ascii="Palatino Linotype" w:hAnsi="Palatino Linotype"/>
          <w:b/>
          <w:sz w:val="26"/>
          <w:szCs w:val="26"/>
        </w:rPr>
        <w:t>BUT</w:t>
      </w:r>
      <w:r w:rsidR="007C36D1" w:rsidRPr="00520691">
        <w:rPr>
          <w:rFonts w:ascii="Palatino Linotype" w:hAnsi="Palatino Linotype"/>
          <w:b/>
          <w:sz w:val="26"/>
          <w:szCs w:val="26"/>
        </w:rPr>
        <w:sym w:font="Wingdings" w:char="F0E0"/>
      </w:r>
      <w:r w:rsidR="0026461B">
        <w:rPr>
          <w:rFonts w:ascii="Palatino Linotype" w:hAnsi="Palatino Linotype"/>
          <w:sz w:val="26"/>
          <w:szCs w:val="26"/>
        </w:rPr>
        <w:t xml:space="preserve"> The fee for testing done by a</w:t>
      </w:r>
      <w:r w:rsidR="0051479C">
        <w:rPr>
          <w:rFonts w:ascii="Palatino Linotype" w:hAnsi="Palatino Linotype"/>
          <w:sz w:val="26"/>
          <w:szCs w:val="26"/>
        </w:rPr>
        <w:t xml:space="preserve"> private</w:t>
      </w:r>
      <w:r w:rsidR="00E15595">
        <w:rPr>
          <w:rFonts w:ascii="Palatino Linotype" w:hAnsi="Palatino Linotype"/>
          <w:sz w:val="26"/>
          <w:szCs w:val="26"/>
        </w:rPr>
        <w:t xml:space="preserve"> </w:t>
      </w:r>
      <w:r w:rsidR="0026461B">
        <w:rPr>
          <w:rFonts w:ascii="Palatino Linotype" w:hAnsi="Palatino Linotype"/>
          <w:sz w:val="26"/>
          <w:szCs w:val="26"/>
        </w:rPr>
        <w:t>lab may be recov</w:t>
      </w:r>
      <w:r w:rsidR="00E15595">
        <w:rPr>
          <w:rFonts w:ascii="Palatino Linotype" w:hAnsi="Palatino Linotype"/>
          <w:sz w:val="26"/>
          <w:szCs w:val="26"/>
        </w:rPr>
        <w:t xml:space="preserve">erable as a “cost” under the </w:t>
      </w:r>
      <w:r w:rsidR="00E15595">
        <w:rPr>
          <w:rFonts w:ascii="Palatino Linotype" w:hAnsi="Palatino Linotype"/>
          <w:sz w:val="26"/>
          <w:szCs w:val="26"/>
        </w:rPr>
        <w:tab/>
      </w:r>
      <w:r w:rsidR="0026461B">
        <w:rPr>
          <w:rFonts w:ascii="Palatino Linotype" w:hAnsi="Palatino Linotype"/>
          <w:sz w:val="26"/>
          <w:szCs w:val="26"/>
        </w:rPr>
        <w:t xml:space="preserve">“expert witness provision of § 973.06(1)(c). </w:t>
      </w:r>
      <w:r w:rsidR="00E15595">
        <w:rPr>
          <w:rFonts w:ascii="Palatino Linotype" w:hAnsi="Palatino Linotype"/>
          <w:i/>
          <w:sz w:val="26"/>
          <w:szCs w:val="26"/>
        </w:rPr>
        <w:t xml:space="preserve">State </w:t>
      </w:r>
      <w:r w:rsidR="00E15595">
        <w:rPr>
          <w:rFonts w:ascii="Palatino Linotype" w:hAnsi="Palatino Linotype"/>
          <w:i/>
          <w:sz w:val="26"/>
          <w:szCs w:val="26"/>
        </w:rPr>
        <w:tab/>
      </w:r>
      <w:r w:rsidR="0026461B">
        <w:rPr>
          <w:rFonts w:ascii="Palatino Linotype" w:hAnsi="Palatino Linotype"/>
          <w:i/>
          <w:sz w:val="26"/>
          <w:szCs w:val="26"/>
        </w:rPr>
        <w:t>v. Beiersdorf</w:t>
      </w:r>
      <w:r w:rsidR="0026461B">
        <w:rPr>
          <w:rFonts w:ascii="Palatino Linotype" w:hAnsi="Palatino Linotype"/>
          <w:sz w:val="26"/>
          <w:szCs w:val="26"/>
        </w:rPr>
        <w:t>, 208 Wis</w:t>
      </w:r>
      <w:r w:rsidR="00E15595">
        <w:rPr>
          <w:rFonts w:ascii="Palatino Linotype" w:hAnsi="Palatino Linotype"/>
          <w:sz w:val="26"/>
          <w:szCs w:val="26"/>
        </w:rPr>
        <w:t xml:space="preserve">. 2d 492, 504–08, 561 N.W.2d </w:t>
      </w:r>
      <w:r w:rsidR="00E15595">
        <w:rPr>
          <w:rFonts w:ascii="Palatino Linotype" w:hAnsi="Palatino Linotype"/>
          <w:sz w:val="26"/>
          <w:szCs w:val="26"/>
        </w:rPr>
        <w:tab/>
      </w:r>
      <w:r w:rsidR="0026461B">
        <w:rPr>
          <w:rFonts w:ascii="Palatino Linotype" w:hAnsi="Palatino Linotype"/>
          <w:sz w:val="26"/>
          <w:szCs w:val="26"/>
        </w:rPr>
        <w:t>749 (Ct. App. 1997).</w:t>
      </w:r>
    </w:p>
    <w:p w:rsidR="00996D4A" w:rsidRDefault="00996D4A" w:rsidP="0051479C">
      <w:pPr>
        <w:pStyle w:val="BodyTextIndent"/>
        <w:ind w:left="1446" w:firstLine="0"/>
        <w:jc w:val="both"/>
        <w:rPr>
          <w:rFonts w:ascii="Palatino Linotype" w:hAnsi="Palatino Linotype"/>
          <w:sz w:val="26"/>
          <w:szCs w:val="26"/>
        </w:rPr>
      </w:pPr>
    </w:p>
    <w:p w:rsidR="000B2D05" w:rsidRDefault="00024FA4" w:rsidP="00111314">
      <w:pPr>
        <w:pStyle w:val="BodyTextIndent"/>
        <w:ind w:left="1440"/>
        <w:jc w:val="both"/>
        <w:rPr>
          <w:rFonts w:ascii="Palatino Linotype" w:hAnsi="Palatino Linotype"/>
          <w:sz w:val="26"/>
          <w:szCs w:val="26"/>
        </w:rPr>
      </w:pPr>
      <w:r>
        <w:rPr>
          <w:rFonts w:ascii="Palatino Linotype" w:hAnsi="Palatino Linotype"/>
          <w:sz w:val="26"/>
          <w:szCs w:val="26"/>
        </w:rPr>
        <w:t>b.</w:t>
      </w:r>
      <w:r>
        <w:rPr>
          <w:rFonts w:ascii="Palatino Linotype" w:hAnsi="Palatino Linotype"/>
          <w:sz w:val="26"/>
          <w:szCs w:val="26"/>
        </w:rPr>
        <w:tab/>
      </w:r>
      <w:r w:rsidR="00996D4A" w:rsidRPr="00996D4A">
        <w:rPr>
          <w:rFonts w:ascii="Palatino Linotype" w:hAnsi="Palatino Linotype"/>
          <w:sz w:val="26"/>
          <w:szCs w:val="26"/>
          <w:u w:val="single"/>
        </w:rPr>
        <w:t>Other-acts witnesses</w:t>
      </w:r>
      <w:r w:rsidR="00996D4A" w:rsidRPr="00183F42">
        <w:rPr>
          <w:rFonts w:ascii="Palatino Linotype" w:hAnsi="Palatino Linotype"/>
          <w:b/>
          <w:sz w:val="26"/>
          <w:szCs w:val="26"/>
        </w:rPr>
        <w:t>:</w:t>
      </w:r>
      <w:r w:rsidR="00996D4A" w:rsidRPr="008822CD">
        <w:rPr>
          <w:rFonts w:ascii="Palatino Linotype" w:hAnsi="Palatino Linotype"/>
          <w:sz w:val="26"/>
          <w:szCs w:val="26"/>
        </w:rPr>
        <w:t xml:space="preserve"> “Other-acts” witnesses who are not victims of charged crime or read-ins presented at sentencing do </w:t>
      </w:r>
      <w:r w:rsidR="00996D4A" w:rsidRPr="008822CD">
        <w:rPr>
          <w:rFonts w:ascii="Palatino Linotype" w:hAnsi="Palatino Linotype"/>
          <w:b/>
          <w:sz w:val="26"/>
          <w:szCs w:val="26"/>
        </w:rPr>
        <w:t>not</w:t>
      </w:r>
      <w:r w:rsidR="00996D4A" w:rsidRPr="008822CD">
        <w:rPr>
          <w:rFonts w:ascii="Palatino Linotype" w:hAnsi="Palatino Linotype"/>
          <w:sz w:val="26"/>
          <w:szCs w:val="26"/>
        </w:rPr>
        <w:t xml:space="preserve"> qualify as “victims” fo</w:t>
      </w:r>
      <w:r w:rsidR="00996D4A">
        <w:rPr>
          <w:rFonts w:ascii="Palatino Linotype" w:hAnsi="Palatino Linotype"/>
          <w:sz w:val="26"/>
          <w:szCs w:val="26"/>
        </w:rPr>
        <w:t>r restitution, even though they were harmed by the defendant.</w:t>
      </w:r>
      <w:r w:rsidR="00996D4A" w:rsidRPr="008822CD">
        <w:rPr>
          <w:rFonts w:ascii="Palatino Linotype" w:hAnsi="Palatino Linotype"/>
          <w:sz w:val="26"/>
          <w:szCs w:val="26"/>
        </w:rPr>
        <w:t xml:space="preserve"> </w:t>
      </w:r>
      <w:r w:rsidR="00996D4A" w:rsidRPr="008822CD">
        <w:rPr>
          <w:rFonts w:ascii="Palatino Linotype" w:hAnsi="Palatino Linotype"/>
          <w:b/>
          <w:i/>
          <w:sz w:val="26"/>
          <w:szCs w:val="26"/>
        </w:rPr>
        <w:t>State v. Mattes</w:t>
      </w:r>
      <w:r w:rsidR="00996D4A">
        <w:rPr>
          <w:rFonts w:ascii="Palatino Linotype" w:hAnsi="Palatino Linotype"/>
          <w:sz w:val="26"/>
          <w:szCs w:val="26"/>
        </w:rPr>
        <w:t xml:space="preserve">, 175 Wis. </w:t>
      </w:r>
      <w:r w:rsidR="00996D4A" w:rsidRPr="008822CD">
        <w:rPr>
          <w:rFonts w:ascii="Palatino Linotype" w:hAnsi="Palatino Linotype"/>
          <w:sz w:val="26"/>
          <w:szCs w:val="26"/>
        </w:rPr>
        <w:t>2d 572, 499 N.W.2d 711 (Ct. App. 1993).</w:t>
      </w:r>
    </w:p>
    <w:p w:rsidR="00996D4A" w:rsidRDefault="00996D4A" w:rsidP="00D66B53">
      <w:pPr>
        <w:pStyle w:val="BodyTextIndent"/>
        <w:ind w:left="0" w:firstLine="0"/>
        <w:jc w:val="both"/>
        <w:rPr>
          <w:rFonts w:ascii="Palatino Linotype" w:hAnsi="Palatino Linotype"/>
          <w:sz w:val="26"/>
          <w:szCs w:val="26"/>
        </w:rPr>
      </w:pPr>
    </w:p>
    <w:p w:rsidR="000B2D05" w:rsidRDefault="00996D4A" w:rsidP="00024FA4">
      <w:pPr>
        <w:pStyle w:val="BodyTextIndent"/>
        <w:ind w:firstLine="0"/>
        <w:jc w:val="both"/>
        <w:rPr>
          <w:rFonts w:ascii="Palatino Linotype" w:hAnsi="Palatino Linotype"/>
          <w:sz w:val="26"/>
          <w:szCs w:val="26"/>
        </w:rPr>
      </w:pPr>
      <w:r>
        <w:rPr>
          <w:rFonts w:ascii="Palatino Linotype" w:hAnsi="Palatino Linotype"/>
          <w:sz w:val="26"/>
          <w:szCs w:val="26"/>
        </w:rPr>
        <w:t>c.</w:t>
      </w:r>
      <w:r>
        <w:rPr>
          <w:rFonts w:ascii="Palatino Linotype" w:hAnsi="Palatino Linotype"/>
          <w:sz w:val="26"/>
          <w:szCs w:val="26"/>
        </w:rPr>
        <w:tab/>
      </w:r>
      <w:r w:rsidR="000B2D05">
        <w:rPr>
          <w:rFonts w:ascii="Palatino Linotype" w:hAnsi="Palatino Linotype"/>
          <w:sz w:val="26"/>
          <w:szCs w:val="26"/>
          <w:u w:val="single"/>
        </w:rPr>
        <w:t>Insurers, sureties &amp; a</w:t>
      </w:r>
      <w:r w:rsidRPr="00996D4A">
        <w:rPr>
          <w:rFonts w:ascii="Palatino Linotype" w:hAnsi="Palatino Linotype"/>
          <w:sz w:val="26"/>
          <w:szCs w:val="26"/>
          <w:u w:val="single"/>
        </w:rPr>
        <w:t>ny other person</w:t>
      </w:r>
      <w:r>
        <w:rPr>
          <w:rFonts w:ascii="Palatino Linotype" w:hAnsi="Palatino Linotype"/>
          <w:sz w:val="26"/>
          <w:szCs w:val="26"/>
        </w:rPr>
        <w:t>:</w:t>
      </w:r>
      <w:r w:rsidR="000B2D05">
        <w:rPr>
          <w:rFonts w:ascii="Palatino Linotype" w:hAnsi="Palatino Linotype"/>
          <w:sz w:val="26"/>
          <w:szCs w:val="26"/>
        </w:rPr>
        <w:t xml:space="preserve"> Wis. Stat. § 973.20(5)(d)</w:t>
      </w:r>
      <w:r w:rsidR="00584A34">
        <w:rPr>
          <w:rFonts w:ascii="Palatino Linotype" w:hAnsi="Palatino Linotype"/>
          <w:sz w:val="26"/>
          <w:szCs w:val="26"/>
        </w:rPr>
        <w:t>.</w:t>
      </w:r>
    </w:p>
    <w:p w:rsidR="00996D4A" w:rsidRDefault="00996D4A" w:rsidP="00996D4A">
      <w:pPr>
        <w:pStyle w:val="BodyTextIndent"/>
        <w:jc w:val="both"/>
        <w:rPr>
          <w:rFonts w:ascii="Palatino Linotype" w:hAnsi="Palatino Linotype"/>
          <w:sz w:val="26"/>
          <w:szCs w:val="26"/>
        </w:rPr>
      </w:pPr>
    </w:p>
    <w:p w:rsidR="00996D4A" w:rsidRDefault="00996D4A" w:rsidP="00F42C72">
      <w:pPr>
        <w:pStyle w:val="BodyTextIndent"/>
        <w:numPr>
          <w:ilvl w:val="0"/>
          <w:numId w:val="12"/>
        </w:numPr>
        <w:jc w:val="both"/>
        <w:rPr>
          <w:rFonts w:ascii="Palatino Linotype" w:hAnsi="Palatino Linotype"/>
          <w:sz w:val="26"/>
          <w:szCs w:val="26"/>
        </w:rPr>
      </w:pPr>
      <w:r>
        <w:rPr>
          <w:rFonts w:ascii="Palatino Linotype" w:hAnsi="Palatino Linotype"/>
          <w:sz w:val="26"/>
          <w:szCs w:val="26"/>
        </w:rPr>
        <w:t xml:space="preserve">The insurer of a burglarized business is entitled to restitution for the amount it paid to the victim, including the amount the victim proved was lost in future profits. </w:t>
      </w:r>
      <w:r>
        <w:rPr>
          <w:rFonts w:ascii="Palatino Linotype" w:hAnsi="Palatino Linotype"/>
          <w:b/>
          <w:i/>
          <w:sz w:val="26"/>
          <w:szCs w:val="26"/>
        </w:rPr>
        <w:t xml:space="preserve">State </w:t>
      </w:r>
      <w:r w:rsidRPr="008822CD">
        <w:rPr>
          <w:rFonts w:ascii="Palatino Linotype" w:hAnsi="Palatino Linotype"/>
          <w:b/>
          <w:i/>
          <w:sz w:val="26"/>
          <w:szCs w:val="26"/>
        </w:rPr>
        <w:t>v. Johnson</w:t>
      </w:r>
      <w:r w:rsidRPr="008822CD">
        <w:rPr>
          <w:rFonts w:ascii="Palatino Linotype" w:hAnsi="Palatino Linotype"/>
          <w:sz w:val="26"/>
          <w:szCs w:val="26"/>
        </w:rPr>
        <w:t>, 2005 WI App 201, 287 Wis. 2d 381, 704 N.W.2d 625.</w:t>
      </w:r>
    </w:p>
    <w:p w:rsidR="00996D4A" w:rsidRDefault="00996D4A" w:rsidP="00F42C72">
      <w:pPr>
        <w:pStyle w:val="BodyTextIndent"/>
        <w:numPr>
          <w:ilvl w:val="0"/>
          <w:numId w:val="12"/>
        </w:numPr>
        <w:jc w:val="both"/>
        <w:rPr>
          <w:rFonts w:ascii="Palatino Linotype" w:hAnsi="Palatino Linotype"/>
          <w:sz w:val="26"/>
          <w:szCs w:val="26"/>
        </w:rPr>
      </w:pPr>
      <w:r w:rsidRPr="007C36D1">
        <w:rPr>
          <w:rFonts w:ascii="Palatino Linotype" w:hAnsi="Palatino Linotype"/>
          <w:sz w:val="26"/>
          <w:szCs w:val="26"/>
        </w:rPr>
        <w:lastRenderedPageBreak/>
        <w:t xml:space="preserve">The circuit court properly exercised its discretion in awarding restitution to an insurance company even when the stolen car was </w:t>
      </w:r>
      <w:r w:rsidR="00AC4E5A" w:rsidRPr="007C36D1">
        <w:rPr>
          <w:rFonts w:ascii="Palatino Linotype" w:hAnsi="Palatino Linotype"/>
          <w:sz w:val="26"/>
          <w:szCs w:val="26"/>
        </w:rPr>
        <w:t>recovered,</w:t>
      </w:r>
      <w:r w:rsidRPr="007C36D1">
        <w:rPr>
          <w:rFonts w:ascii="Palatino Linotype" w:hAnsi="Palatino Linotype"/>
          <w:sz w:val="26"/>
          <w:szCs w:val="26"/>
        </w:rPr>
        <w:t xml:space="preserve"> and the insurance company opted to sell it at auction for less than it was valued. </w:t>
      </w:r>
      <w:r w:rsidRPr="007C36D1">
        <w:rPr>
          <w:rFonts w:ascii="Palatino Linotype" w:hAnsi="Palatino Linotype"/>
          <w:b/>
          <w:i/>
          <w:sz w:val="26"/>
          <w:szCs w:val="26"/>
        </w:rPr>
        <w:t>State v. Gibson</w:t>
      </w:r>
      <w:r w:rsidRPr="007C36D1">
        <w:rPr>
          <w:rFonts w:ascii="Palatino Linotype" w:hAnsi="Palatino Linotype"/>
          <w:sz w:val="26"/>
          <w:szCs w:val="26"/>
        </w:rPr>
        <w:t xml:space="preserve">, 2012 </w:t>
      </w:r>
      <w:r w:rsidR="003924D4">
        <w:rPr>
          <w:rFonts w:ascii="Palatino Linotype" w:hAnsi="Palatino Linotype"/>
          <w:sz w:val="26"/>
          <w:szCs w:val="26"/>
        </w:rPr>
        <w:t>WI App 103, ¶¶</w:t>
      </w:r>
      <w:r w:rsidR="00E15595">
        <w:rPr>
          <w:rFonts w:ascii="Palatino Linotype" w:hAnsi="Palatino Linotype"/>
          <w:sz w:val="26"/>
          <w:szCs w:val="26"/>
        </w:rPr>
        <w:t xml:space="preserve"> </w:t>
      </w:r>
      <w:r w:rsidR="003924D4">
        <w:rPr>
          <w:rFonts w:ascii="Palatino Linotype" w:hAnsi="Palatino Linotype"/>
          <w:sz w:val="26"/>
          <w:szCs w:val="26"/>
        </w:rPr>
        <w:t>1–3, 7–</w:t>
      </w:r>
      <w:r w:rsidRPr="007C36D1">
        <w:rPr>
          <w:rFonts w:ascii="Palatino Linotype" w:hAnsi="Palatino Linotype"/>
          <w:sz w:val="26"/>
          <w:szCs w:val="26"/>
        </w:rPr>
        <w:t>8, 13-14, 344 Wis. 2d 220, 922 N.W.2d 500.</w:t>
      </w:r>
    </w:p>
    <w:p w:rsidR="000B2D05" w:rsidRDefault="000B2D05" w:rsidP="000B2D05">
      <w:pPr>
        <w:pStyle w:val="ListParagraph"/>
        <w:rPr>
          <w:rFonts w:ascii="Palatino Linotype" w:hAnsi="Palatino Linotype"/>
          <w:sz w:val="26"/>
          <w:szCs w:val="26"/>
        </w:rPr>
      </w:pPr>
    </w:p>
    <w:p w:rsidR="000B2D05" w:rsidRPr="000B2D05" w:rsidRDefault="000B2D05" w:rsidP="00F42C72">
      <w:pPr>
        <w:pStyle w:val="BodyTextIndent"/>
        <w:numPr>
          <w:ilvl w:val="0"/>
          <w:numId w:val="12"/>
        </w:numPr>
        <w:jc w:val="both"/>
        <w:rPr>
          <w:rFonts w:ascii="Palatino Linotype" w:hAnsi="Palatino Linotype"/>
          <w:sz w:val="26"/>
          <w:szCs w:val="26"/>
        </w:rPr>
      </w:pPr>
      <w:r>
        <w:rPr>
          <w:rFonts w:ascii="Palatino Linotype" w:hAnsi="Palatino Linotype"/>
          <w:sz w:val="26"/>
          <w:szCs w:val="26"/>
        </w:rPr>
        <w:t>A circuit court is permitted to order restitution to any other person who has compensated a victim for a loss as a result of the defendant’s crime. Wis</w:t>
      </w:r>
      <w:r w:rsidR="00E15595">
        <w:rPr>
          <w:rFonts w:ascii="Palatino Linotype" w:hAnsi="Palatino Linotype"/>
          <w:sz w:val="26"/>
          <w:szCs w:val="26"/>
        </w:rPr>
        <w:t>. Stat. § </w:t>
      </w:r>
      <w:r w:rsidRPr="006846E6">
        <w:rPr>
          <w:rFonts w:ascii="Palatino Linotype" w:hAnsi="Palatino Linotype"/>
          <w:sz w:val="26"/>
          <w:szCs w:val="26"/>
        </w:rPr>
        <w:t xml:space="preserve">973.20(5)(d). Thus, a victim’s stepfather may recover the costs in restitution of a home security system he had installed to help the victim feel safer as a result of the defendant’s crime. </w:t>
      </w:r>
      <w:r w:rsidRPr="006846E6">
        <w:rPr>
          <w:rFonts w:ascii="Palatino Linotype" w:hAnsi="Palatino Linotype"/>
          <w:b/>
          <w:i/>
          <w:sz w:val="26"/>
          <w:szCs w:val="26"/>
        </w:rPr>
        <w:t>State v. Johnson</w:t>
      </w:r>
      <w:r w:rsidR="003924D4">
        <w:rPr>
          <w:rFonts w:ascii="Palatino Linotype" w:hAnsi="Palatino Linotype"/>
          <w:sz w:val="26"/>
          <w:szCs w:val="26"/>
        </w:rPr>
        <w:t>, 2002 WI App 166, ¶¶ 20–</w:t>
      </w:r>
      <w:r w:rsidRPr="006846E6">
        <w:rPr>
          <w:rFonts w:ascii="Palatino Linotype" w:hAnsi="Palatino Linotype"/>
          <w:sz w:val="26"/>
          <w:szCs w:val="26"/>
        </w:rPr>
        <w:t>21, 256 Wis. 2d 871, 649 N.W.2d 284.</w:t>
      </w:r>
    </w:p>
    <w:p w:rsidR="008B54EF" w:rsidRPr="008822CD" w:rsidRDefault="008B54EF" w:rsidP="008B54EF">
      <w:pPr>
        <w:pStyle w:val="BodyTextIndent"/>
        <w:jc w:val="both"/>
        <w:rPr>
          <w:rFonts w:ascii="Palatino Linotype" w:hAnsi="Palatino Linotype"/>
          <w:sz w:val="26"/>
          <w:szCs w:val="26"/>
          <w:u w:val="single"/>
        </w:rPr>
      </w:pPr>
    </w:p>
    <w:p w:rsidR="008B54EF" w:rsidRPr="008822CD" w:rsidRDefault="00996D4A" w:rsidP="00024FA4">
      <w:pPr>
        <w:pStyle w:val="BodyTextIndent"/>
        <w:ind w:firstLine="0"/>
        <w:jc w:val="both"/>
        <w:rPr>
          <w:rFonts w:ascii="Palatino Linotype" w:hAnsi="Palatino Linotype"/>
          <w:sz w:val="26"/>
          <w:szCs w:val="26"/>
        </w:rPr>
      </w:pPr>
      <w:proofErr w:type="spellStart"/>
      <w:r>
        <w:rPr>
          <w:rFonts w:ascii="Palatino Linotype" w:hAnsi="Palatino Linotype"/>
          <w:sz w:val="26"/>
          <w:szCs w:val="26"/>
        </w:rPr>
        <w:t>d</w:t>
      </w:r>
      <w:r w:rsidR="008B54EF" w:rsidRPr="008822CD">
        <w:rPr>
          <w:rFonts w:ascii="Palatino Linotype" w:hAnsi="Palatino Linotype"/>
          <w:sz w:val="26"/>
          <w:szCs w:val="26"/>
        </w:rPr>
        <w:t>.</w:t>
      </w:r>
      <w:proofErr w:type="spellEnd"/>
      <w:r w:rsidR="008B54EF" w:rsidRPr="008822CD">
        <w:rPr>
          <w:rFonts w:ascii="Palatino Linotype" w:hAnsi="Palatino Linotype"/>
          <w:sz w:val="26"/>
          <w:szCs w:val="26"/>
        </w:rPr>
        <w:tab/>
      </w:r>
      <w:r w:rsidR="008B54EF" w:rsidRPr="007C36D1">
        <w:rPr>
          <w:rFonts w:ascii="Palatino Linotype" w:hAnsi="Palatino Linotype"/>
          <w:sz w:val="26"/>
          <w:szCs w:val="26"/>
          <w:u w:val="single"/>
        </w:rPr>
        <w:t>Crime considered at sentencing</w:t>
      </w:r>
      <w:r w:rsidR="007C36D1">
        <w:rPr>
          <w:rFonts w:ascii="Palatino Linotype" w:hAnsi="Palatino Linotype"/>
          <w:sz w:val="26"/>
          <w:szCs w:val="26"/>
        </w:rPr>
        <w:t xml:space="preserve">: </w:t>
      </w:r>
      <w:r w:rsidR="000E546D">
        <w:rPr>
          <w:rFonts w:ascii="Palatino Linotype" w:hAnsi="Palatino Linotype"/>
          <w:sz w:val="26"/>
          <w:szCs w:val="26"/>
        </w:rPr>
        <w:t>A “[c]</w:t>
      </w:r>
      <w:r w:rsidR="008B54EF" w:rsidRPr="008822CD">
        <w:rPr>
          <w:rFonts w:ascii="Palatino Linotype" w:hAnsi="Palatino Linotype"/>
          <w:sz w:val="26"/>
          <w:szCs w:val="26"/>
        </w:rPr>
        <w:t>rime considered at sentencing” is defined in broad terms to encompass all facts and reasonable inferences concerning the defendant’s activity related to the “crime” for which the defendant was convict</w:t>
      </w:r>
      <w:r w:rsidR="000E546D">
        <w:rPr>
          <w:rFonts w:ascii="Palatino Linotype" w:hAnsi="Palatino Linotype"/>
          <w:sz w:val="26"/>
          <w:szCs w:val="26"/>
        </w:rPr>
        <w:t>ed and is</w:t>
      </w:r>
      <w:r w:rsidR="008B54EF" w:rsidRPr="008822CD">
        <w:rPr>
          <w:rFonts w:ascii="Palatino Linotype" w:hAnsi="Palatino Linotype"/>
          <w:sz w:val="26"/>
          <w:szCs w:val="26"/>
        </w:rPr>
        <w:t xml:space="preserve"> not limited to the elements of the crime of conviction. </w:t>
      </w:r>
      <w:r w:rsidR="008B54EF" w:rsidRPr="008822CD">
        <w:rPr>
          <w:rFonts w:ascii="Palatino Linotype" w:hAnsi="Palatino Linotype"/>
          <w:b/>
          <w:i/>
          <w:sz w:val="26"/>
          <w:szCs w:val="26"/>
        </w:rPr>
        <w:t xml:space="preserve">State v. </w:t>
      </w:r>
      <w:proofErr w:type="spellStart"/>
      <w:r w:rsidR="008B54EF" w:rsidRPr="008822CD">
        <w:rPr>
          <w:rFonts w:ascii="Palatino Linotype" w:hAnsi="Palatino Linotype"/>
          <w:b/>
          <w:i/>
          <w:sz w:val="26"/>
          <w:szCs w:val="26"/>
        </w:rPr>
        <w:t>Madlock</w:t>
      </w:r>
      <w:proofErr w:type="spellEnd"/>
      <w:r w:rsidR="008B54EF" w:rsidRPr="008822CD">
        <w:rPr>
          <w:rFonts w:ascii="Palatino Linotype" w:hAnsi="Palatino Linotype"/>
          <w:sz w:val="26"/>
          <w:szCs w:val="26"/>
        </w:rPr>
        <w:t>, 230 Wis. 2d 324,</w:t>
      </w:r>
      <w:r w:rsidR="003924D4">
        <w:rPr>
          <w:rFonts w:ascii="Palatino Linotype" w:hAnsi="Palatino Linotype"/>
          <w:sz w:val="26"/>
          <w:szCs w:val="26"/>
        </w:rPr>
        <w:t xml:space="preserve"> 33–</w:t>
      </w:r>
      <w:r w:rsidR="000E546D">
        <w:rPr>
          <w:rFonts w:ascii="Palatino Linotype" w:hAnsi="Palatino Linotype"/>
          <w:sz w:val="26"/>
          <w:szCs w:val="26"/>
        </w:rPr>
        <w:t>34,</w:t>
      </w:r>
      <w:r w:rsidR="008B54EF" w:rsidRPr="008822CD">
        <w:rPr>
          <w:rFonts w:ascii="Palatino Linotype" w:hAnsi="Palatino Linotype"/>
          <w:sz w:val="26"/>
          <w:szCs w:val="26"/>
        </w:rPr>
        <w:t xml:space="preserve"> 602 N.W.2d 104 (Ct. App. 1999).</w:t>
      </w:r>
    </w:p>
    <w:p w:rsidR="008B54EF" w:rsidRPr="008822CD" w:rsidRDefault="008B54EF" w:rsidP="008B54EF">
      <w:pPr>
        <w:pStyle w:val="BodyTextIndent"/>
        <w:jc w:val="both"/>
        <w:rPr>
          <w:rFonts w:ascii="Palatino Linotype" w:hAnsi="Palatino Linotype"/>
          <w:sz w:val="26"/>
          <w:szCs w:val="26"/>
        </w:rPr>
      </w:pPr>
    </w:p>
    <w:p w:rsidR="008B54EF" w:rsidRPr="008822CD" w:rsidRDefault="00996D4A" w:rsidP="00024FA4">
      <w:pPr>
        <w:pStyle w:val="BodyTextIndent"/>
        <w:ind w:firstLine="0"/>
        <w:jc w:val="both"/>
        <w:rPr>
          <w:rFonts w:ascii="Palatino Linotype" w:hAnsi="Palatino Linotype"/>
          <w:sz w:val="26"/>
          <w:szCs w:val="26"/>
        </w:rPr>
      </w:pPr>
      <w:r>
        <w:rPr>
          <w:rFonts w:ascii="Palatino Linotype" w:hAnsi="Palatino Linotype"/>
          <w:sz w:val="26"/>
          <w:szCs w:val="26"/>
        </w:rPr>
        <w:t>e</w:t>
      </w:r>
      <w:r w:rsidR="008B54EF" w:rsidRPr="008822CD">
        <w:rPr>
          <w:rFonts w:ascii="Palatino Linotype" w:hAnsi="Palatino Linotype"/>
          <w:sz w:val="26"/>
          <w:szCs w:val="26"/>
        </w:rPr>
        <w:t>.</w:t>
      </w:r>
      <w:r w:rsidR="008B54EF" w:rsidRPr="008822CD">
        <w:rPr>
          <w:rFonts w:ascii="Palatino Linotype" w:hAnsi="Palatino Linotype"/>
          <w:sz w:val="26"/>
          <w:szCs w:val="26"/>
        </w:rPr>
        <w:tab/>
      </w:r>
      <w:r w:rsidR="008B54EF" w:rsidRPr="007C36D1">
        <w:rPr>
          <w:rFonts w:ascii="Palatino Linotype" w:hAnsi="Palatino Linotype"/>
          <w:sz w:val="26"/>
          <w:szCs w:val="26"/>
          <w:u w:val="single"/>
        </w:rPr>
        <w:t>Causation</w:t>
      </w:r>
      <w:r w:rsidR="007C36D1">
        <w:rPr>
          <w:rFonts w:ascii="Palatino Linotype" w:hAnsi="Palatino Linotype"/>
          <w:sz w:val="26"/>
          <w:szCs w:val="26"/>
        </w:rPr>
        <w:t xml:space="preserve">: </w:t>
      </w:r>
      <w:r w:rsidR="008B54EF" w:rsidRPr="008822CD">
        <w:rPr>
          <w:rFonts w:ascii="Palatino Linotype" w:hAnsi="Palatino Linotype"/>
          <w:sz w:val="26"/>
          <w:szCs w:val="26"/>
        </w:rPr>
        <w:t>There must be a “causal” nexus between the defendant’s criminal activity and the victim’s loss, although the victim’s loss does not need to be directly</w:t>
      </w:r>
      <w:r w:rsidR="00C752EA">
        <w:rPr>
          <w:rFonts w:ascii="Palatino Linotype" w:hAnsi="Palatino Linotype"/>
          <w:sz w:val="26"/>
          <w:szCs w:val="26"/>
        </w:rPr>
        <w:t xml:space="preserve"> caused by the criminal conduct.</w:t>
      </w:r>
      <w:r w:rsidR="008B54EF" w:rsidRPr="008822CD">
        <w:rPr>
          <w:rFonts w:ascii="Palatino Linotype" w:hAnsi="Palatino Linotype"/>
          <w:sz w:val="26"/>
          <w:szCs w:val="26"/>
        </w:rPr>
        <w:t xml:space="preserve"> </w:t>
      </w:r>
      <w:r w:rsidR="007612A5" w:rsidRPr="008822CD">
        <w:rPr>
          <w:rFonts w:ascii="Palatino Linotype" w:hAnsi="Palatino Linotype"/>
          <w:b/>
          <w:i/>
          <w:sz w:val="26"/>
          <w:szCs w:val="26"/>
        </w:rPr>
        <w:t xml:space="preserve">State v. Longmire, </w:t>
      </w:r>
      <w:r w:rsidR="007612A5" w:rsidRPr="008822CD">
        <w:rPr>
          <w:rFonts w:ascii="Palatino Linotype" w:hAnsi="Palatino Linotype"/>
          <w:sz w:val="26"/>
          <w:szCs w:val="26"/>
        </w:rPr>
        <w:t>2004 WI App 90, ¶</w:t>
      </w:r>
      <w:r w:rsidR="007612A5">
        <w:rPr>
          <w:rFonts w:ascii="Palatino Linotype" w:hAnsi="Palatino Linotype"/>
          <w:sz w:val="26"/>
          <w:szCs w:val="26"/>
        </w:rPr>
        <w:t xml:space="preserve"> </w:t>
      </w:r>
      <w:r w:rsidR="007612A5" w:rsidRPr="008822CD">
        <w:rPr>
          <w:rFonts w:ascii="Palatino Linotype" w:hAnsi="Palatino Linotype"/>
          <w:sz w:val="26"/>
          <w:szCs w:val="26"/>
        </w:rPr>
        <w:t xml:space="preserve">24, 272 Wis. 2d 759, 681 N.W.2d 534. </w:t>
      </w:r>
      <w:r w:rsidR="008B54EF" w:rsidRPr="008822CD">
        <w:rPr>
          <w:rFonts w:ascii="Palatino Linotype" w:hAnsi="Palatino Linotype"/>
          <w:sz w:val="26"/>
          <w:szCs w:val="26"/>
        </w:rPr>
        <w:t>The</w:t>
      </w:r>
      <w:r w:rsidR="00C752EA">
        <w:rPr>
          <w:rFonts w:ascii="Palatino Linotype" w:hAnsi="Palatino Linotype"/>
          <w:sz w:val="26"/>
          <w:szCs w:val="26"/>
        </w:rPr>
        <w:t xml:space="preserve"> victim bears the burden to show that the defendant’s criminal activity was a</w:t>
      </w:r>
      <w:r w:rsidR="008B54EF" w:rsidRPr="008822CD">
        <w:rPr>
          <w:rFonts w:ascii="Palatino Linotype" w:hAnsi="Palatino Linotype"/>
          <w:sz w:val="26"/>
          <w:szCs w:val="26"/>
        </w:rPr>
        <w:t xml:space="preserve"> “substantial factor” </w:t>
      </w:r>
      <w:r w:rsidR="00C752EA">
        <w:rPr>
          <w:rFonts w:ascii="Palatino Linotype" w:hAnsi="Palatino Linotype"/>
          <w:sz w:val="26"/>
          <w:szCs w:val="26"/>
        </w:rPr>
        <w:t>in causing the harm</w:t>
      </w:r>
      <w:r w:rsidR="008B54EF" w:rsidRPr="008822CD">
        <w:rPr>
          <w:rFonts w:ascii="Palatino Linotype" w:hAnsi="Palatino Linotype"/>
          <w:sz w:val="26"/>
          <w:szCs w:val="26"/>
        </w:rPr>
        <w:t xml:space="preserve">. </w:t>
      </w:r>
      <w:r w:rsidR="008B54EF" w:rsidRPr="008822CD">
        <w:rPr>
          <w:rFonts w:ascii="Palatino Linotype" w:hAnsi="Palatino Linotype"/>
          <w:b/>
          <w:i/>
          <w:sz w:val="26"/>
          <w:szCs w:val="26"/>
        </w:rPr>
        <w:t>State v. Ross</w:t>
      </w:r>
      <w:r w:rsidR="008B54EF" w:rsidRPr="008822CD">
        <w:rPr>
          <w:rFonts w:ascii="Palatino Linotype" w:hAnsi="Palatino Linotype"/>
          <w:sz w:val="26"/>
          <w:szCs w:val="26"/>
        </w:rPr>
        <w:t xml:space="preserve">, 2003 WI App 27, </w:t>
      </w:r>
      <w:r w:rsidR="007612A5">
        <w:rPr>
          <w:rFonts w:ascii="Palatino Linotype" w:hAnsi="Palatino Linotype"/>
          <w:sz w:val="26"/>
          <w:szCs w:val="26"/>
        </w:rPr>
        <w:t xml:space="preserve">¶ 54, </w:t>
      </w:r>
      <w:r w:rsidR="008B54EF" w:rsidRPr="008822CD">
        <w:rPr>
          <w:rFonts w:ascii="Palatino Linotype" w:hAnsi="Palatino Linotype"/>
          <w:sz w:val="26"/>
          <w:szCs w:val="26"/>
        </w:rPr>
        <w:t>260 Wis. 2d 291, 659 N.W.2d 122.</w:t>
      </w:r>
    </w:p>
    <w:p w:rsidR="008B54EF" w:rsidRDefault="008B54EF" w:rsidP="008B54EF">
      <w:pPr>
        <w:pStyle w:val="BodyTextIndent"/>
        <w:jc w:val="both"/>
        <w:rPr>
          <w:rFonts w:ascii="Palatino Linotype" w:hAnsi="Palatino Linotype"/>
          <w:sz w:val="26"/>
          <w:szCs w:val="26"/>
          <w:u w:val="single"/>
        </w:rPr>
      </w:pPr>
    </w:p>
    <w:p w:rsidR="000E546D" w:rsidRPr="008822CD" w:rsidRDefault="00D66B53" w:rsidP="00D66B53">
      <w:pPr>
        <w:pStyle w:val="BodyTextIndent"/>
        <w:ind w:firstLine="0"/>
        <w:jc w:val="both"/>
        <w:rPr>
          <w:rFonts w:ascii="Palatino Linotype" w:hAnsi="Palatino Linotype"/>
          <w:sz w:val="26"/>
          <w:szCs w:val="26"/>
        </w:rPr>
      </w:pPr>
      <w:r>
        <w:rPr>
          <w:rFonts w:ascii="Palatino Linotype" w:hAnsi="Palatino Linotype"/>
          <w:sz w:val="26"/>
          <w:szCs w:val="26"/>
        </w:rPr>
        <w:t>***</w:t>
      </w:r>
      <w:r w:rsidR="000E546D" w:rsidRPr="008822CD">
        <w:rPr>
          <w:rFonts w:ascii="Palatino Linotype" w:hAnsi="Palatino Linotype"/>
          <w:sz w:val="26"/>
          <w:szCs w:val="26"/>
          <w:u w:val="single"/>
        </w:rPr>
        <w:t>Examples of “causal nexus”</w:t>
      </w:r>
      <w:r w:rsidR="000E546D" w:rsidRPr="008822CD">
        <w:rPr>
          <w:rFonts w:ascii="Palatino Linotype" w:hAnsi="Palatino Linotype"/>
          <w:sz w:val="26"/>
          <w:szCs w:val="26"/>
        </w:rPr>
        <w:t>:</w:t>
      </w:r>
    </w:p>
    <w:p w:rsidR="000E546D" w:rsidRPr="008822CD" w:rsidRDefault="000E546D" w:rsidP="000E546D">
      <w:pPr>
        <w:pStyle w:val="BodyTextIndent"/>
        <w:jc w:val="both"/>
        <w:rPr>
          <w:rFonts w:ascii="Palatino Linotype" w:hAnsi="Palatino Linotype"/>
          <w:sz w:val="26"/>
          <w:szCs w:val="26"/>
        </w:rPr>
      </w:pPr>
    </w:p>
    <w:p w:rsidR="000E546D" w:rsidRPr="008822CD" w:rsidRDefault="000E546D" w:rsidP="00461402">
      <w:pPr>
        <w:pStyle w:val="BodyTextIndent"/>
        <w:ind w:left="1440" w:firstLine="0"/>
        <w:jc w:val="both"/>
        <w:rPr>
          <w:rFonts w:ascii="Palatino Linotype" w:hAnsi="Palatino Linotype"/>
          <w:sz w:val="26"/>
          <w:szCs w:val="26"/>
        </w:rPr>
      </w:pPr>
      <w:r w:rsidRPr="008822CD">
        <w:rPr>
          <w:rFonts w:ascii="Palatino Linotype" w:hAnsi="Palatino Linotype"/>
          <w:sz w:val="26"/>
          <w:szCs w:val="26"/>
        </w:rPr>
        <w:t>(</w:t>
      </w:r>
      <w:proofErr w:type="spellStart"/>
      <w:r w:rsidRPr="008822CD">
        <w:rPr>
          <w:rFonts w:ascii="Palatino Linotype" w:hAnsi="Palatino Linotype"/>
          <w:sz w:val="26"/>
          <w:szCs w:val="26"/>
        </w:rPr>
        <w:t>i</w:t>
      </w:r>
      <w:proofErr w:type="spellEnd"/>
      <w:r w:rsidRPr="008822CD">
        <w:rPr>
          <w:rFonts w:ascii="Palatino Linotype" w:hAnsi="Palatino Linotype"/>
          <w:sz w:val="26"/>
          <w:szCs w:val="26"/>
        </w:rPr>
        <w:t>)</w:t>
      </w:r>
      <w:r w:rsidRPr="008822CD">
        <w:rPr>
          <w:rFonts w:ascii="Palatino Linotype" w:hAnsi="Palatino Linotype"/>
          <w:sz w:val="26"/>
          <w:szCs w:val="26"/>
        </w:rPr>
        <w:tab/>
      </w:r>
      <w:r w:rsidRPr="008822CD">
        <w:rPr>
          <w:rFonts w:ascii="Palatino Linotype" w:hAnsi="Palatino Linotype"/>
          <w:b/>
          <w:i/>
          <w:sz w:val="26"/>
          <w:szCs w:val="26"/>
        </w:rPr>
        <w:t>State v. Behnke</w:t>
      </w:r>
      <w:r w:rsidRPr="008822CD">
        <w:rPr>
          <w:rFonts w:ascii="Palatino Linotype" w:hAnsi="Palatino Linotype"/>
          <w:sz w:val="26"/>
          <w:szCs w:val="26"/>
        </w:rPr>
        <w:t xml:space="preserve">, 203 Wis. 2d 43, </w:t>
      </w:r>
      <w:r>
        <w:rPr>
          <w:rFonts w:ascii="Palatino Linotype" w:hAnsi="Palatino Linotype"/>
          <w:sz w:val="26"/>
          <w:szCs w:val="26"/>
        </w:rPr>
        <w:t xml:space="preserve">59, </w:t>
      </w:r>
      <w:r w:rsidRPr="008822CD">
        <w:rPr>
          <w:rFonts w:ascii="Palatino Linotype" w:hAnsi="Palatino Linotype"/>
          <w:sz w:val="26"/>
          <w:szCs w:val="26"/>
        </w:rPr>
        <w:t>553 N.W.2d 265 (Ct. App. 1996)</w:t>
      </w:r>
      <w:r>
        <w:rPr>
          <w:rFonts w:ascii="Palatino Linotype" w:hAnsi="Palatino Linotype"/>
          <w:sz w:val="26"/>
          <w:szCs w:val="26"/>
        </w:rPr>
        <w:t>. The court affirmed t</w:t>
      </w:r>
      <w:r w:rsidR="00461402">
        <w:rPr>
          <w:rFonts w:ascii="Palatino Linotype" w:hAnsi="Palatino Linotype"/>
          <w:sz w:val="26"/>
          <w:szCs w:val="26"/>
        </w:rPr>
        <w:t xml:space="preserve">he circuit court’s restitution </w:t>
      </w:r>
      <w:r>
        <w:rPr>
          <w:rFonts w:ascii="Palatino Linotype" w:hAnsi="Palatino Linotype"/>
          <w:sz w:val="26"/>
          <w:szCs w:val="26"/>
        </w:rPr>
        <w:lastRenderedPageBreak/>
        <w:t>award, concluding that the vi</w:t>
      </w:r>
      <w:r w:rsidR="00461402">
        <w:rPr>
          <w:rFonts w:ascii="Palatino Linotype" w:hAnsi="Palatino Linotype"/>
          <w:sz w:val="26"/>
          <w:szCs w:val="26"/>
        </w:rPr>
        <w:t xml:space="preserve">ctim proved that the defendant </w:t>
      </w:r>
      <w:r>
        <w:rPr>
          <w:rFonts w:ascii="Palatino Linotype" w:hAnsi="Palatino Linotype"/>
          <w:sz w:val="26"/>
          <w:szCs w:val="26"/>
        </w:rPr>
        <w:t>attacked her and that her mental</w:t>
      </w:r>
      <w:r w:rsidR="00461402">
        <w:rPr>
          <w:rFonts w:ascii="Palatino Linotype" w:hAnsi="Palatino Linotype"/>
          <w:sz w:val="26"/>
          <w:szCs w:val="26"/>
        </w:rPr>
        <w:t xml:space="preserve"> health regressed as a result. </w:t>
      </w:r>
      <w:r>
        <w:rPr>
          <w:rFonts w:ascii="Palatino Linotype" w:hAnsi="Palatino Linotype"/>
          <w:sz w:val="26"/>
          <w:szCs w:val="26"/>
        </w:rPr>
        <w:t>She did not have to prove tha</w:t>
      </w:r>
      <w:r w:rsidR="00461402">
        <w:rPr>
          <w:rFonts w:ascii="Palatino Linotype" w:hAnsi="Palatino Linotype"/>
          <w:sz w:val="26"/>
          <w:szCs w:val="26"/>
        </w:rPr>
        <w:t xml:space="preserve">t the defendant’s actions were </w:t>
      </w:r>
      <w:r>
        <w:rPr>
          <w:rFonts w:ascii="Palatino Linotype" w:hAnsi="Palatino Linotype"/>
          <w:sz w:val="26"/>
          <w:szCs w:val="26"/>
        </w:rPr>
        <w:t>the sole factor that requi</w:t>
      </w:r>
      <w:r w:rsidR="00461402">
        <w:rPr>
          <w:rFonts w:ascii="Palatino Linotype" w:hAnsi="Palatino Linotype"/>
          <w:sz w:val="26"/>
          <w:szCs w:val="26"/>
        </w:rPr>
        <w:t xml:space="preserve">red her to seek treatment; her </w:t>
      </w:r>
      <w:r>
        <w:rPr>
          <w:rFonts w:ascii="Palatino Linotype" w:hAnsi="Palatino Linotype"/>
          <w:sz w:val="26"/>
          <w:szCs w:val="26"/>
        </w:rPr>
        <w:t>preexisting condition did not fo</w:t>
      </w:r>
      <w:r w:rsidR="00461402">
        <w:rPr>
          <w:rFonts w:ascii="Palatino Linotype" w:hAnsi="Palatino Linotype"/>
          <w:sz w:val="26"/>
          <w:szCs w:val="26"/>
        </w:rPr>
        <w:t xml:space="preserve">reclose restitution. Moreover, </w:t>
      </w:r>
      <w:r>
        <w:rPr>
          <w:rFonts w:ascii="Palatino Linotype" w:hAnsi="Palatino Linotype"/>
          <w:sz w:val="26"/>
          <w:szCs w:val="26"/>
        </w:rPr>
        <w:t>the defendant failed to produce</w:t>
      </w:r>
      <w:r w:rsidR="00461402">
        <w:rPr>
          <w:rFonts w:ascii="Palatino Linotype" w:hAnsi="Palatino Linotype"/>
          <w:sz w:val="26"/>
          <w:szCs w:val="26"/>
        </w:rPr>
        <w:t xml:space="preserve"> any evidence of how liability </w:t>
      </w:r>
      <w:r>
        <w:rPr>
          <w:rFonts w:ascii="Palatino Linotype" w:hAnsi="Palatino Linotype"/>
          <w:sz w:val="26"/>
          <w:szCs w:val="26"/>
        </w:rPr>
        <w:t>should be shared among previous abusers</w:t>
      </w:r>
      <w:r w:rsidRPr="008822CD">
        <w:rPr>
          <w:rFonts w:ascii="Palatino Linotype" w:hAnsi="Palatino Linotype"/>
          <w:sz w:val="26"/>
          <w:szCs w:val="26"/>
        </w:rPr>
        <w:t xml:space="preserve"> (employing “precipitating cause” and </w:t>
      </w:r>
      <w:r>
        <w:rPr>
          <w:rFonts w:ascii="Palatino Linotype" w:hAnsi="Palatino Linotype"/>
          <w:sz w:val="26"/>
          <w:szCs w:val="26"/>
        </w:rPr>
        <w:t>“natural consequence” language).</w:t>
      </w:r>
    </w:p>
    <w:p w:rsidR="000E546D" w:rsidRPr="008822CD" w:rsidRDefault="000E546D" w:rsidP="000E546D">
      <w:pPr>
        <w:pStyle w:val="BodyTextIndent"/>
        <w:jc w:val="both"/>
        <w:rPr>
          <w:rFonts w:ascii="Palatino Linotype" w:hAnsi="Palatino Linotype"/>
          <w:sz w:val="26"/>
          <w:szCs w:val="26"/>
        </w:rPr>
      </w:pPr>
    </w:p>
    <w:p w:rsidR="000E546D" w:rsidRPr="008822CD" w:rsidRDefault="000E546D" w:rsidP="00461402">
      <w:pPr>
        <w:pStyle w:val="BodyTextIndent"/>
        <w:ind w:left="1440" w:firstLine="0"/>
        <w:jc w:val="both"/>
        <w:rPr>
          <w:rFonts w:ascii="Palatino Linotype" w:hAnsi="Palatino Linotype"/>
          <w:sz w:val="26"/>
          <w:szCs w:val="26"/>
        </w:rPr>
      </w:pPr>
      <w:r w:rsidRPr="008822CD">
        <w:rPr>
          <w:rFonts w:ascii="Palatino Linotype" w:hAnsi="Palatino Linotype"/>
          <w:sz w:val="26"/>
          <w:szCs w:val="26"/>
        </w:rPr>
        <w:t>(ii)</w:t>
      </w:r>
      <w:r w:rsidRPr="008822CD">
        <w:rPr>
          <w:rFonts w:ascii="Palatino Linotype" w:hAnsi="Palatino Linotype"/>
          <w:sz w:val="26"/>
          <w:szCs w:val="26"/>
        </w:rPr>
        <w:tab/>
      </w:r>
      <w:r w:rsidRPr="008822CD">
        <w:rPr>
          <w:rFonts w:ascii="Palatino Linotype" w:hAnsi="Palatino Linotype"/>
          <w:b/>
          <w:i/>
          <w:sz w:val="26"/>
          <w:szCs w:val="26"/>
        </w:rPr>
        <w:t>State v. Rodriguez</w:t>
      </w:r>
      <w:r w:rsidRPr="008822CD">
        <w:rPr>
          <w:rFonts w:ascii="Palatino Linotype" w:hAnsi="Palatino Linotype"/>
          <w:sz w:val="26"/>
          <w:szCs w:val="26"/>
        </w:rPr>
        <w:t>, 205 Wis. 2d 6</w:t>
      </w:r>
      <w:r>
        <w:rPr>
          <w:rFonts w:ascii="Palatino Linotype" w:hAnsi="Palatino Linotype"/>
          <w:sz w:val="26"/>
          <w:szCs w:val="26"/>
        </w:rPr>
        <w:t>20</w:t>
      </w:r>
      <w:r w:rsidRPr="008822CD">
        <w:rPr>
          <w:rFonts w:ascii="Palatino Linotype" w:hAnsi="Palatino Linotype"/>
          <w:sz w:val="26"/>
          <w:szCs w:val="26"/>
        </w:rPr>
        <w:t>,</w:t>
      </w:r>
      <w:r w:rsidR="003924D4">
        <w:rPr>
          <w:rFonts w:ascii="Palatino Linotype" w:hAnsi="Palatino Linotype"/>
          <w:sz w:val="26"/>
          <w:szCs w:val="26"/>
        </w:rPr>
        <w:t xml:space="preserve"> 628–</w:t>
      </w:r>
      <w:r>
        <w:rPr>
          <w:rFonts w:ascii="Palatino Linotype" w:hAnsi="Palatino Linotype"/>
          <w:sz w:val="26"/>
          <w:szCs w:val="26"/>
        </w:rPr>
        <w:t>29,</w:t>
      </w:r>
      <w:r w:rsidRPr="008822CD">
        <w:rPr>
          <w:rFonts w:ascii="Palatino Linotype" w:hAnsi="Palatino Linotype"/>
          <w:sz w:val="26"/>
          <w:szCs w:val="26"/>
        </w:rPr>
        <w:t xml:space="preserve"> 556 N.W.2d 140 (Ct. App. 1996)</w:t>
      </w:r>
      <w:r>
        <w:rPr>
          <w:rFonts w:ascii="Palatino Linotype" w:hAnsi="Palatino Linotype"/>
          <w:sz w:val="26"/>
          <w:szCs w:val="26"/>
        </w:rPr>
        <w:t xml:space="preserve">. The court </w:t>
      </w:r>
      <w:r w:rsidR="00461402">
        <w:rPr>
          <w:rFonts w:ascii="Palatino Linotype" w:hAnsi="Palatino Linotype"/>
          <w:sz w:val="26"/>
          <w:szCs w:val="26"/>
        </w:rPr>
        <w:t xml:space="preserve">affirmed the restitution award </w:t>
      </w:r>
      <w:r>
        <w:rPr>
          <w:rFonts w:ascii="Palatino Linotype" w:hAnsi="Palatino Linotype"/>
          <w:sz w:val="26"/>
          <w:szCs w:val="26"/>
        </w:rPr>
        <w:t>because the circuit court examines the</w:t>
      </w:r>
      <w:r w:rsidRPr="008822CD">
        <w:rPr>
          <w:rFonts w:ascii="Palatino Linotype" w:hAnsi="Palatino Linotype"/>
          <w:sz w:val="26"/>
          <w:szCs w:val="26"/>
        </w:rPr>
        <w:t xml:space="preserve"> defendant’s entire course of conduct</w:t>
      </w:r>
      <w:r>
        <w:rPr>
          <w:rFonts w:ascii="Palatino Linotype" w:hAnsi="Palatino Linotype"/>
          <w:sz w:val="26"/>
          <w:szCs w:val="26"/>
        </w:rPr>
        <w:t xml:space="preserve"> to determine whether he has</w:t>
      </w:r>
      <w:r w:rsidR="00461402">
        <w:rPr>
          <w:rFonts w:ascii="Palatino Linotype" w:hAnsi="Palatino Linotype"/>
          <w:sz w:val="26"/>
          <w:szCs w:val="26"/>
        </w:rPr>
        <w:t xml:space="preserve"> committed a </w:t>
      </w:r>
      <w:r>
        <w:rPr>
          <w:rFonts w:ascii="Palatino Linotype" w:hAnsi="Palatino Linotype"/>
          <w:sz w:val="26"/>
          <w:szCs w:val="26"/>
        </w:rPr>
        <w:t>crime for which restitution may be ordered.</w:t>
      </w:r>
    </w:p>
    <w:p w:rsidR="000E546D" w:rsidRPr="008822CD" w:rsidRDefault="000E546D" w:rsidP="000E546D">
      <w:pPr>
        <w:pStyle w:val="BodyTextIndent"/>
        <w:jc w:val="both"/>
        <w:rPr>
          <w:rFonts w:ascii="Palatino Linotype" w:hAnsi="Palatino Linotype"/>
          <w:sz w:val="26"/>
          <w:szCs w:val="26"/>
        </w:rPr>
      </w:pPr>
    </w:p>
    <w:p w:rsidR="000E546D" w:rsidRPr="008822CD" w:rsidRDefault="000E546D" w:rsidP="00461402">
      <w:pPr>
        <w:pStyle w:val="BodyTextIndent"/>
        <w:ind w:left="1440" w:firstLine="0"/>
        <w:jc w:val="both"/>
        <w:rPr>
          <w:rFonts w:ascii="Palatino Linotype" w:hAnsi="Palatino Linotype"/>
          <w:sz w:val="26"/>
          <w:szCs w:val="26"/>
        </w:rPr>
      </w:pPr>
      <w:r w:rsidRPr="008822CD">
        <w:rPr>
          <w:rFonts w:ascii="Palatino Linotype" w:hAnsi="Palatino Linotype"/>
          <w:sz w:val="26"/>
          <w:szCs w:val="26"/>
        </w:rPr>
        <w:t>(iii)</w:t>
      </w:r>
      <w:r w:rsidRPr="008822CD">
        <w:rPr>
          <w:rFonts w:ascii="Palatino Linotype" w:hAnsi="Palatino Linotype"/>
          <w:sz w:val="26"/>
          <w:szCs w:val="26"/>
        </w:rPr>
        <w:tab/>
      </w:r>
      <w:r w:rsidRPr="008822CD">
        <w:rPr>
          <w:rFonts w:ascii="Palatino Linotype" w:hAnsi="Palatino Linotype"/>
          <w:b/>
          <w:i/>
          <w:sz w:val="26"/>
          <w:szCs w:val="26"/>
        </w:rPr>
        <w:t xml:space="preserve">State v. </w:t>
      </w:r>
      <w:proofErr w:type="spellStart"/>
      <w:r w:rsidRPr="008822CD">
        <w:rPr>
          <w:rFonts w:ascii="Palatino Linotype" w:hAnsi="Palatino Linotype"/>
          <w:b/>
          <w:i/>
          <w:sz w:val="26"/>
          <w:szCs w:val="26"/>
        </w:rPr>
        <w:t>Madlock</w:t>
      </w:r>
      <w:proofErr w:type="spellEnd"/>
      <w:r w:rsidRPr="008822CD">
        <w:rPr>
          <w:rFonts w:ascii="Palatino Linotype" w:hAnsi="Palatino Linotype"/>
          <w:sz w:val="26"/>
          <w:szCs w:val="26"/>
        </w:rPr>
        <w:t xml:space="preserve">, 230 Wis. 2d 324, </w:t>
      </w:r>
      <w:r w:rsidR="003924D4">
        <w:rPr>
          <w:rFonts w:ascii="Palatino Linotype" w:hAnsi="Palatino Linotype"/>
          <w:sz w:val="26"/>
          <w:szCs w:val="26"/>
        </w:rPr>
        <w:t>335–</w:t>
      </w:r>
      <w:r>
        <w:rPr>
          <w:rFonts w:ascii="Palatino Linotype" w:hAnsi="Palatino Linotype"/>
          <w:sz w:val="26"/>
          <w:szCs w:val="26"/>
        </w:rPr>
        <w:t xml:space="preserve">336, </w:t>
      </w:r>
      <w:r w:rsidRPr="008822CD">
        <w:rPr>
          <w:rFonts w:ascii="Palatino Linotype" w:hAnsi="Palatino Linotype"/>
          <w:sz w:val="26"/>
          <w:szCs w:val="26"/>
        </w:rPr>
        <w:t>602 N.W.2d 104 (Ct. App. 1999)</w:t>
      </w:r>
      <w:r>
        <w:rPr>
          <w:rFonts w:ascii="Palatino Linotype" w:hAnsi="Palatino Linotype"/>
          <w:sz w:val="26"/>
          <w:szCs w:val="26"/>
        </w:rPr>
        <w:t>. The court r</w:t>
      </w:r>
      <w:r w:rsidR="00461402">
        <w:rPr>
          <w:rFonts w:ascii="Palatino Linotype" w:hAnsi="Palatino Linotype"/>
          <w:sz w:val="26"/>
          <w:szCs w:val="26"/>
        </w:rPr>
        <w:t xml:space="preserve">emanded the case for a hearing </w:t>
      </w:r>
      <w:r>
        <w:rPr>
          <w:rFonts w:ascii="Palatino Linotype" w:hAnsi="Palatino Linotype"/>
          <w:sz w:val="26"/>
          <w:szCs w:val="26"/>
        </w:rPr>
        <w:t>on both the basis for the restitutio</w:t>
      </w:r>
      <w:r w:rsidR="00461402">
        <w:rPr>
          <w:rFonts w:ascii="Palatino Linotype" w:hAnsi="Palatino Linotype"/>
          <w:sz w:val="26"/>
          <w:szCs w:val="26"/>
        </w:rPr>
        <w:t xml:space="preserve">n request, as well as proof of </w:t>
      </w:r>
      <w:r>
        <w:rPr>
          <w:rFonts w:ascii="Palatino Linotype" w:hAnsi="Palatino Linotype"/>
          <w:sz w:val="26"/>
          <w:szCs w:val="26"/>
        </w:rPr>
        <w:t>the nexus between the defenda</w:t>
      </w:r>
      <w:r w:rsidR="00461402">
        <w:rPr>
          <w:rFonts w:ascii="Palatino Linotype" w:hAnsi="Palatino Linotype"/>
          <w:sz w:val="26"/>
          <w:szCs w:val="26"/>
        </w:rPr>
        <w:t xml:space="preserve">nt’s conduct and the damage to </w:t>
      </w:r>
      <w:r>
        <w:rPr>
          <w:rFonts w:ascii="Palatino Linotype" w:hAnsi="Palatino Linotype"/>
          <w:sz w:val="26"/>
          <w:szCs w:val="26"/>
        </w:rPr>
        <w:t>the car. The court concluded t</w:t>
      </w:r>
      <w:r w:rsidR="00461402">
        <w:rPr>
          <w:rFonts w:ascii="Palatino Linotype" w:hAnsi="Palatino Linotype"/>
          <w:sz w:val="26"/>
          <w:szCs w:val="26"/>
        </w:rPr>
        <w:t xml:space="preserve">hat the circuit court erred in </w:t>
      </w:r>
      <w:r>
        <w:rPr>
          <w:rFonts w:ascii="Palatino Linotype" w:hAnsi="Palatino Linotype"/>
          <w:sz w:val="26"/>
          <w:szCs w:val="26"/>
        </w:rPr>
        <w:t>granting the restitutio</w:t>
      </w:r>
      <w:r w:rsidR="00461402">
        <w:rPr>
          <w:rFonts w:ascii="Palatino Linotype" w:hAnsi="Palatino Linotype"/>
          <w:sz w:val="26"/>
          <w:szCs w:val="26"/>
        </w:rPr>
        <w:t xml:space="preserve">n request without allowing the </w:t>
      </w:r>
      <w:r>
        <w:rPr>
          <w:rFonts w:ascii="Palatino Linotype" w:hAnsi="Palatino Linotype"/>
          <w:sz w:val="26"/>
          <w:szCs w:val="26"/>
        </w:rPr>
        <w:t>defendant a hearing.</w:t>
      </w:r>
    </w:p>
    <w:p w:rsidR="000E546D" w:rsidRPr="008822CD" w:rsidRDefault="000E546D" w:rsidP="000E546D">
      <w:pPr>
        <w:pStyle w:val="BodyTextIndent"/>
        <w:jc w:val="both"/>
        <w:rPr>
          <w:rFonts w:ascii="Palatino Linotype" w:hAnsi="Palatino Linotype"/>
          <w:sz w:val="26"/>
          <w:szCs w:val="26"/>
        </w:rPr>
      </w:pPr>
    </w:p>
    <w:p w:rsidR="000E546D" w:rsidRPr="008822CD" w:rsidRDefault="000E546D" w:rsidP="00461402">
      <w:pPr>
        <w:pStyle w:val="BodyTextIndent"/>
        <w:ind w:left="1440" w:firstLine="0"/>
        <w:jc w:val="both"/>
        <w:rPr>
          <w:rFonts w:ascii="Palatino Linotype" w:hAnsi="Palatino Linotype"/>
          <w:sz w:val="26"/>
          <w:szCs w:val="26"/>
        </w:rPr>
      </w:pPr>
      <w:r w:rsidRPr="008822CD">
        <w:rPr>
          <w:rFonts w:ascii="Palatino Linotype" w:hAnsi="Palatino Linotype"/>
          <w:sz w:val="26"/>
          <w:szCs w:val="26"/>
        </w:rPr>
        <w:t>(iv)</w:t>
      </w:r>
      <w:r w:rsidRPr="008822CD">
        <w:rPr>
          <w:rFonts w:ascii="Palatino Linotype" w:hAnsi="Palatino Linotype"/>
          <w:sz w:val="26"/>
          <w:szCs w:val="26"/>
        </w:rPr>
        <w:tab/>
      </w:r>
      <w:r w:rsidRPr="008822CD">
        <w:rPr>
          <w:rFonts w:ascii="Palatino Linotype" w:hAnsi="Palatino Linotype"/>
          <w:b/>
          <w:i/>
          <w:sz w:val="26"/>
          <w:szCs w:val="26"/>
        </w:rPr>
        <w:t>State v. Canady</w:t>
      </w:r>
      <w:r w:rsidRPr="008822CD">
        <w:rPr>
          <w:rFonts w:ascii="Palatino Linotype" w:hAnsi="Palatino Linotype"/>
          <w:sz w:val="26"/>
          <w:szCs w:val="26"/>
        </w:rPr>
        <w:t xml:space="preserve">, 2000 WI App 87, </w:t>
      </w:r>
      <w:r w:rsidR="003924D4">
        <w:rPr>
          <w:rFonts w:ascii="Palatino Linotype" w:hAnsi="Palatino Linotype"/>
          <w:sz w:val="26"/>
          <w:szCs w:val="26"/>
        </w:rPr>
        <w:t>¶¶ 11–</w:t>
      </w:r>
      <w:r>
        <w:rPr>
          <w:rFonts w:ascii="Palatino Linotype" w:hAnsi="Palatino Linotype"/>
          <w:sz w:val="26"/>
          <w:szCs w:val="26"/>
        </w:rPr>
        <w:t xml:space="preserve">12, </w:t>
      </w:r>
      <w:r w:rsidRPr="008822CD">
        <w:rPr>
          <w:rFonts w:ascii="Palatino Linotype" w:hAnsi="Palatino Linotype"/>
          <w:sz w:val="26"/>
          <w:szCs w:val="26"/>
        </w:rPr>
        <w:t>2</w:t>
      </w:r>
      <w:r>
        <w:rPr>
          <w:rFonts w:ascii="Palatino Linotype" w:hAnsi="Palatino Linotype"/>
          <w:sz w:val="26"/>
          <w:szCs w:val="26"/>
        </w:rPr>
        <w:t>34 Wi</w:t>
      </w:r>
      <w:r w:rsidR="00461402">
        <w:rPr>
          <w:rFonts w:ascii="Palatino Linotype" w:hAnsi="Palatino Linotype"/>
          <w:sz w:val="26"/>
          <w:szCs w:val="26"/>
        </w:rPr>
        <w:t xml:space="preserve">s. 2d </w:t>
      </w:r>
      <w:r>
        <w:rPr>
          <w:rFonts w:ascii="Palatino Linotype" w:hAnsi="Palatino Linotype"/>
          <w:sz w:val="26"/>
          <w:szCs w:val="26"/>
        </w:rPr>
        <w:t>261, 610 N.W.2d 147. The cour</w:t>
      </w:r>
      <w:r w:rsidR="00461402">
        <w:rPr>
          <w:rFonts w:ascii="Palatino Linotype" w:hAnsi="Palatino Linotype"/>
          <w:sz w:val="26"/>
          <w:szCs w:val="26"/>
        </w:rPr>
        <w:t xml:space="preserve">t affirmed the circuit court’s </w:t>
      </w:r>
      <w:r>
        <w:rPr>
          <w:rFonts w:ascii="Palatino Linotype" w:hAnsi="Palatino Linotype"/>
          <w:sz w:val="26"/>
          <w:szCs w:val="26"/>
        </w:rPr>
        <w:t xml:space="preserve">conclusion that the </w:t>
      </w:r>
      <w:r w:rsidRPr="008822CD">
        <w:rPr>
          <w:rFonts w:ascii="Palatino Linotype" w:hAnsi="Palatino Linotype"/>
          <w:sz w:val="26"/>
          <w:szCs w:val="26"/>
        </w:rPr>
        <w:t xml:space="preserve">defendant </w:t>
      </w:r>
      <w:r>
        <w:rPr>
          <w:rFonts w:ascii="Palatino Linotype" w:hAnsi="Palatino Linotype"/>
          <w:sz w:val="26"/>
          <w:szCs w:val="26"/>
        </w:rPr>
        <w:t xml:space="preserve">was </w:t>
      </w:r>
      <w:r w:rsidRPr="008822CD">
        <w:rPr>
          <w:rFonts w:ascii="Palatino Linotype" w:hAnsi="Palatino Linotype"/>
          <w:sz w:val="26"/>
          <w:szCs w:val="26"/>
        </w:rPr>
        <w:t>liable</w:t>
      </w:r>
      <w:r w:rsidR="00461402">
        <w:rPr>
          <w:rFonts w:ascii="Palatino Linotype" w:hAnsi="Palatino Linotype"/>
          <w:sz w:val="26"/>
          <w:szCs w:val="26"/>
        </w:rPr>
        <w:t xml:space="preserve"> for the damage to the </w:t>
      </w:r>
      <w:r>
        <w:rPr>
          <w:rFonts w:ascii="Palatino Linotype" w:hAnsi="Palatino Linotype"/>
          <w:sz w:val="26"/>
          <w:szCs w:val="26"/>
        </w:rPr>
        <w:t>broken door</w:t>
      </w:r>
      <w:r w:rsidRPr="008822CD">
        <w:rPr>
          <w:rFonts w:ascii="Palatino Linotype" w:hAnsi="Palatino Linotype"/>
          <w:sz w:val="26"/>
          <w:szCs w:val="26"/>
        </w:rPr>
        <w:t xml:space="preserve"> even though </w:t>
      </w:r>
      <w:r>
        <w:rPr>
          <w:rFonts w:ascii="Palatino Linotype" w:hAnsi="Palatino Linotype"/>
          <w:sz w:val="26"/>
          <w:szCs w:val="26"/>
        </w:rPr>
        <w:t xml:space="preserve">the </w:t>
      </w:r>
      <w:r w:rsidRPr="008822CD">
        <w:rPr>
          <w:rFonts w:ascii="Palatino Linotype" w:hAnsi="Palatino Linotype"/>
          <w:sz w:val="26"/>
          <w:szCs w:val="26"/>
        </w:rPr>
        <w:t xml:space="preserve">police officer was the most immediate cause of </w:t>
      </w:r>
      <w:r>
        <w:rPr>
          <w:rFonts w:ascii="Palatino Linotype" w:hAnsi="Palatino Linotype"/>
          <w:sz w:val="26"/>
          <w:szCs w:val="26"/>
        </w:rPr>
        <w:t>the damage. This is because the</w:t>
      </w:r>
      <w:r w:rsidRPr="008822CD">
        <w:rPr>
          <w:rFonts w:ascii="Palatino Linotype" w:hAnsi="Palatino Linotype"/>
          <w:sz w:val="26"/>
          <w:szCs w:val="26"/>
        </w:rPr>
        <w:t xml:space="preserve"> </w:t>
      </w:r>
      <w:r>
        <w:rPr>
          <w:rFonts w:ascii="Palatino Linotype" w:hAnsi="Palatino Linotype"/>
          <w:sz w:val="26"/>
          <w:szCs w:val="26"/>
        </w:rPr>
        <w:t>defendant’s</w:t>
      </w:r>
      <w:r w:rsidRPr="008822CD">
        <w:rPr>
          <w:rFonts w:ascii="Palatino Linotype" w:hAnsi="Palatino Linotype"/>
          <w:sz w:val="26"/>
          <w:szCs w:val="26"/>
        </w:rPr>
        <w:t xml:space="preserve"> “actions were a substantial factor” in causing t</w:t>
      </w:r>
      <w:r w:rsidR="00461402">
        <w:rPr>
          <w:rFonts w:ascii="Palatino Linotype" w:hAnsi="Palatino Linotype"/>
          <w:sz w:val="26"/>
          <w:szCs w:val="26"/>
        </w:rPr>
        <w:t xml:space="preserve">he </w:t>
      </w:r>
      <w:r>
        <w:rPr>
          <w:rFonts w:ascii="Palatino Linotype" w:hAnsi="Palatino Linotype"/>
          <w:sz w:val="26"/>
          <w:szCs w:val="26"/>
        </w:rPr>
        <w:t>damage in a “but for” sense.</w:t>
      </w:r>
    </w:p>
    <w:p w:rsidR="000E546D" w:rsidRPr="008822CD" w:rsidRDefault="000E546D" w:rsidP="000E546D">
      <w:pPr>
        <w:pStyle w:val="BodyTextIndent"/>
        <w:jc w:val="both"/>
        <w:rPr>
          <w:rFonts w:ascii="Palatino Linotype" w:hAnsi="Palatino Linotype"/>
          <w:sz w:val="26"/>
          <w:szCs w:val="26"/>
        </w:rPr>
      </w:pPr>
    </w:p>
    <w:p w:rsidR="000E546D" w:rsidRPr="008822CD" w:rsidRDefault="000E546D" w:rsidP="00461402">
      <w:pPr>
        <w:pStyle w:val="BodyTextIndent"/>
        <w:ind w:left="1440" w:firstLine="0"/>
        <w:jc w:val="both"/>
        <w:rPr>
          <w:rFonts w:ascii="Palatino Linotype" w:hAnsi="Palatino Linotype"/>
          <w:snapToGrid w:val="0"/>
          <w:sz w:val="26"/>
          <w:szCs w:val="26"/>
        </w:rPr>
      </w:pPr>
      <w:r w:rsidRPr="008822CD">
        <w:rPr>
          <w:rFonts w:ascii="Palatino Linotype" w:hAnsi="Palatino Linotype"/>
          <w:sz w:val="26"/>
          <w:szCs w:val="26"/>
        </w:rPr>
        <w:t>(v)</w:t>
      </w:r>
      <w:r w:rsidRPr="008822CD">
        <w:rPr>
          <w:rFonts w:ascii="Palatino Linotype" w:hAnsi="Palatino Linotype"/>
          <w:sz w:val="26"/>
          <w:szCs w:val="26"/>
        </w:rPr>
        <w:tab/>
      </w:r>
      <w:r w:rsidRPr="008822CD">
        <w:rPr>
          <w:rFonts w:ascii="Palatino Linotype" w:hAnsi="Palatino Linotype"/>
          <w:b/>
          <w:i/>
          <w:sz w:val="26"/>
          <w:szCs w:val="26"/>
        </w:rPr>
        <w:t>State v. Rash</w:t>
      </w:r>
      <w:r w:rsidRPr="008822CD">
        <w:rPr>
          <w:rFonts w:ascii="Palatino Linotype" w:hAnsi="Palatino Linotype"/>
          <w:sz w:val="26"/>
          <w:szCs w:val="26"/>
        </w:rPr>
        <w:t xml:space="preserve">, 2003 WI App 32, </w:t>
      </w:r>
      <w:r>
        <w:rPr>
          <w:rFonts w:ascii="Palatino Linotype" w:hAnsi="Palatino Linotype"/>
          <w:sz w:val="26"/>
          <w:szCs w:val="26"/>
        </w:rPr>
        <w:t xml:space="preserve">¶¶ 4, 7-8, </w:t>
      </w:r>
      <w:r w:rsidRPr="008822CD">
        <w:rPr>
          <w:rFonts w:ascii="Palatino Linotype" w:hAnsi="Palatino Linotype"/>
          <w:sz w:val="26"/>
          <w:szCs w:val="26"/>
        </w:rPr>
        <w:t>260 Wis. 2d 369, 659 N.W.2d 189</w:t>
      </w:r>
      <w:r>
        <w:rPr>
          <w:rFonts w:ascii="Palatino Linotype" w:hAnsi="Palatino Linotype"/>
          <w:sz w:val="26"/>
          <w:szCs w:val="26"/>
        </w:rPr>
        <w:t>. The cour</w:t>
      </w:r>
      <w:r w:rsidR="00461402">
        <w:rPr>
          <w:rFonts w:ascii="Palatino Linotype" w:hAnsi="Palatino Linotype"/>
          <w:sz w:val="26"/>
          <w:szCs w:val="26"/>
        </w:rPr>
        <w:t xml:space="preserve">t affirmed the circuit court’s </w:t>
      </w:r>
      <w:r>
        <w:rPr>
          <w:rFonts w:ascii="Palatino Linotype" w:hAnsi="Palatino Linotype"/>
          <w:sz w:val="26"/>
          <w:szCs w:val="26"/>
        </w:rPr>
        <w:t xml:space="preserve">award of restitution, finding that the </w:t>
      </w:r>
      <w:r w:rsidRPr="008822CD">
        <w:rPr>
          <w:rFonts w:ascii="Palatino Linotype" w:hAnsi="Palatino Linotype"/>
          <w:snapToGrid w:val="0"/>
          <w:sz w:val="26"/>
          <w:szCs w:val="26"/>
        </w:rPr>
        <w:t>defendant</w:t>
      </w:r>
      <w:r>
        <w:rPr>
          <w:rFonts w:ascii="Palatino Linotype" w:hAnsi="Palatino Linotype"/>
          <w:snapToGrid w:val="0"/>
          <w:sz w:val="26"/>
          <w:szCs w:val="26"/>
        </w:rPr>
        <w:t xml:space="preserve"> was</w:t>
      </w:r>
      <w:r w:rsidRPr="008822CD">
        <w:rPr>
          <w:rFonts w:ascii="Palatino Linotype" w:hAnsi="Palatino Linotype"/>
          <w:snapToGrid w:val="0"/>
          <w:sz w:val="26"/>
          <w:szCs w:val="26"/>
        </w:rPr>
        <w:t xml:space="preserve"> liable for damage and loss caused by third party after the defendant had abducted </w:t>
      </w:r>
      <w:r>
        <w:rPr>
          <w:rFonts w:ascii="Palatino Linotype" w:hAnsi="Palatino Linotype"/>
          <w:snapToGrid w:val="0"/>
          <w:sz w:val="26"/>
          <w:szCs w:val="26"/>
        </w:rPr>
        <w:t xml:space="preserve">the </w:t>
      </w:r>
      <w:r w:rsidRPr="008822CD">
        <w:rPr>
          <w:rFonts w:ascii="Palatino Linotype" w:hAnsi="Palatino Linotype"/>
          <w:snapToGrid w:val="0"/>
          <w:sz w:val="26"/>
          <w:szCs w:val="26"/>
        </w:rPr>
        <w:t xml:space="preserve">victim from </w:t>
      </w:r>
      <w:r>
        <w:rPr>
          <w:rFonts w:ascii="Palatino Linotype" w:hAnsi="Palatino Linotype"/>
          <w:snapToGrid w:val="0"/>
          <w:sz w:val="26"/>
          <w:szCs w:val="26"/>
        </w:rPr>
        <w:t xml:space="preserve">the </w:t>
      </w:r>
      <w:r w:rsidRPr="008822CD">
        <w:rPr>
          <w:rFonts w:ascii="Palatino Linotype" w:hAnsi="Palatino Linotype"/>
          <w:snapToGrid w:val="0"/>
          <w:sz w:val="26"/>
          <w:szCs w:val="26"/>
        </w:rPr>
        <w:t xml:space="preserve">parking lot, leaving </w:t>
      </w:r>
      <w:r w:rsidR="00461402">
        <w:rPr>
          <w:rFonts w:ascii="Palatino Linotype" w:hAnsi="Palatino Linotype"/>
          <w:snapToGrid w:val="0"/>
          <w:sz w:val="26"/>
          <w:szCs w:val="26"/>
        </w:rPr>
        <w:t xml:space="preserve">the </w:t>
      </w:r>
      <w:r w:rsidRPr="008822CD">
        <w:rPr>
          <w:rFonts w:ascii="Palatino Linotype" w:hAnsi="Palatino Linotype"/>
          <w:snapToGrid w:val="0"/>
          <w:sz w:val="26"/>
          <w:szCs w:val="26"/>
        </w:rPr>
        <w:t>victi</w:t>
      </w:r>
      <w:r>
        <w:rPr>
          <w:rFonts w:ascii="Palatino Linotype" w:hAnsi="Palatino Linotype"/>
          <w:snapToGrid w:val="0"/>
          <w:sz w:val="26"/>
          <w:szCs w:val="26"/>
        </w:rPr>
        <w:t xml:space="preserve">m’s </w:t>
      </w:r>
      <w:r>
        <w:rPr>
          <w:rFonts w:ascii="Palatino Linotype" w:hAnsi="Palatino Linotype"/>
          <w:snapToGrid w:val="0"/>
          <w:sz w:val="26"/>
          <w:szCs w:val="26"/>
        </w:rPr>
        <w:lastRenderedPageBreak/>
        <w:t>car unlocked and vulnerable. The court said that a</w:t>
      </w:r>
      <w:r w:rsidRPr="008822CD">
        <w:rPr>
          <w:rFonts w:ascii="Palatino Linotype" w:hAnsi="Palatino Linotype"/>
          <w:snapToGrid w:val="0"/>
          <w:sz w:val="26"/>
          <w:szCs w:val="26"/>
        </w:rPr>
        <w:t xml:space="preserve"> “‘precipitating cause’ merely means that the defendant’s criminal act set into motion events that r</w:t>
      </w:r>
      <w:r w:rsidR="00461402">
        <w:rPr>
          <w:rFonts w:ascii="Palatino Linotype" w:hAnsi="Palatino Linotype"/>
          <w:snapToGrid w:val="0"/>
          <w:sz w:val="26"/>
          <w:szCs w:val="26"/>
        </w:rPr>
        <w:t xml:space="preserve">esulted in the damage </w:t>
      </w:r>
      <w:r>
        <w:rPr>
          <w:rFonts w:ascii="Palatino Linotype" w:hAnsi="Palatino Linotype"/>
          <w:snapToGrid w:val="0"/>
          <w:sz w:val="26"/>
          <w:szCs w:val="26"/>
        </w:rPr>
        <w:t>or injury.</w:t>
      </w:r>
      <w:r w:rsidRPr="008822CD">
        <w:rPr>
          <w:rFonts w:ascii="Palatino Linotype" w:hAnsi="Palatino Linotype"/>
          <w:snapToGrid w:val="0"/>
          <w:sz w:val="26"/>
          <w:szCs w:val="26"/>
        </w:rPr>
        <w:t>”</w:t>
      </w:r>
      <w:r>
        <w:rPr>
          <w:rFonts w:ascii="Palatino Linotype" w:hAnsi="Palatino Linotype"/>
          <w:snapToGrid w:val="0"/>
          <w:sz w:val="26"/>
          <w:szCs w:val="26"/>
        </w:rPr>
        <w:t xml:space="preserve"> A</w:t>
      </w:r>
      <w:r w:rsidRPr="008822CD">
        <w:rPr>
          <w:rFonts w:ascii="Palatino Linotype" w:hAnsi="Palatino Linotype"/>
          <w:snapToGrid w:val="0"/>
          <w:sz w:val="26"/>
          <w:szCs w:val="26"/>
        </w:rPr>
        <w:t xml:space="preserve"> “‘substantial factor’ denotes that the defendant’s conduct had such an effect in producing the harm as to lead the trier of fact, as a reasonable person, to regard it as a cause, using</w:t>
      </w:r>
      <w:r>
        <w:rPr>
          <w:rFonts w:ascii="Palatino Linotype" w:hAnsi="Palatino Linotype"/>
          <w:snapToGrid w:val="0"/>
          <w:sz w:val="26"/>
          <w:szCs w:val="26"/>
        </w:rPr>
        <w:t xml:space="preserve"> that word in the popular sense.</w:t>
      </w:r>
      <w:r w:rsidRPr="008822CD">
        <w:rPr>
          <w:rFonts w:ascii="Palatino Linotype" w:hAnsi="Palatino Linotype"/>
          <w:snapToGrid w:val="0"/>
          <w:sz w:val="26"/>
          <w:szCs w:val="26"/>
        </w:rPr>
        <w:t xml:space="preserve">” </w:t>
      </w:r>
      <w:r>
        <w:rPr>
          <w:rFonts w:ascii="Palatino Linotype" w:hAnsi="Palatino Linotype"/>
          <w:snapToGrid w:val="0"/>
          <w:sz w:val="26"/>
          <w:szCs w:val="26"/>
        </w:rPr>
        <w:t xml:space="preserve">A </w:t>
      </w:r>
      <w:r w:rsidRPr="008822CD">
        <w:rPr>
          <w:rFonts w:ascii="Palatino Linotype" w:hAnsi="Palatino Linotype"/>
          <w:snapToGrid w:val="0"/>
          <w:sz w:val="26"/>
          <w:szCs w:val="26"/>
        </w:rPr>
        <w:t xml:space="preserve">victim’s burden to show causation is </w:t>
      </w:r>
      <w:r>
        <w:rPr>
          <w:rFonts w:ascii="Palatino Linotype" w:hAnsi="Palatino Linotype"/>
          <w:snapToGrid w:val="0"/>
          <w:sz w:val="26"/>
          <w:szCs w:val="26"/>
        </w:rPr>
        <w:t>not higher (and may be substantially lower)</w:t>
      </w:r>
      <w:r w:rsidRPr="008822CD">
        <w:rPr>
          <w:rFonts w:ascii="Palatino Linotype" w:hAnsi="Palatino Linotype"/>
          <w:snapToGrid w:val="0"/>
          <w:sz w:val="26"/>
          <w:szCs w:val="26"/>
        </w:rPr>
        <w:t xml:space="preserve"> than a plaintiff’s co</w:t>
      </w:r>
      <w:r>
        <w:rPr>
          <w:rFonts w:ascii="Palatino Linotype" w:hAnsi="Palatino Linotype"/>
          <w:snapToGrid w:val="0"/>
          <w:sz w:val="26"/>
          <w:szCs w:val="26"/>
        </w:rPr>
        <w:t>mparable burden in a civil case.</w:t>
      </w:r>
    </w:p>
    <w:p w:rsidR="000E546D" w:rsidRPr="008822CD" w:rsidRDefault="000E546D" w:rsidP="000E546D">
      <w:pPr>
        <w:pStyle w:val="BodyTextIndent"/>
        <w:jc w:val="both"/>
        <w:rPr>
          <w:rFonts w:ascii="Palatino Linotype" w:hAnsi="Palatino Linotype"/>
          <w:snapToGrid w:val="0"/>
          <w:sz w:val="26"/>
          <w:szCs w:val="26"/>
        </w:rPr>
      </w:pPr>
    </w:p>
    <w:p w:rsidR="000E546D" w:rsidRDefault="000E546D" w:rsidP="00D93DFA">
      <w:pPr>
        <w:pStyle w:val="BodyTextIndent"/>
        <w:ind w:left="1440" w:firstLine="0"/>
        <w:jc w:val="both"/>
        <w:rPr>
          <w:rFonts w:ascii="Palatino Linotype" w:hAnsi="Palatino Linotype"/>
          <w:sz w:val="26"/>
          <w:szCs w:val="26"/>
        </w:rPr>
      </w:pPr>
      <w:r w:rsidRPr="008822CD">
        <w:rPr>
          <w:rFonts w:ascii="Palatino Linotype" w:hAnsi="Palatino Linotype"/>
          <w:snapToGrid w:val="0"/>
          <w:sz w:val="26"/>
          <w:szCs w:val="26"/>
        </w:rPr>
        <w:t>(vi)</w:t>
      </w:r>
      <w:r w:rsidRPr="008822CD">
        <w:rPr>
          <w:rFonts w:ascii="Palatino Linotype" w:hAnsi="Palatino Linotype"/>
          <w:snapToGrid w:val="0"/>
          <w:sz w:val="26"/>
          <w:szCs w:val="26"/>
        </w:rPr>
        <w:tab/>
      </w:r>
      <w:r w:rsidRPr="008822CD">
        <w:rPr>
          <w:rFonts w:ascii="Palatino Linotype" w:hAnsi="Palatino Linotype"/>
          <w:b/>
          <w:i/>
          <w:sz w:val="26"/>
          <w:szCs w:val="26"/>
        </w:rPr>
        <w:t>State v. Ross</w:t>
      </w:r>
      <w:r w:rsidRPr="008822CD">
        <w:rPr>
          <w:rFonts w:ascii="Palatino Linotype" w:hAnsi="Palatino Linotype"/>
          <w:sz w:val="26"/>
          <w:szCs w:val="26"/>
        </w:rPr>
        <w:t xml:space="preserve">, 2003 WI App 27, </w:t>
      </w:r>
      <w:r>
        <w:rPr>
          <w:rFonts w:ascii="Palatino Linotype" w:hAnsi="Palatino Linotype"/>
          <w:sz w:val="26"/>
          <w:szCs w:val="26"/>
        </w:rPr>
        <w:t xml:space="preserve">¶¶ 55-57, </w:t>
      </w:r>
      <w:r w:rsidRPr="008822CD">
        <w:rPr>
          <w:rFonts w:ascii="Palatino Linotype" w:hAnsi="Palatino Linotype"/>
          <w:sz w:val="26"/>
          <w:szCs w:val="26"/>
        </w:rPr>
        <w:t>2</w:t>
      </w:r>
      <w:r w:rsidR="00461402">
        <w:rPr>
          <w:rFonts w:ascii="Palatino Linotype" w:hAnsi="Palatino Linotype"/>
          <w:sz w:val="26"/>
          <w:szCs w:val="26"/>
        </w:rPr>
        <w:t xml:space="preserve">60 Wis. 2d </w:t>
      </w:r>
      <w:r>
        <w:rPr>
          <w:rFonts w:ascii="Palatino Linotype" w:hAnsi="Palatino Linotype"/>
          <w:sz w:val="26"/>
          <w:szCs w:val="26"/>
        </w:rPr>
        <w:t>291, 659 N.W.2d 122. The</w:t>
      </w:r>
      <w:r w:rsidR="00461402">
        <w:rPr>
          <w:rFonts w:ascii="Palatino Linotype" w:hAnsi="Palatino Linotype"/>
          <w:sz w:val="26"/>
          <w:szCs w:val="26"/>
        </w:rPr>
        <w:t xml:space="preserve"> court of appeals affirmed the </w:t>
      </w:r>
      <w:r>
        <w:rPr>
          <w:rFonts w:ascii="Palatino Linotype" w:hAnsi="Palatino Linotype"/>
          <w:sz w:val="26"/>
          <w:szCs w:val="26"/>
        </w:rPr>
        <w:t xml:space="preserve">restitution award, concluding that the </w:t>
      </w:r>
      <w:r w:rsidRPr="008822CD">
        <w:rPr>
          <w:rFonts w:ascii="Palatino Linotype" w:hAnsi="Palatino Linotype"/>
          <w:sz w:val="26"/>
          <w:szCs w:val="26"/>
        </w:rPr>
        <w:t>defendant’s fraud and lack of full disclosure were substantial factors in attracting investors, lead</w:t>
      </w:r>
      <w:r>
        <w:rPr>
          <w:rFonts w:ascii="Palatino Linotype" w:hAnsi="Palatino Linotype"/>
          <w:sz w:val="26"/>
          <w:szCs w:val="26"/>
        </w:rPr>
        <w:t>ing to the losses they suffered</w:t>
      </w:r>
      <w:r w:rsidRPr="008822CD">
        <w:rPr>
          <w:rFonts w:ascii="Palatino Linotype" w:hAnsi="Palatino Linotype"/>
          <w:sz w:val="26"/>
          <w:szCs w:val="26"/>
        </w:rPr>
        <w:t>.</w:t>
      </w:r>
      <w:r w:rsidR="00461402">
        <w:rPr>
          <w:rFonts w:ascii="Palatino Linotype" w:hAnsi="Palatino Linotype"/>
          <w:sz w:val="26"/>
          <w:szCs w:val="26"/>
        </w:rPr>
        <w:t xml:space="preserve"> In addition, the </w:t>
      </w:r>
      <w:r>
        <w:rPr>
          <w:rFonts w:ascii="Palatino Linotype" w:hAnsi="Palatino Linotype"/>
          <w:sz w:val="26"/>
          <w:szCs w:val="26"/>
        </w:rPr>
        <w:t>defendant’s fraud in Wisconsin</w:t>
      </w:r>
      <w:r w:rsidR="00461402">
        <w:rPr>
          <w:rFonts w:ascii="Palatino Linotype" w:hAnsi="Palatino Linotype"/>
          <w:sz w:val="26"/>
          <w:szCs w:val="26"/>
        </w:rPr>
        <w:t xml:space="preserve"> was a substantial factor that </w:t>
      </w:r>
      <w:r>
        <w:rPr>
          <w:rFonts w:ascii="Palatino Linotype" w:hAnsi="Palatino Linotype"/>
          <w:sz w:val="26"/>
          <w:szCs w:val="26"/>
        </w:rPr>
        <w:t>attracted investors in oth</w:t>
      </w:r>
      <w:r w:rsidR="00461402">
        <w:rPr>
          <w:rFonts w:ascii="Palatino Linotype" w:hAnsi="Palatino Linotype"/>
          <w:sz w:val="26"/>
          <w:szCs w:val="26"/>
        </w:rPr>
        <w:t xml:space="preserve">er states, which was the nexus </w:t>
      </w:r>
      <w:r>
        <w:rPr>
          <w:rFonts w:ascii="Palatino Linotype" w:hAnsi="Palatino Linotype"/>
          <w:sz w:val="26"/>
          <w:szCs w:val="26"/>
        </w:rPr>
        <w:t>between the crime and the losses to out-of-state victims.</w:t>
      </w:r>
    </w:p>
    <w:p w:rsidR="00A264F6" w:rsidRDefault="00A264F6" w:rsidP="000E546D">
      <w:pPr>
        <w:pStyle w:val="BodyTextIndent"/>
        <w:jc w:val="both"/>
        <w:rPr>
          <w:rFonts w:ascii="Palatino Linotype" w:hAnsi="Palatino Linotype"/>
          <w:sz w:val="26"/>
          <w:szCs w:val="26"/>
        </w:rPr>
      </w:pPr>
    </w:p>
    <w:p w:rsidR="00A264F6" w:rsidRDefault="00A264F6" w:rsidP="00024FA4">
      <w:pPr>
        <w:pStyle w:val="BodyTextIndent"/>
        <w:ind w:left="1440" w:firstLine="0"/>
        <w:jc w:val="both"/>
        <w:rPr>
          <w:rFonts w:ascii="Palatino Linotype" w:hAnsi="Palatino Linotype"/>
          <w:sz w:val="26"/>
          <w:szCs w:val="26"/>
        </w:rPr>
      </w:pPr>
      <w:r>
        <w:rPr>
          <w:rFonts w:ascii="Palatino Linotype" w:hAnsi="Palatino Linotype"/>
          <w:sz w:val="26"/>
          <w:szCs w:val="26"/>
        </w:rPr>
        <w:t xml:space="preserve">(vii) </w:t>
      </w:r>
      <w:r>
        <w:rPr>
          <w:rFonts w:ascii="Palatino Linotype" w:hAnsi="Palatino Linotype"/>
          <w:b/>
          <w:sz w:val="26"/>
          <w:szCs w:val="26"/>
        </w:rPr>
        <w:tab/>
      </w:r>
      <w:r>
        <w:rPr>
          <w:rFonts w:ascii="Palatino Linotype" w:hAnsi="Palatino Linotype"/>
          <w:b/>
          <w:i/>
          <w:sz w:val="26"/>
          <w:szCs w:val="26"/>
        </w:rPr>
        <w:t xml:space="preserve">State v. </w:t>
      </w:r>
      <w:proofErr w:type="spellStart"/>
      <w:r>
        <w:rPr>
          <w:rFonts w:ascii="Palatino Linotype" w:hAnsi="Palatino Linotype"/>
          <w:b/>
          <w:i/>
          <w:sz w:val="26"/>
          <w:szCs w:val="26"/>
        </w:rPr>
        <w:t>Queever</w:t>
      </w:r>
      <w:proofErr w:type="spellEnd"/>
      <w:r>
        <w:rPr>
          <w:rFonts w:ascii="Palatino Linotype" w:hAnsi="Palatino Linotype"/>
          <w:b/>
          <w:sz w:val="26"/>
          <w:szCs w:val="26"/>
        </w:rPr>
        <w:t xml:space="preserve">, </w:t>
      </w:r>
      <w:r w:rsidR="00E15595">
        <w:rPr>
          <w:rFonts w:ascii="Palatino Linotype" w:hAnsi="Palatino Linotype"/>
          <w:sz w:val="26"/>
          <w:szCs w:val="26"/>
        </w:rPr>
        <w:t>2016 WI App 87, ¶¶ 13–</w:t>
      </w:r>
      <w:r>
        <w:rPr>
          <w:rFonts w:ascii="Palatino Linotype" w:hAnsi="Palatino Linotype"/>
          <w:sz w:val="26"/>
          <w:szCs w:val="26"/>
        </w:rPr>
        <w:t xml:space="preserve">19, </w:t>
      </w:r>
      <w:r w:rsidR="00CD76C8">
        <w:rPr>
          <w:rFonts w:ascii="Palatino Linotype" w:hAnsi="Palatino Linotype"/>
          <w:sz w:val="26"/>
          <w:szCs w:val="26"/>
        </w:rPr>
        <w:t>372</w:t>
      </w:r>
      <w:r w:rsidR="005E6877">
        <w:rPr>
          <w:rFonts w:ascii="Palatino Linotype" w:hAnsi="Palatino Linotype"/>
          <w:sz w:val="26"/>
          <w:szCs w:val="26"/>
        </w:rPr>
        <w:t xml:space="preserve"> Wis.</w:t>
      </w:r>
      <w:r w:rsidR="00CD76C8">
        <w:rPr>
          <w:rFonts w:ascii="Palatino Linotype" w:hAnsi="Palatino Linotype"/>
          <w:sz w:val="26"/>
          <w:szCs w:val="26"/>
        </w:rPr>
        <w:t xml:space="preserve"> </w:t>
      </w:r>
      <w:r w:rsidR="005E6877">
        <w:rPr>
          <w:rFonts w:ascii="Palatino Linotype" w:hAnsi="Palatino Linotype"/>
          <w:sz w:val="26"/>
          <w:szCs w:val="26"/>
        </w:rPr>
        <w:t xml:space="preserve">2d </w:t>
      </w:r>
      <w:r w:rsidR="00CD76C8">
        <w:rPr>
          <w:rFonts w:ascii="Palatino Linotype" w:hAnsi="Palatino Linotype"/>
          <w:sz w:val="26"/>
          <w:szCs w:val="26"/>
        </w:rPr>
        <w:t>388, 887 N.W.2d 912</w:t>
      </w:r>
      <w:r>
        <w:rPr>
          <w:rFonts w:ascii="Palatino Linotype" w:hAnsi="Palatino Linotype"/>
          <w:sz w:val="26"/>
          <w:szCs w:val="26"/>
        </w:rPr>
        <w:t xml:space="preserve">. The court of </w:t>
      </w:r>
      <w:r w:rsidR="00CD76C8">
        <w:rPr>
          <w:rFonts w:ascii="Palatino Linotype" w:hAnsi="Palatino Linotype"/>
          <w:sz w:val="26"/>
          <w:szCs w:val="26"/>
        </w:rPr>
        <w:t xml:space="preserve">appeals affirmed the trial </w:t>
      </w:r>
      <w:r w:rsidR="005E6877">
        <w:rPr>
          <w:rFonts w:ascii="Palatino Linotype" w:hAnsi="Palatino Linotype"/>
          <w:sz w:val="26"/>
          <w:szCs w:val="26"/>
        </w:rPr>
        <w:t>court’s award of restitution for t</w:t>
      </w:r>
      <w:r w:rsidR="00CD76C8">
        <w:rPr>
          <w:rFonts w:ascii="Palatino Linotype" w:hAnsi="Palatino Linotype"/>
          <w:sz w:val="26"/>
          <w:szCs w:val="26"/>
        </w:rPr>
        <w:t xml:space="preserve">he cost of a security system </w:t>
      </w:r>
      <w:r w:rsidR="005E6877">
        <w:rPr>
          <w:rFonts w:ascii="Palatino Linotype" w:hAnsi="Palatino Linotype"/>
          <w:sz w:val="26"/>
          <w:szCs w:val="26"/>
        </w:rPr>
        <w:t xml:space="preserve">that the victim had installed </w:t>
      </w:r>
      <w:r w:rsidR="00CD76C8">
        <w:rPr>
          <w:rFonts w:ascii="Palatino Linotype" w:hAnsi="Palatino Linotype"/>
          <w:i/>
          <w:sz w:val="26"/>
          <w:szCs w:val="26"/>
        </w:rPr>
        <w:t>before</w:t>
      </w:r>
      <w:r w:rsidR="00CD76C8">
        <w:rPr>
          <w:rFonts w:ascii="Palatino Linotype" w:hAnsi="Palatino Linotype"/>
          <w:sz w:val="26"/>
          <w:szCs w:val="26"/>
        </w:rPr>
        <w:t xml:space="preserve"> the crime for which the </w:t>
      </w:r>
      <w:r w:rsidR="005E6877">
        <w:rPr>
          <w:rFonts w:ascii="Palatino Linotype" w:hAnsi="Palatino Linotype"/>
          <w:sz w:val="26"/>
          <w:szCs w:val="26"/>
        </w:rPr>
        <w:t>defendant was convicted, but that s</w:t>
      </w:r>
      <w:r w:rsidR="00CD76C8">
        <w:rPr>
          <w:rFonts w:ascii="Palatino Linotype" w:hAnsi="Palatino Linotype"/>
          <w:sz w:val="26"/>
          <w:szCs w:val="26"/>
        </w:rPr>
        <w:t>he had installed as a result of the defendant’s criminal course of conduct</w:t>
      </w:r>
      <w:r w:rsidR="005E6877">
        <w:rPr>
          <w:rFonts w:ascii="Palatino Linotype" w:hAnsi="Palatino Linotype"/>
          <w:sz w:val="26"/>
          <w:szCs w:val="26"/>
        </w:rPr>
        <w:t>. The cour</w:t>
      </w:r>
      <w:r w:rsidR="00CD76C8">
        <w:rPr>
          <w:rFonts w:ascii="Palatino Linotype" w:hAnsi="Palatino Linotype"/>
          <w:sz w:val="26"/>
          <w:szCs w:val="26"/>
        </w:rPr>
        <w:t xml:space="preserve">t concluded that the circuit </w:t>
      </w:r>
      <w:r w:rsidR="005E6877">
        <w:rPr>
          <w:rFonts w:ascii="Palatino Linotype" w:hAnsi="Palatino Linotype"/>
          <w:sz w:val="26"/>
          <w:szCs w:val="26"/>
        </w:rPr>
        <w:t xml:space="preserve">court’s </w:t>
      </w:r>
      <w:r w:rsidR="00CD76C8">
        <w:rPr>
          <w:rFonts w:ascii="Palatino Linotype" w:hAnsi="Palatino Linotype"/>
          <w:sz w:val="26"/>
          <w:szCs w:val="26"/>
        </w:rPr>
        <w:t>findings</w:t>
      </w:r>
      <w:r w:rsidR="005E6877">
        <w:rPr>
          <w:rFonts w:ascii="Palatino Linotype" w:hAnsi="Palatino Linotype"/>
          <w:sz w:val="26"/>
          <w:szCs w:val="26"/>
        </w:rPr>
        <w:t xml:space="preserve"> that</w:t>
      </w:r>
      <w:r w:rsidR="00CD76C8">
        <w:rPr>
          <w:rFonts w:ascii="Palatino Linotype" w:hAnsi="Palatino Linotype"/>
          <w:sz w:val="26"/>
          <w:szCs w:val="26"/>
        </w:rPr>
        <w:t xml:space="preserve"> the defendant had committed </w:t>
      </w:r>
      <w:r w:rsidR="005E6877">
        <w:rPr>
          <w:rFonts w:ascii="Palatino Linotype" w:hAnsi="Palatino Linotype"/>
          <w:sz w:val="26"/>
          <w:szCs w:val="26"/>
        </w:rPr>
        <w:t xml:space="preserve">the earlier crimes were not clearly erroneous. </w:t>
      </w:r>
      <w:r w:rsidR="00CD76C8">
        <w:rPr>
          <w:rFonts w:ascii="Palatino Linotype" w:hAnsi="Palatino Linotype"/>
          <w:sz w:val="26"/>
          <w:szCs w:val="26"/>
        </w:rPr>
        <w:t xml:space="preserve">The court held that “crime considered at sentencing” is to be construed broadly, reaffirming </w:t>
      </w:r>
      <w:r w:rsidR="00CD76C8">
        <w:rPr>
          <w:rFonts w:ascii="Palatino Linotype" w:hAnsi="Palatino Linotype"/>
          <w:i/>
          <w:sz w:val="26"/>
          <w:szCs w:val="26"/>
        </w:rPr>
        <w:t>Canady</w:t>
      </w:r>
      <w:r w:rsidR="005E6877">
        <w:rPr>
          <w:rFonts w:ascii="Palatino Linotype" w:hAnsi="Palatino Linotype"/>
          <w:sz w:val="26"/>
          <w:szCs w:val="26"/>
        </w:rPr>
        <w:t>.</w:t>
      </w:r>
      <w:r w:rsidR="00026661">
        <w:rPr>
          <w:rFonts w:ascii="Palatino Linotype" w:hAnsi="Palatino Linotype"/>
          <w:sz w:val="26"/>
          <w:szCs w:val="26"/>
        </w:rPr>
        <w:t xml:space="preserve"> And because the earlier criminal activity was causally related to the victim’s losses, restitution was appropriate.</w:t>
      </w:r>
    </w:p>
    <w:p w:rsidR="00F43BC0" w:rsidRDefault="00F43BC0" w:rsidP="00024FA4">
      <w:pPr>
        <w:pStyle w:val="BodyTextIndent"/>
        <w:ind w:left="1440" w:firstLine="0"/>
        <w:jc w:val="both"/>
        <w:rPr>
          <w:rFonts w:ascii="Palatino Linotype" w:hAnsi="Palatino Linotype"/>
          <w:sz w:val="26"/>
          <w:szCs w:val="26"/>
        </w:rPr>
      </w:pPr>
    </w:p>
    <w:p w:rsidR="00111314" w:rsidRPr="00111314" w:rsidRDefault="00D93DFA" w:rsidP="00D93DFA">
      <w:pPr>
        <w:pStyle w:val="BodyTextIndent"/>
        <w:tabs>
          <w:tab w:val="left" w:pos="0"/>
        </w:tabs>
        <w:ind w:left="1440" w:hanging="2160"/>
        <w:jc w:val="both"/>
        <w:rPr>
          <w:rFonts w:ascii="Palatino Linotype" w:hAnsi="Palatino Linotype"/>
          <w:sz w:val="26"/>
          <w:szCs w:val="26"/>
        </w:rPr>
      </w:pPr>
      <w:r w:rsidRPr="00D93DFA">
        <w:rPr>
          <w:rFonts w:ascii="Palatino Linotype" w:hAnsi="Palatino Linotype"/>
          <w:sz w:val="26"/>
          <w:szCs w:val="26"/>
          <w:highlight w:val="cyan"/>
        </w:rPr>
        <w:t>SUPER NEW!</w:t>
      </w:r>
      <w:r>
        <w:rPr>
          <w:rFonts w:ascii="Palatino Linotype" w:hAnsi="Palatino Linotype"/>
          <w:sz w:val="26"/>
          <w:szCs w:val="26"/>
        </w:rPr>
        <w:tab/>
      </w:r>
      <w:r w:rsidR="00F43BC0">
        <w:rPr>
          <w:rFonts w:ascii="Palatino Linotype" w:hAnsi="Palatino Linotype"/>
          <w:sz w:val="26"/>
          <w:szCs w:val="26"/>
        </w:rPr>
        <w:t>(viii)</w:t>
      </w:r>
      <w:r w:rsidR="00F43BC0">
        <w:rPr>
          <w:rFonts w:ascii="Palatino Linotype" w:hAnsi="Palatino Linotype"/>
          <w:sz w:val="26"/>
          <w:szCs w:val="26"/>
        </w:rPr>
        <w:tab/>
      </w:r>
      <w:r w:rsidR="00F43BC0" w:rsidRPr="00F43BC0">
        <w:rPr>
          <w:rFonts w:ascii="Palatino Linotype" w:hAnsi="Palatino Linotype"/>
          <w:b/>
          <w:i/>
          <w:sz w:val="26"/>
          <w:szCs w:val="26"/>
        </w:rPr>
        <w:t xml:space="preserve">State v. </w:t>
      </w:r>
      <w:proofErr w:type="spellStart"/>
      <w:r w:rsidR="00F43BC0" w:rsidRPr="00F43BC0">
        <w:rPr>
          <w:rFonts w:ascii="Palatino Linotype" w:hAnsi="Palatino Linotype"/>
          <w:b/>
          <w:i/>
          <w:sz w:val="26"/>
          <w:szCs w:val="26"/>
        </w:rPr>
        <w:t>Wiskerchen</w:t>
      </w:r>
      <w:proofErr w:type="spellEnd"/>
      <w:r w:rsidR="00F43BC0">
        <w:rPr>
          <w:rFonts w:ascii="Palatino Linotype" w:hAnsi="Palatino Linotype"/>
          <w:b/>
          <w:sz w:val="26"/>
          <w:szCs w:val="26"/>
        </w:rPr>
        <w:t xml:space="preserve">, </w:t>
      </w:r>
      <w:r w:rsidR="00F43BC0">
        <w:rPr>
          <w:rFonts w:ascii="Palatino Linotype" w:hAnsi="Palatino Linotype"/>
          <w:sz w:val="26"/>
          <w:szCs w:val="26"/>
        </w:rPr>
        <w:t xml:space="preserve">2019 WI 1, </w:t>
      </w:r>
      <w:r w:rsidR="00407B2E">
        <w:rPr>
          <w:rFonts w:ascii="Palatino Linotype" w:hAnsi="Palatino Linotype"/>
          <w:sz w:val="26"/>
          <w:szCs w:val="26"/>
        </w:rPr>
        <w:t xml:space="preserve">¶¶ 22, 25, 30, </w:t>
      </w:r>
      <w:r w:rsidR="0059102A">
        <w:rPr>
          <w:rFonts w:ascii="Palatino Linotype" w:hAnsi="Palatino Linotype"/>
          <w:sz w:val="26"/>
          <w:szCs w:val="26"/>
        </w:rPr>
        <w:t xml:space="preserve">42–44, </w:t>
      </w:r>
      <w:r w:rsidR="00F43BC0">
        <w:rPr>
          <w:rFonts w:ascii="Palatino Linotype" w:hAnsi="Palatino Linotype"/>
          <w:sz w:val="26"/>
          <w:szCs w:val="26"/>
        </w:rPr>
        <w:t>385</w:t>
      </w:r>
      <w:r>
        <w:rPr>
          <w:rFonts w:ascii="Palatino Linotype" w:hAnsi="Palatino Linotype"/>
          <w:sz w:val="26"/>
          <w:szCs w:val="26"/>
        </w:rPr>
        <w:t xml:space="preserve"> </w:t>
      </w:r>
      <w:r w:rsidR="00F43BC0">
        <w:rPr>
          <w:rFonts w:ascii="Palatino Linotype" w:hAnsi="Palatino Linotype"/>
          <w:sz w:val="26"/>
          <w:szCs w:val="26"/>
        </w:rPr>
        <w:t>Wis. 2d 120, 921 N.W.2d 730.</w:t>
      </w:r>
      <w:r w:rsidR="00407B2E">
        <w:rPr>
          <w:rFonts w:ascii="Palatino Linotype" w:hAnsi="Palatino Linotype"/>
          <w:sz w:val="26"/>
          <w:szCs w:val="26"/>
        </w:rPr>
        <w:t xml:space="preserve"> The supreme court reaffirmed that restitution is the rule, not the exception and that the statute must be interpreted broadly. And “crime considered at </w:t>
      </w:r>
      <w:r w:rsidR="00407B2E">
        <w:rPr>
          <w:rFonts w:ascii="Palatino Linotype" w:hAnsi="Palatino Linotype"/>
          <w:sz w:val="26"/>
          <w:szCs w:val="26"/>
        </w:rPr>
        <w:lastRenderedPageBreak/>
        <w:t xml:space="preserve">sentencing” must be interpreted broadly, as well. The appellate court will affirm a circuit court’s finding of fact if it is not clearly erroneous. “[A] circuit court’s finding of fact is not clearly erroneous unless it is against the great weight and clear preponderance of the evidence.” The court distinguished </w:t>
      </w:r>
      <w:proofErr w:type="spellStart"/>
      <w:r w:rsidR="00407B2E">
        <w:rPr>
          <w:rFonts w:ascii="Palatino Linotype" w:hAnsi="Palatino Linotype"/>
          <w:i/>
          <w:sz w:val="26"/>
          <w:szCs w:val="26"/>
        </w:rPr>
        <w:t>Queever</w:t>
      </w:r>
      <w:proofErr w:type="spellEnd"/>
      <w:r w:rsidR="0059102A">
        <w:rPr>
          <w:rFonts w:ascii="Palatino Linotype" w:hAnsi="Palatino Linotype"/>
          <w:sz w:val="26"/>
          <w:szCs w:val="26"/>
        </w:rPr>
        <w:t xml:space="preserve"> on the ground that the circuit court in </w:t>
      </w:r>
      <w:proofErr w:type="spellStart"/>
      <w:r w:rsidR="0059102A">
        <w:rPr>
          <w:rFonts w:ascii="Palatino Linotype" w:hAnsi="Palatino Linotype"/>
          <w:i/>
          <w:sz w:val="26"/>
          <w:szCs w:val="26"/>
        </w:rPr>
        <w:t>Wiskerchen</w:t>
      </w:r>
      <w:proofErr w:type="spellEnd"/>
      <w:r w:rsidR="0059102A">
        <w:rPr>
          <w:rFonts w:ascii="Palatino Linotype" w:hAnsi="Palatino Linotype"/>
          <w:sz w:val="26"/>
          <w:szCs w:val="26"/>
        </w:rPr>
        <w:t xml:space="preserve"> did not consider multiple burglaries in its restitution award but only the one to which the defendant pleaded.</w:t>
      </w:r>
    </w:p>
    <w:p w:rsidR="008B54EF" w:rsidRPr="00520691" w:rsidRDefault="008B54EF" w:rsidP="008B54EF">
      <w:pPr>
        <w:pStyle w:val="BodyTextIndent"/>
        <w:jc w:val="both"/>
        <w:rPr>
          <w:rFonts w:ascii="Palatino Linotype" w:hAnsi="Palatino Linotype"/>
          <w:sz w:val="26"/>
          <w:szCs w:val="26"/>
        </w:rPr>
      </w:pPr>
    </w:p>
    <w:p w:rsidR="000B2D05" w:rsidRDefault="008B54EF" w:rsidP="007C36D1">
      <w:pPr>
        <w:pStyle w:val="BodyTextIndent"/>
        <w:jc w:val="both"/>
        <w:rPr>
          <w:rFonts w:ascii="Palatino Linotype" w:hAnsi="Palatino Linotype"/>
          <w:sz w:val="26"/>
          <w:szCs w:val="26"/>
        </w:rPr>
      </w:pPr>
      <w:r w:rsidRPr="008822CD">
        <w:rPr>
          <w:rFonts w:ascii="Palatino Linotype" w:hAnsi="Palatino Linotype"/>
          <w:sz w:val="26"/>
          <w:szCs w:val="26"/>
        </w:rPr>
        <w:tab/>
      </w:r>
      <w:r w:rsidR="000B2D05">
        <w:rPr>
          <w:rFonts w:ascii="Palatino Linotype" w:hAnsi="Palatino Linotype"/>
          <w:sz w:val="26"/>
          <w:szCs w:val="26"/>
        </w:rPr>
        <w:t>f</w:t>
      </w:r>
      <w:r w:rsidRPr="008822CD">
        <w:rPr>
          <w:rFonts w:ascii="Palatino Linotype" w:hAnsi="Palatino Linotype"/>
          <w:sz w:val="26"/>
          <w:szCs w:val="26"/>
        </w:rPr>
        <w:t>.</w:t>
      </w:r>
      <w:r w:rsidRPr="008822CD">
        <w:rPr>
          <w:rFonts w:ascii="Palatino Linotype" w:hAnsi="Palatino Linotype"/>
          <w:sz w:val="26"/>
          <w:szCs w:val="26"/>
        </w:rPr>
        <w:tab/>
      </w:r>
      <w:r w:rsidRPr="008822CD">
        <w:rPr>
          <w:rFonts w:ascii="Palatino Linotype" w:hAnsi="Palatino Linotype"/>
          <w:sz w:val="26"/>
          <w:szCs w:val="26"/>
          <w:u w:val="single"/>
        </w:rPr>
        <w:t>Unmet obligation in unrelated case</w:t>
      </w:r>
      <w:r w:rsidRPr="008822CD">
        <w:rPr>
          <w:rFonts w:ascii="Palatino Linotype" w:hAnsi="Palatino Linotype"/>
          <w:sz w:val="26"/>
          <w:szCs w:val="26"/>
        </w:rPr>
        <w:t xml:space="preserve">: Trial court lacks authority to order defendant, as a condition of probation in current case, to pay outstanding restitution obligations from unrelated cases. </w:t>
      </w:r>
      <w:r w:rsidRPr="008822CD">
        <w:rPr>
          <w:rFonts w:ascii="Palatino Linotype" w:hAnsi="Palatino Linotype"/>
          <w:b/>
          <w:i/>
          <w:sz w:val="26"/>
          <w:szCs w:val="26"/>
        </w:rPr>
        <w:t xml:space="preserve">State v. </w:t>
      </w:r>
      <w:proofErr w:type="spellStart"/>
      <w:r w:rsidRPr="008822CD">
        <w:rPr>
          <w:rFonts w:ascii="Palatino Linotype" w:hAnsi="Palatino Linotype"/>
          <w:b/>
          <w:i/>
          <w:sz w:val="26"/>
          <w:szCs w:val="26"/>
        </w:rPr>
        <w:t>Torpen</w:t>
      </w:r>
      <w:proofErr w:type="spellEnd"/>
      <w:r w:rsidRPr="008822CD">
        <w:rPr>
          <w:rFonts w:ascii="Palatino Linotype" w:hAnsi="Palatino Linotype"/>
          <w:sz w:val="26"/>
          <w:szCs w:val="26"/>
        </w:rPr>
        <w:t>, 2001 WI App 273, 248 Wis. 2d 951, 637 N.W.2d 481.</w:t>
      </w:r>
    </w:p>
    <w:p w:rsidR="008B54EF" w:rsidRPr="008822CD" w:rsidRDefault="008B54EF" w:rsidP="008B54EF">
      <w:pPr>
        <w:pStyle w:val="BodyTextIndent"/>
        <w:jc w:val="both"/>
        <w:rPr>
          <w:rFonts w:ascii="Palatino Linotype" w:hAnsi="Palatino Linotype"/>
          <w:sz w:val="26"/>
          <w:szCs w:val="26"/>
        </w:rPr>
      </w:pPr>
    </w:p>
    <w:p w:rsidR="008B54EF" w:rsidRPr="008822CD" w:rsidRDefault="008B54EF" w:rsidP="008B54EF">
      <w:pPr>
        <w:pStyle w:val="BodyTextIndent"/>
        <w:jc w:val="both"/>
        <w:outlineLvl w:val="0"/>
        <w:rPr>
          <w:rFonts w:ascii="Palatino Linotype" w:hAnsi="Palatino Linotype"/>
          <w:b/>
          <w:sz w:val="26"/>
          <w:szCs w:val="26"/>
        </w:rPr>
      </w:pPr>
      <w:r w:rsidRPr="008822CD">
        <w:rPr>
          <w:rFonts w:ascii="Palatino Linotype" w:hAnsi="Palatino Linotype"/>
          <w:b/>
          <w:sz w:val="26"/>
          <w:szCs w:val="26"/>
        </w:rPr>
        <w:t>C.</w:t>
      </w:r>
      <w:r w:rsidRPr="008822CD">
        <w:rPr>
          <w:rFonts w:ascii="Palatino Linotype" w:hAnsi="Palatino Linotype"/>
          <w:b/>
          <w:sz w:val="26"/>
          <w:szCs w:val="26"/>
        </w:rPr>
        <w:tab/>
      </w:r>
      <w:r w:rsidR="0051479C">
        <w:rPr>
          <w:rFonts w:ascii="Palatino Linotype" w:hAnsi="Palatino Linotype"/>
          <w:b/>
          <w:sz w:val="26"/>
          <w:szCs w:val="26"/>
          <w:u w:val="single"/>
        </w:rPr>
        <w:t>For what restitution may be a</w:t>
      </w:r>
      <w:r w:rsidR="00D70B39">
        <w:rPr>
          <w:rFonts w:ascii="Palatino Linotype" w:hAnsi="Palatino Linotype"/>
          <w:b/>
          <w:sz w:val="26"/>
          <w:szCs w:val="26"/>
          <w:u w:val="single"/>
        </w:rPr>
        <w:t>warded</w:t>
      </w:r>
    </w:p>
    <w:p w:rsidR="008B54EF" w:rsidRPr="008822CD" w:rsidRDefault="008B54EF" w:rsidP="008B54EF">
      <w:pPr>
        <w:pStyle w:val="BodyTextIndent"/>
        <w:jc w:val="both"/>
        <w:rPr>
          <w:rFonts w:ascii="Palatino Linotype" w:hAnsi="Palatino Linotype"/>
          <w:b/>
          <w:sz w:val="26"/>
          <w:szCs w:val="26"/>
        </w:rPr>
      </w:pPr>
    </w:p>
    <w:p w:rsidR="008B54EF" w:rsidRPr="008822CD" w:rsidRDefault="008B54EF" w:rsidP="008B54EF">
      <w:pPr>
        <w:pStyle w:val="BodyTextIndent"/>
        <w:jc w:val="both"/>
        <w:outlineLvl w:val="0"/>
        <w:rPr>
          <w:rFonts w:ascii="Palatino Linotype" w:hAnsi="Palatino Linotype"/>
          <w:sz w:val="26"/>
          <w:szCs w:val="26"/>
        </w:rPr>
      </w:pPr>
      <w:r w:rsidRPr="008822CD">
        <w:rPr>
          <w:rFonts w:ascii="Palatino Linotype" w:hAnsi="Palatino Linotype"/>
          <w:b/>
          <w:sz w:val="26"/>
          <w:szCs w:val="26"/>
        </w:rPr>
        <w:t>1.</w:t>
      </w:r>
      <w:r w:rsidRPr="008822CD">
        <w:rPr>
          <w:rFonts w:ascii="Palatino Linotype" w:hAnsi="Palatino Linotype"/>
          <w:sz w:val="26"/>
          <w:szCs w:val="26"/>
        </w:rPr>
        <w:tab/>
      </w:r>
      <w:r w:rsidRPr="008822CD">
        <w:rPr>
          <w:rFonts w:ascii="Palatino Linotype" w:hAnsi="Palatino Linotype"/>
          <w:b/>
          <w:sz w:val="26"/>
          <w:szCs w:val="26"/>
        </w:rPr>
        <w:t xml:space="preserve">The </w:t>
      </w:r>
      <w:r w:rsidR="0051479C">
        <w:rPr>
          <w:rFonts w:ascii="Palatino Linotype" w:hAnsi="Palatino Linotype"/>
          <w:b/>
          <w:sz w:val="26"/>
          <w:szCs w:val="26"/>
        </w:rPr>
        <w:t>s</w:t>
      </w:r>
      <w:r w:rsidRPr="008822CD">
        <w:rPr>
          <w:rFonts w:ascii="Palatino Linotype" w:hAnsi="Palatino Linotype"/>
          <w:b/>
          <w:sz w:val="26"/>
          <w:szCs w:val="26"/>
        </w:rPr>
        <w:t>tatute: Wis. Stat. §§ 973.20(2) through (5).</w:t>
      </w:r>
    </w:p>
    <w:p w:rsidR="008B54EF" w:rsidRPr="008822CD" w:rsidRDefault="008B54EF" w:rsidP="008B54EF">
      <w:pPr>
        <w:pStyle w:val="BodyTextIndent"/>
        <w:jc w:val="both"/>
        <w:rPr>
          <w:rFonts w:ascii="Palatino Linotype" w:hAnsi="Palatino Linotype"/>
          <w:b/>
          <w:sz w:val="26"/>
          <w:szCs w:val="26"/>
        </w:rPr>
      </w:pPr>
    </w:p>
    <w:p w:rsidR="008B54EF" w:rsidRPr="008822CD" w:rsidRDefault="008B54EF" w:rsidP="00562BFA">
      <w:pPr>
        <w:pStyle w:val="BodyTextIndent"/>
        <w:ind w:firstLine="0"/>
        <w:jc w:val="both"/>
        <w:rPr>
          <w:rFonts w:ascii="Palatino Linotype" w:hAnsi="Palatino Linotype"/>
          <w:sz w:val="26"/>
          <w:szCs w:val="26"/>
        </w:rPr>
      </w:pPr>
      <w:r w:rsidRPr="008822CD">
        <w:rPr>
          <w:rFonts w:ascii="Palatino Linotype" w:hAnsi="Palatino Linotype"/>
          <w:sz w:val="26"/>
          <w:szCs w:val="26"/>
        </w:rPr>
        <w:t>a.</w:t>
      </w:r>
      <w:r w:rsidRPr="008822CD">
        <w:rPr>
          <w:rFonts w:ascii="Palatino Linotype" w:hAnsi="Palatino Linotype"/>
          <w:sz w:val="26"/>
          <w:szCs w:val="26"/>
        </w:rPr>
        <w:tab/>
        <w:t>Restitution order may require the defendant to return the property to the owner.</w:t>
      </w:r>
      <w:r w:rsidR="0051479C">
        <w:rPr>
          <w:rFonts w:ascii="Palatino Linotype" w:hAnsi="Palatino Linotype"/>
          <w:sz w:val="26"/>
          <w:szCs w:val="26"/>
        </w:rPr>
        <w:t xml:space="preserve"> Wis. Stat.</w:t>
      </w:r>
      <w:r w:rsidRPr="008822CD">
        <w:rPr>
          <w:rFonts w:ascii="Palatino Linotype" w:hAnsi="Palatino Linotype"/>
          <w:sz w:val="26"/>
          <w:szCs w:val="26"/>
        </w:rPr>
        <w:t xml:space="preserve"> § 973.20(2)(a).</w:t>
      </w:r>
    </w:p>
    <w:p w:rsidR="008B54EF" w:rsidRPr="008822CD" w:rsidRDefault="008B54EF" w:rsidP="008B54EF">
      <w:pPr>
        <w:pStyle w:val="BodyTextIndent"/>
        <w:jc w:val="both"/>
        <w:rPr>
          <w:rFonts w:ascii="Palatino Linotype" w:hAnsi="Palatino Linotype"/>
          <w:sz w:val="26"/>
          <w:szCs w:val="26"/>
          <w:u w:val="single"/>
        </w:rPr>
      </w:pPr>
    </w:p>
    <w:p w:rsidR="008B54EF" w:rsidRPr="008822CD" w:rsidRDefault="008B54EF" w:rsidP="00562BFA">
      <w:pPr>
        <w:pStyle w:val="BodyTextIndent"/>
        <w:ind w:firstLine="0"/>
        <w:jc w:val="both"/>
        <w:rPr>
          <w:rFonts w:ascii="Palatino Linotype" w:hAnsi="Palatino Linotype"/>
          <w:sz w:val="26"/>
          <w:szCs w:val="26"/>
        </w:rPr>
      </w:pPr>
      <w:r w:rsidRPr="008822CD">
        <w:rPr>
          <w:rFonts w:ascii="Palatino Linotype" w:hAnsi="Palatino Linotype"/>
          <w:sz w:val="26"/>
          <w:szCs w:val="26"/>
        </w:rPr>
        <w:t>b.</w:t>
      </w:r>
      <w:r w:rsidRPr="008822CD">
        <w:rPr>
          <w:rFonts w:ascii="Palatino Linotype" w:hAnsi="Palatino Linotype"/>
          <w:sz w:val="26"/>
          <w:szCs w:val="26"/>
        </w:rPr>
        <w:tab/>
        <w:t xml:space="preserve">If </w:t>
      </w:r>
      <w:r w:rsidR="0051479C">
        <w:rPr>
          <w:rFonts w:ascii="Palatino Linotype" w:hAnsi="Palatino Linotype"/>
          <w:sz w:val="26"/>
          <w:szCs w:val="26"/>
        </w:rPr>
        <w:t xml:space="preserve">the </w:t>
      </w:r>
      <w:r w:rsidRPr="008822CD">
        <w:rPr>
          <w:rFonts w:ascii="Palatino Linotype" w:hAnsi="Palatino Linotype"/>
          <w:sz w:val="26"/>
          <w:szCs w:val="26"/>
        </w:rPr>
        <w:t xml:space="preserve">return of property is not viable, restitution order may require the defendant to “pay the owner or owner’s designee the reasonable repair or replacement cost or the greater of” either (1) the property value on date of damage, loss or destruction, or (2) the property value on date of sentencing minus value of any returned part of the property. </w:t>
      </w:r>
      <w:r w:rsidR="0051479C">
        <w:rPr>
          <w:rFonts w:ascii="Palatino Linotype" w:hAnsi="Palatino Linotype"/>
          <w:sz w:val="26"/>
          <w:szCs w:val="26"/>
        </w:rPr>
        <w:t xml:space="preserve">Wis. Stat. </w:t>
      </w:r>
      <w:r w:rsidRPr="008822CD">
        <w:rPr>
          <w:rFonts w:ascii="Palatino Linotype" w:hAnsi="Palatino Linotype"/>
          <w:sz w:val="26"/>
          <w:szCs w:val="26"/>
        </w:rPr>
        <w:t>§ 973.20(2)(b).</w:t>
      </w:r>
    </w:p>
    <w:p w:rsidR="008B54EF" w:rsidRPr="008822CD" w:rsidRDefault="008B54EF" w:rsidP="008B54EF">
      <w:pPr>
        <w:pStyle w:val="BodyTextIndent"/>
        <w:jc w:val="both"/>
        <w:rPr>
          <w:rFonts w:ascii="Palatino Linotype" w:hAnsi="Palatino Linotype"/>
          <w:sz w:val="26"/>
          <w:szCs w:val="26"/>
          <w:u w:val="single"/>
        </w:rPr>
      </w:pPr>
      <w:r w:rsidRPr="008822CD">
        <w:rPr>
          <w:rFonts w:ascii="Palatino Linotype" w:hAnsi="Palatino Linotype"/>
          <w:sz w:val="26"/>
          <w:szCs w:val="26"/>
        </w:rPr>
        <w:t xml:space="preserve"> </w:t>
      </w:r>
    </w:p>
    <w:p w:rsidR="008B54EF" w:rsidRPr="008822CD" w:rsidRDefault="008B54EF" w:rsidP="00562BFA">
      <w:pPr>
        <w:pStyle w:val="BodyTextIndent"/>
        <w:ind w:firstLine="0"/>
        <w:jc w:val="both"/>
        <w:rPr>
          <w:rFonts w:ascii="Palatino Linotype" w:hAnsi="Palatino Linotype"/>
          <w:sz w:val="26"/>
          <w:szCs w:val="26"/>
        </w:rPr>
      </w:pPr>
      <w:r w:rsidRPr="008822CD">
        <w:rPr>
          <w:rFonts w:ascii="Palatino Linotype" w:hAnsi="Palatino Linotype"/>
          <w:sz w:val="26"/>
          <w:szCs w:val="26"/>
        </w:rPr>
        <w:t>c.</w:t>
      </w:r>
      <w:r w:rsidRPr="008822CD">
        <w:rPr>
          <w:rFonts w:ascii="Palatino Linotype" w:hAnsi="Palatino Linotype"/>
          <w:sz w:val="26"/>
          <w:szCs w:val="26"/>
        </w:rPr>
        <w:tab/>
        <w:t xml:space="preserve">In </w:t>
      </w:r>
      <w:r w:rsidRPr="0051479C">
        <w:rPr>
          <w:rFonts w:ascii="Palatino Linotype" w:hAnsi="Palatino Linotype"/>
          <w:b/>
          <w:sz w:val="26"/>
          <w:szCs w:val="26"/>
        </w:rPr>
        <w:t>bodily injury</w:t>
      </w:r>
      <w:r w:rsidRPr="008822CD">
        <w:rPr>
          <w:rFonts w:ascii="Palatino Linotype" w:hAnsi="Palatino Linotype"/>
          <w:sz w:val="26"/>
          <w:szCs w:val="26"/>
        </w:rPr>
        <w:t xml:space="preserve"> cases, restitution order may require the defendant to do one or more of the following</w:t>
      </w:r>
      <w:r w:rsidR="0051479C">
        <w:rPr>
          <w:rFonts w:ascii="Palatino Linotype" w:hAnsi="Palatino Linotype"/>
          <w:sz w:val="26"/>
          <w:szCs w:val="26"/>
        </w:rPr>
        <w:t>:</w:t>
      </w:r>
    </w:p>
    <w:p w:rsidR="008B54EF" w:rsidRPr="008822CD" w:rsidRDefault="008B54EF" w:rsidP="008B54EF">
      <w:pPr>
        <w:pStyle w:val="BodyTextIndent"/>
        <w:jc w:val="both"/>
        <w:rPr>
          <w:rFonts w:ascii="Palatino Linotype" w:hAnsi="Palatino Linotype"/>
          <w:sz w:val="26"/>
          <w:szCs w:val="26"/>
        </w:rPr>
      </w:pPr>
    </w:p>
    <w:p w:rsidR="008B54EF" w:rsidRPr="008822CD" w:rsidRDefault="008B54EF" w:rsidP="00F42C72">
      <w:pPr>
        <w:pStyle w:val="BodyTextIndent"/>
        <w:numPr>
          <w:ilvl w:val="0"/>
          <w:numId w:val="5"/>
        </w:numPr>
        <w:jc w:val="both"/>
        <w:rPr>
          <w:rFonts w:ascii="Palatino Linotype" w:hAnsi="Palatino Linotype"/>
          <w:sz w:val="26"/>
          <w:szCs w:val="26"/>
        </w:rPr>
      </w:pPr>
      <w:r w:rsidRPr="008822CD">
        <w:rPr>
          <w:rFonts w:ascii="Palatino Linotype" w:hAnsi="Palatino Linotype"/>
          <w:sz w:val="26"/>
          <w:szCs w:val="26"/>
        </w:rPr>
        <w:t xml:space="preserve">Pay cost of “necessary medical and related professional services and devices relating to physical, psychiatric and psychological care and treatment.” </w:t>
      </w:r>
      <w:r w:rsidR="0051479C">
        <w:rPr>
          <w:rFonts w:ascii="Palatino Linotype" w:hAnsi="Palatino Linotype"/>
          <w:sz w:val="26"/>
          <w:szCs w:val="26"/>
        </w:rPr>
        <w:t xml:space="preserve">Wis. Stat. </w:t>
      </w:r>
      <w:r w:rsidRPr="008822CD">
        <w:rPr>
          <w:rFonts w:ascii="Palatino Linotype" w:hAnsi="Palatino Linotype"/>
          <w:sz w:val="26"/>
          <w:szCs w:val="26"/>
        </w:rPr>
        <w:t>§ 973.20(3)(a);</w:t>
      </w:r>
      <w:r w:rsidRPr="008822CD">
        <w:rPr>
          <w:rFonts w:ascii="Palatino Linotype" w:hAnsi="Palatino Linotype"/>
          <w:sz w:val="26"/>
          <w:szCs w:val="26"/>
          <w:u w:val="single"/>
        </w:rPr>
        <w:t xml:space="preserve"> </w:t>
      </w:r>
    </w:p>
    <w:p w:rsidR="008B54EF" w:rsidRPr="008822CD" w:rsidRDefault="008B54EF" w:rsidP="008B54EF">
      <w:pPr>
        <w:pStyle w:val="BodyTextIndent"/>
        <w:ind w:left="1440" w:firstLine="0"/>
        <w:jc w:val="both"/>
        <w:rPr>
          <w:rFonts w:ascii="Palatino Linotype" w:hAnsi="Palatino Linotype"/>
          <w:sz w:val="26"/>
          <w:szCs w:val="26"/>
        </w:rPr>
      </w:pPr>
    </w:p>
    <w:p w:rsidR="008B54EF" w:rsidRPr="008822CD" w:rsidRDefault="008B54EF" w:rsidP="00F42C72">
      <w:pPr>
        <w:pStyle w:val="BodyTextIndent"/>
        <w:numPr>
          <w:ilvl w:val="0"/>
          <w:numId w:val="5"/>
        </w:numPr>
        <w:jc w:val="both"/>
        <w:rPr>
          <w:rFonts w:ascii="Palatino Linotype" w:hAnsi="Palatino Linotype"/>
          <w:sz w:val="26"/>
          <w:szCs w:val="26"/>
        </w:rPr>
      </w:pPr>
      <w:r w:rsidRPr="008822CD">
        <w:rPr>
          <w:rFonts w:ascii="Palatino Linotype" w:hAnsi="Palatino Linotype"/>
          <w:sz w:val="26"/>
          <w:szCs w:val="26"/>
        </w:rPr>
        <w:lastRenderedPageBreak/>
        <w:t>Pay cost of “necessary physical and occupational therapy and rehabilitation.”</w:t>
      </w:r>
      <w:r w:rsidR="0051479C">
        <w:rPr>
          <w:rFonts w:ascii="Palatino Linotype" w:hAnsi="Palatino Linotype"/>
          <w:sz w:val="26"/>
          <w:szCs w:val="26"/>
        </w:rPr>
        <w:t xml:space="preserve"> Wis. Stat.</w:t>
      </w:r>
      <w:r w:rsidRPr="008822CD">
        <w:rPr>
          <w:rFonts w:ascii="Palatino Linotype" w:hAnsi="Palatino Linotype"/>
          <w:sz w:val="26"/>
          <w:szCs w:val="26"/>
        </w:rPr>
        <w:t xml:space="preserve"> § 973.20(3)(b);</w:t>
      </w:r>
    </w:p>
    <w:p w:rsidR="008B54EF" w:rsidRPr="008822CD" w:rsidRDefault="008B54EF" w:rsidP="008B54EF">
      <w:pPr>
        <w:pStyle w:val="ListParagraph"/>
        <w:rPr>
          <w:rFonts w:ascii="Palatino Linotype" w:hAnsi="Palatino Linotype"/>
          <w:sz w:val="26"/>
          <w:szCs w:val="26"/>
          <w:u w:val="single"/>
        </w:rPr>
      </w:pPr>
    </w:p>
    <w:p w:rsidR="008B54EF" w:rsidRPr="008822CD" w:rsidRDefault="008B54EF" w:rsidP="00F42C72">
      <w:pPr>
        <w:pStyle w:val="BodyTextIndent"/>
        <w:numPr>
          <w:ilvl w:val="0"/>
          <w:numId w:val="5"/>
        </w:numPr>
        <w:jc w:val="both"/>
        <w:rPr>
          <w:rFonts w:ascii="Palatino Linotype" w:hAnsi="Palatino Linotype"/>
          <w:sz w:val="26"/>
          <w:szCs w:val="26"/>
        </w:rPr>
      </w:pPr>
      <w:r w:rsidRPr="008822CD">
        <w:rPr>
          <w:rFonts w:ascii="Palatino Linotype" w:hAnsi="Palatino Linotype"/>
          <w:sz w:val="26"/>
          <w:szCs w:val="26"/>
        </w:rPr>
        <w:t xml:space="preserve">Reimburse injured person “for income lost.” </w:t>
      </w:r>
      <w:r w:rsidR="0051479C">
        <w:rPr>
          <w:rFonts w:ascii="Palatino Linotype" w:hAnsi="Palatino Linotype"/>
          <w:sz w:val="26"/>
          <w:szCs w:val="26"/>
        </w:rPr>
        <w:t>Wis. Stat. § </w:t>
      </w:r>
      <w:r w:rsidRPr="008822CD">
        <w:rPr>
          <w:rFonts w:ascii="Palatino Linotype" w:hAnsi="Palatino Linotype"/>
          <w:sz w:val="26"/>
          <w:szCs w:val="26"/>
        </w:rPr>
        <w:t>973.20(3)(c);</w:t>
      </w:r>
    </w:p>
    <w:p w:rsidR="008B54EF" w:rsidRPr="008822CD" w:rsidRDefault="008B54EF" w:rsidP="008B54EF">
      <w:pPr>
        <w:pStyle w:val="ListParagraph"/>
        <w:rPr>
          <w:rFonts w:ascii="Palatino Linotype" w:hAnsi="Palatino Linotype"/>
          <w:sz w:val="26"/>
          <w:szCs w:val="26"/>
        </w:rPr>
      </w:pPr>
    </w:p>
    <w:p w:rsidR="008B54EF" w:rsidRPr="008822CD" w:rsidRDefault="008B54EF" w:rsidP="00F42C72">
      <w:pPr>
        <w:pStyle w:val="BodyTextIndent"/>
        <w:numPr>
          <w:ilvl w:val="0"/>
          <w:numId w:val="5"/>
        </w:numPr>
        <w:jc w:val="both"/>
        <w:rPr>
          <w:rFonts w:ascii="Palatino Linotype" w:hAnsi="Palatino Linotype"/>
          <w:sz w:val="26"/>
          <w:szCs w:val="26"/>
        </w:rPr>
      </w:pPr>
      <w:r w:rsidRPr="008822CD">
        <w:rPr>
          <w:rFonts w:ascii="Palatino Linotype" w:hAnsi="Palatino Linotype"/>
          <w:sz w:val="26"/>
          <w:szCs w:val="26"/>
        </w:rPr>
        <w:t>If injured party was</w:t>
      </w:r>
      <w:r w:rsidR="0051479C">
        <w:rPr>
          <w:rFonts w:ascii="Palatino Linotype" w:hAnsi="Palatino Linotype"/>
          <w:sz w:val="26"/>
          <w:szCs w:val="26"/>
        </w:rPr>
        <w:t xml:space="preserve"> a “homemaker,”</w:t>
      </w:r>
      <w:r w:rsidRPr="008822CD">
        <w:rPr>
          <w:rFonts w:ascii="Palatino Linotype" w:hAnsi="Palatino Linotype"/>
          <w:sz w:val="26"/>
          <w:szCs w:val="26"/>
        </w:rPr>
        <w:t xml:space="preserve"> pay “an amount sufficient to ensure that the duties are continued until the person is able to resume” the duties.</w:t>
      </w:r>
      <w:r w:rsidR="0051479C">
        <w:rPr>
          <w:rFonts w:ascii="Palatino Linotype" w:hAnsi="Palatino Linotype"/>
          <w:sz w:val="26"/>
          <w:szCs w:val="26"/>
        </w:rPr>
        <w:t xml:space="preserve"> Wis. Stat.</w:t>
      </w:r>
      <w:r w:rsidRPr="008822CD">
        <w:rPr>
          <w:rFonts w:ascii="Palatino Linotype" w:hAnsi="Palatino Linotype"/>
          <w:sz w:val="26"/>
          <w:szCs w:val="26"/>
        </w:rPr>
        <w:t xml:space="preserve"> § 973.20(d).</w:t>
      </w:r>
    </w:p>
    <w:p w:rsidR="008B54EF" w:rsidRPr="008822CD" w:rsidRDefault="008B54EF" w:rsidP="008B54EF">
      <w:pPr>
        <w:pStyle w:val="BodyTextIndent"/>
        <w:jc w:val="both"/>
        <w:rPr>
          <w:rFonts w:ascii="Palatino Linotype" w:hAnsi="Palatino Linotype"/>
          <w:sz w:val="26"/>
          <w:szCs w:val="26"/>
        </w:rPr>
      </w:pPr>
    </w:p>
    <w:p w:rsidR="008B54EF" w:rsidRPr="008822CD" w:rsidRDefault="008B54EF" w:rsidP="00024FA4">
      <w:pPr>
        <w:pStyle w:val="BodyTextIndent"/>
        <w:ind w:firstLine="0"/>
        <w:jc w:val="both"/>
        <w:rPr>
          <w:rFonts w:ascii="Palatino Linotype" w:hAnsi="Palatino Linotype"/>
          <w:sz w:val="26"/>
          <w:szCs w:val="26"/>
        </w:rPr>
      </w:pPr>
      <w:proofErr w:type="spellStart"/>
      <w:r w:rsidRPr="008822CD">
        <w:rPr>
          <w:rFonts w:ascii="Palatino Linotype" w:hAnsi="Palatino Linotype"/>
          <w:sz w:val="26"/>
          <w:szCs w:val="26"/>
        </w:rPr>
        <w:t>d.</w:t>
      </w:r>
      <w:proofErr w:type="spellEnd"/>
      <w:r w:rsidRPr="008822CD">
        <w:rPr>
          <w:rFonts w:ascii="Palatino Linotype" w:hAnsi="Palatino Linotype"/>
          <w:sz w:val="26"/>
          <w:szCs w:val="26"/>
        </w:rPr>
        <w:tab/>
        <w:t xml:space="preserve">In cases of </w:t>
      </w:r>
      <w:r w:rsidRPr="0051479C">
        <w:rPr>
          <w:rFonts w:ascii="Palatino Linotype" w:hAnsi="Palatino Linotype"/>
          <w:b/>
          <w:sz w:val="26"/>
          <w:szCs w:val="26"/>
        </w:rPr>
        <w:t>death</w:t>
      </w:r>
      <w:r w:rsidRPr="008822CD">
        <w:rPr>
          <w:rFonts w:ascii="Palatino Linotype" w:hAnsi="Palatino Linotype"/>
          <w:sz w:val="26"/>
          <w:szCs w:val="26"/>
        </w:rPr>
        <w:t>, restitution order may require the defendant to “pay an amount equal to the cost of necessary funeral and related services under s. 895.04(5).”</w:t>
      </w:r>
      <w:r w:rsidR="0051479C">
        <w:rPr>
          <w:rFonts w:ascii="Palatino Linotype" w:hAnsi="Palatino Linotype"/>
          <w:sz w:val="26"/>
          <w:szCs w:val="26"/>
        </w:rPr>
        <w:t xml:space="preserve"> Wis. Stat.</w:t>
      </w:r>
      <w:r w:rsidRPr="008822CD">
        <w:rPr>
          <w:rFonts w:ascii="Palatino Linotype" w:hAnsi="Palatino Linotype"/>
          <w:sz w:val="26"/>
          <w:szCs w:val="26"/>
        </w:rPr>
        <w:t xml:space="preserve"> § 973.20(4).</w:t>
      </w:r>
      <w:r w:rsidRPr="008822CD">
        <w:rPr>
          <w:rFonts w:ascii="Palatino Linotype" w:hAnsi="Palatino Linotype"/>
          <w:sz w:val="26"/>
          <w:szCs w:val="26"/>
          <w:u w:val="single"/>
        </w:rPr>
        <w:t xml:space="preserve"> </w:t>
      </w:r>
    </w:p>
    <w:p w:rsidR="008B54EF" w:rsidRPr="008822CD" w:rsidRDefault="008B54EF" w:rsidP="00024FA4">
      <w:pPr>
        <w:pStyle w:val="BodyTextIndent"/>
        <w:ind w:left="0" w:firstLine="0"/>
        <w:jc w:val="both"/>
        <w:rPr>
          <w:rFonts w:ascii="Palatino Linotype" w:hAnsi="Palatino Linotype"/>
          <w:sz w:val="26"/>
          <w:szCs w:val="26"/>
          <w:u w:val="single"/>
        </w:rPr>
      </w:pPr>
    </w:p>
    <w:p w:rsidR="008B54EF" w:rsidRPr="008822CD" w:rsidRDefault="008B54EF" w:rsidP="00024FA4">
      <w:pPr>
        <w:pStyle w:val="BodyTextIndent"/>
        <w:ind w:firstLine="0"/>
        <w:jc w:val="both"/>
        <w:rPr>
          <w:rFonts w:ascii="Palatino Linotype" w:hAnsi="Palatino Linotype"/>
          <w:sz w:val="26"/>
          <w:szCs w:val="26"/>
        </w:rPr>
      </w:pPr>
      <w:r w:rsidRPr="008822CD">
        <w:rPr>
          <w:rFonts w:ascii="Palatino Linotype" w:hAnsi="Palatino Linotype"/>
          <w:sz w:val="26"/>
          <w:szCs w:val="26"/>
        </w:rPr>
        <w:t>e.</w:t>
      </w:r>
      <w:r w:rsidRPr="008822CD">
        <w:rPr>
          <w:rFonts w:ascii="Palatino Linotype" w:hAnsi="Palatino Linotype"/>
          <w:sz w:val="26"/>
          <w:szCs w:val="26"/>
        </w:rPr>
        <w:tab/>
        <w:t xml:space="preserve">In certain </w:t>
      </w:r>
      <w:r w:rsidRPr="0051479C">
        <w:rPr>
          <w:rFonts w:ascii="Palatino Linotype" w:hAnsi="Palatino Linotype"/>
          <w:b/>
          <w:sz w:val="26"/>
          <w:szCs w:val="26"/>
        </w:rPr>
        <w:t>sexual assault</w:t>
      </w:r>
      <w:r w:rsidRPr="008822CD">
        <w:rPr>
          <w:rFonts w:ascii="Palatino Linotype" w:hAnsi="Palatino Linotype"/>
          <w:sz w:val="26"/>
          <w:szCs w:val="26"/>
        </w:rPr>
        <w:t xml:space="preserve"> cases, restitution order may require the defendant to pay up to $10,000 for “cost of necessary professional services relating to psychiatric and psychological care and treatment” not otherwise covered by the restitution provisions. </w:t>
      </w:r>
      <w:r w:rsidR="0051479C">
        <w:rPr>
          <w:rFonts w:ascii="Palatino Linotype" w:hAnsi="Palatino Linotype"/>
          <w:sz w:val="26"/>
          <w:szCs w:val="26"/>
        </w:rPr>
        <w:t xml:space="preserve">Wis. Stat. </w:t>
      </w:r>
      <w:r w:rsidR="00584A34">
        <w:rPr>
          <w:rFonts w:ascii="Palatino Linotype" w:hAnsi="Palatino Linotype"/>
          <w:sz w:val="26"/>
          <w:szCs w:val="26"/>
        </w:rPr>
        <w:t>§ </w:t>
      </w:r>
      <w:r w:rsidRPr="008822CD">
        <w:rPr>
          <w:rFonts w:ascii="Palatino Linotype" w:hAnsi="Palatino Linotype"/>
          <w:sz w:val="26"/>
          <w:szCs w:val="26"/>
        </w:rPr>
        <w:t>973.20(4m).</w:t>
      </w:r>
    </w:p>
    <w:p w:rsidR="008B54EF" w:rsidRPr="008822CD" w:rsidRDefault="008B54EF" w:rsidP="008B54EF">
      <w:pPr>
        <w:pStyle w:val="BodyTextIndent"/>
        <w:jc w:val="both"/>
        <w:rPr>
          <w:rFonts w:ascii="Palatino Linotype" w:hAnsi="Palatino Linotype"/>
          <w:sz w:val="26"/>
          <w:szCs w:val="26"/>
        </w:rPr>
      </w:pPr>
    </w:p>
    <w:p w:rsidR="008B54EF" w:rsidRDefault="008B54EF" w:rsidP="00024FA4">
      <w:pPr>
        <w:pStyle w:val="BodyTextIndent"/>
        <w:ind w:firstLine="0"/>
        <w:jc w:val="both"/>
        <w:rPr>
          <w:rFonts w:ascii="Palatino Linotype" w:hAnsi="Palatino Linotype"/>
          <w:sz w:val="26"/>
          <w:szCs w:val="26"/>
        </w:rPr>
      </w:pPr>
      <w:r w:rsidRPr="008822CD">
        <w:rPr>
          <w:rFonts w:ascii="Palatino Linotype" w:hAnsi="Palatino Linotype"/>
          <w:sz w:val="26"/>
          <w:szCs w:val="26"/>
        </w:rPr>
        <w:t>f.</w:t>
      </w:r>
      <w:r w:rsidRPr="008822CD">
        <w:rPr>
          <w:rFonts w:ascii="Palatino Linotype" w:hAnsi="Palatino Linotype"/>
          <w:sz w:val="26"/>
          <w:szCs w:val="26"/>
        </w:rPr>
        <w:tab/>
        <w:t xml:space="preserve">For crimes of </w:t>
      </w:r>
      <w:r w:rsidRPr="0051479C">
        <w:rPr>
          <w:rFonts w:ascii="Palatino Linotype" w:hAnsi="Palatino Linotype"/>
          <w:b/>
          <w:sz w:val="26"/>
          <w:szCs w:val="26"/>
        </w:rPr>
        <w:t>human trafficking</w:t>
      </w:r>
      <w:r w:rsidRPr="008822CD">
        <w:rPr>
          <w:rFonts w:ascii="Palatino Linotype" w:hAnsi="Palatino Linotype"/>
          <w:sz w:val="26"/>
          <w:szCs w:val="26"/>
        </w:rPr>
        <w:t xml:space="preserve"> in which no property </w:t>
      </w:r>
      <w:r w:rsidR="0051479C">
        <w:rPr>
          <w:rFonts w:ascii="Palatino Linotype" w:hAnsi="Palatino Linotype"/>
          <w:sz w:val="26"/>
          <w:szCs w:val="26"/>
        </w:rPr>
        <w:t>loss or bodily injury occurred,</w:t>
      </w:r>
      <w:r w:rsidRPr="008822CD">
        <w:rPr>
          <w:rFonts w:ascii="Palatino Linotype" w:hAnsi="Palatino Linotype"/>
          <w:sz w:val="26"/>
          <w:szCs w:val="26"/>
        </w:rPr>
        <w:t xml:space="preserve"> the restitution order may require the defendant to pay any of the following: “[t]he costs of necessary transportation, housing, and child care for the victim;” the greater of the gross income gained by the defendant from the victim’s services or the value of the victim’s services pursuant to minimum wage law; the cost of the victim’s relocation for personal safety; and other relocation costs. </w:t>
      </w:r>
      <w:r w:rsidR="0051479C">
        <w:rPr>
          <w:rFonts w:ascii="Palatino Linotype" w:hAnsi="Palatino Linotype"/>
          <w:sz w:val="26"/>
          <w:szCs w:val="26"/>
        </w:rPr>
        <w:t xml:space="preserve">Wis. Stat. </w:t>
      </w:r>
      <w:r w:rsidRPr="008822CD">
        <w:rPr>
          <w:rFonts w:ascii="Palatino Linotype" w:hAnsi="Palatino Linotype"/>
          <w:sz w:val="26"/>
          <w:szCs w:val="26"/>
        </w:rPr>
        <w:t>§ 973.20(4o).</w:t>
      </w:r>
    </w:p>
    <w:p w:rsidR="00E97DF4" w:rsidRDefault="00E97DF4" w:rsidP="008B54EF">
      <w:pPr>
        <w:pStyle w:val="BodyTextIndent"/>
        <w:jc w:val="both"/>
        <w:rPr>
          <w:rFonts w:ascii="Palatino Linotype" w:hAnsi="Palatino Linotype"/>
          <w:sz w:val="26"/>
          <w:szCs w:val="26"/>
        </w:rPr>
      </w:pPr>
    </w:p>
    <w:p w:rsidR="00252E81" w:rsidRPr="008822CD" w:rsidRDefault="00E97DF4" w:rsidP="00024FA4">
      <w:pPr>
        <w:pStyle w:val="BodyTextIndent"/>
        <w:ind w:firstLine="0"/>
        <w:jc w:val="both"/>
        <w:rPr>
          <w:rFonts w:ascii="Palatino Linotype" w:hAnsi="Palatino Linotype"/>
          <w:sz w:val="26"/>
          <w:szCs w:val="26"/>
        </w:rPr>
      </w:pPr>
      <w:r w:rsidRPr="008822CD">
        <w:rPr>
          <w:rFonts w:ascii="Palatino Linotype" w:hAnsi="Palatino Linotype"/>
          <w:sz w:val="26"/>
          <w:szCs w:val="26"/>
        </w:rPr>
        <w:t>g.</w:t>
      </w:r>
      <w:r w:rsidRPr="008822CD">
        <w:rPr>
          <w:rFonts w:ascii="Palatino Linotype" w:hAnsi="Palatino Linotype"/>
          <w:sz w:val="26"/>
          <w:szCs w:val="26"/>
        </w:rPr>
        <w:tab/>
        <w:t xml:space="preserve">In any case, restitution order may require the defendant to “[p]ay all </w:t>
      </w:r>
      <w:r w:rsidRPr="0051479C">
        <w:rPr>
          <w:rFonts w:ascii="Palatino Linotype" w:hAnsi="Palatino Linotype"/>
          <w:sz w:val="26"/>
          <w:szCs w:val="26"/>
        </w:rPr>
        <w:t>special damages</w:t>
      </w:r>
      <w:r w:rsidRPr="008822CD">
        <w:rPr>
          <w:rFonts w:ascii="Palatino Linotype" w:hAnsi="Palatino Linotype"/>
          <w:sz w:val="26"/>
          <w:szCs w:val="26"/>
        </w:rPr>
        <w:t>, but not general damages, substantiated by evidence in the record, which could be recovered in a civil action against the defendant.”</w:t>
      </w:r>
      <w:r>
        <w:rPr>
          <w:rFonts w:ascii="Palatino Linotype" w:hAnsi="Palatino Linotype"/>
          <w:sz w:val="26"/>
          <w:szCs w:val="26"/>
        </w:rPr>
        <w:t xml:space="preserve"> Wis. Stat.</w:t>
      </w:r>
      <w:r w:rsidRPr="008822CD">
        <w:rPr>
          <w:rFonts w:ascii="Palatino Linotype" w:hAnsi="Palatino Linotype"/>
          <w:sz w:val="26"/>
          <w:szCs w:val="26"/>
        </w:rPr>
        <w:t xml:space="preserve"> § 973.20(5)(a).</w:t>
      </w:r>
    </w:p>
    <w:p w:rsidR="008B54EF" w:rsidRPr="00E97DF4" w:rsidRDefault="008B54EF" w:rsidP="008B54EF">
      <w:pPr>
        <w:pStyle w:val="BodyTextIndent"/>
        <w:jc w:val="both"/>
        <w:rPr>
          <w:rFonts w:ascii="Palatino Linotype" w:hAnsi="Palatino Linotype"/>
          <w:sz w:val="26"/>
          <w:szCs w:val="26"/>
        </w:rPr>
      </w:pPr>
    </w:p>
    <w:p w:rsidR="008B54EF" w:rsidRDefault="008B54EF" w:rsidP="00024FA4">
      <w:pPr>
        <w:pStyle w:val="BodyTextIndent"/>
        <w:ind w:firstLine="0"/>
        <w:jc w:val="both"/>
        <w:rPr>
          <w:rFonts w:ascii="Palatino Linotype" w:hAnsi="Palatino Linotype"/>
          <w:sz w:val="26"/>
          <w:szCs w:val="26"/>
        </w:rPr>
      </w:pPr>
      <w:r w:rsidRPr="008822CD">
        <w:rPr>
          <w:rFonts w:ascii="Palatino Linotype" w:hAnsi="Palatino Linotype"/>
          <w:sz w:val="26"/>
          <w:szCs w:val="26"/>
        </w:rPr>
        <w:t>h.</w:t>
      </w:r>
      <w:r w:rsidRPr="008822CD">
        <w:rPr>
          <w:rFonts w:ascii="Palatino Linotype" w:hAnsi="Palatino Linotype"/>
          <w:sz w:val="26"/>
          <w:szCs w:val="26"/>
        </w:rPr>
        <w:tab/>
        <w:t>In any case, restitution order may require the defendant to “[p]ay an amount equal to the income lost, and reasonable out-of-</w:t>
      </w:r>
      <w:r w:rsidRPr="008822CD">
        <w:rPr>
          <w:rFonts w:ascii="Palatino Linotype" w:hAnsi="Palatino Linotype"/>
          <w:sz w:val="26"/>
          <w:szCs w:val="26"/>
        </w:rPr>
        <w:lastRenderedPageBreak/>
        <w:t xml:space="preserve">pocket expenses incurred” by the victim which resulted from “the filing of charges or cooperating in the investigation and prosecution of the crime.” </w:t>
      </w:r>
      <w:r w:rsidR="00E97DF4">
        <w:rPr>
          <w:rFonts w:ascii="Palatino Linotype" w:hAnsi="Palatino Linotype"/>
          <w:sz w:val="26"/>
          <w:szCs w:val="26"/>
        </w:rPr>
        <w:t xml:space="preserve">Wis. Stat. </w:t>
      </w:r>
      <w:r w:rsidRPr="008822CD">
        <w:rPr>
          <w:rFonts w:ascii="Palatino Linotype" w:hAnsi="Palatino Linotype"/>
          <w:sz w:val="26"/>
          <w:szCs w:val="26"/>
        </w:rPr>
        <w:t>§ 973.20(5)(b)</w:t>
      </w:r>
      <w:r w:rsidR="00E97DF4">
        <w:rPr>
          <w:rFonts w:ascii="Palatino Linotype" w:hAnsi="Palatino Linotype"/>
          <w:sz w:val="26"/>
          <w:szCs w:val="26"/>
        </w:rPr>
        <w:t>.</w:t>
      </w:r>
      <w:r w:rsidRPr="008822CD">
        <w:rPr>
          <w:rFonts w:ascii="Palatino Linotype" w:hAnsi="Palatino Linotype"/>
          <w:sz w:val="26"/>
          <w:szCs w:val="26"/>
        </w:rPr>
        <w:t xml:space="preserve"> </w:t>
      </w:r>
    </w:p>
    <w:p w:rsidR="00D93DFA" w:rsidRPr="008822CD" w:rsidRDefault="00D93DFA" w:rsidP="00024FA4">
      <w:pPr>
        <w:pStyle w:val="BodyTextIndent"/>
        <w:ind w:firstLine="0"/>
        <w:jc w:val="both"/>
        <w:rPr>
          <w:rFonts w:ascii="Palatino Linotype" w:hAnsi="Palatino Linotype"/>
          <w:sz w:val="26"/>
          <w:szCs w:val="26"/>
        </w:rPr>
      </w:pPr>
    </w:p>
    <w:p w:rsidR="008B54EF" w:rsidRPr="008822CD" w:rsidRDefault="008B54EF" w:rsidP="00024FA4">
      <w:pPr>
        <w:pStyle w:val="BodyTextIndent"/>
        <w:ind w:firstLine="0"/>
        <w:jc w:val="both"/>
        <w:rPr>
          <w:rFonts w:ascii="Palatino Linotype" w:hAnsi="Palatino Linotype"/>
          <w:sz w:val="26"/>
          <w:szCs w:val="26"/>
        </w:rPr>
      </w:pPr>
      <w:proofErr w:type="spellStart"/>
      <w:r w:rsidRPr="008822CD">
        <w:rPr>
          <w:rFonts w:ascii="Palatino Linotype" w:hAnsi="Palatino Linotype"/>
          <w:sz w:val="26"/>
          <w:szCs w:val="26"/>
        </w:rPr>
        <w:t>i</w:t>
      </w:r>
      <w:proofErr w:type="spellEnd"/>
      <w:r w:rsidRPr="008822CD">
        <w:rPr>
          <w:rFonts w:ascii="Palatino Linotype" w:hAnsi="Palatino Linotype"/>
          <w:sz w:val="26"/>
          <w:szCs w:val="26"/>
        </w:rPr>
        <w:t>.</w:t>
      </w:r>
      <w:r w:rsidRPr="008822CD">
        <w:rPr>
          <w:rFonts w:ascii="Palatino Linotype" w:hAnsi="Palatino Linotype"/>
          <w:sz w:val="26"/>
          <w:szCs w:val="26"/>
        </w:rPr>
        <w:tab/>
      </w:r>
      <w:r w:rsidR="00E97DF4">
        <w:rPr>
          <w:rFonts w:ascii="Palatino Linotype" w:hAnsi="Palatino Linotype"/>
          <w:sz w:val="26"/>
          <w:szCs w:val="26"/>
        </w:rPr>
        <w:t>A</w:t>
      </w:r>
      <w:r w:rsidRPr="008822CD">
        <w:rPr>
          <w:rFonts w:ascii="Palatino Linotype" w:hAnsi="Palatino Linotype"/>
          <w:sz w:val="26"/>
          <w:szCs w:val="26"/>
        </w:rPr>
        <w:t xml:space="preserve"> restitution order may require the defendant to “[r]</w:t>
      </w:r>
      <w:proofErr w:type="spellStart"/>
      <w:r w:rsidRPr="008822CD">
        <w:rPr>
          <w:rFonts w:ascii="Palatino Linotype" w:hAnsi="Palatino Linotype"/>
          <w:sz w:val="26"/>
          <w:szCs w:val="26"/>
        </w:rPr>
        <w:t>eimburse</w:t>
      </w:r>
      <w:proofErr w:type="spellEnd"/>
      <w:r w:rsidRPr="008822CD">
        <w:rPr>
          <w:rFonts w:ascii="Palatino Linotype" w:hAnsi="Palatino Linotype"/>
          <w:sz w:val="26"/>
          <w:szCs w:val="26"/>
        </w:rPr>
        <w:t xml:space="preserve"> any person or agency for amounts paid as rewards for information” that led to the apprehension or successful prosecution of the defendant.</w:t>
      </w:r>
      <w:r w:rsidR="00E97DF4">
        <w:rPr>
          <w:rFonts w:ascii="Palatino Linotype" w:hAnsi="Palatino Linotype"/>
          <w:sz w:val="26"/>
          <w:szCs w:val="26"/>
        </w:rPr>
        <w:t xml:space="preserve"> Wis. Stat.</w:t>
      </w:r>
      <w:r w:rsidRPr="008822CD">
        <w:rPr>
          <w:rFonts w:ascii="Palatino Linotype" w:hAnsi="Palatino Linotype"/>
          <w:sz w:val="26"/>
          <w:szCs w:val="26"/>
        </w:rPr>
        <w:t xml:space="preserve"> § 973.20(5)(c)</w:t>
      </w:r>
      <w:r w:rsidR="00E97DF4">
        <w:rPr>
          <w:rFonts w:ascii="Palatino Linotype" w:hAnsi="Palatino Linotype"/>
          <w:sz w:val="26"/>
          <w:szCs w:val="26"/>
        </w:rPr>
        <w:t>.</w:t>
      </w:r>
    </w:p>
    <w:p w:rsidR="008B54EF" w:rsidRPr="008822CD" w:rsidRDefault="008B54EF" w:rsidP="008B54EF">
      <w:pPr>
        <w:pStyle w:val="BodyTextIndent"/>
        <w:jc w:val="both"/>
        <w:rPr>
          <w:rFonts w:ascii="Palatino Linotype" w:hAnsi="Palatino Linotype"/>
          <w:sz w:val="26"/>
          <w:szCs w:val="26"/>
          <w:u w:val="single"/>
        </w:rPr>
      </w:pPr>
    </w:p>
    <w:p w:rsidR="008B54EF" w:rsidRPr="008822CD" w:rsidRDefault="00E97DF4" w:rsidP="00024FA4">
      <w:pPr>
        <w:pStyle w:val="BodyTextIndent"/>
        <w:ind w:firstLine="0"/>
        <w:jc w:val="both"/>
        <w:rPr>
          <w:rFonts w:ascii="Palatino Linotype" w:hAnsi="Palatino Linotype"/>
          <w:sz w:val="26"/>
          <w:szCs w:val="26"/>
        </w:rPr>
      </w:pPr>
      <w:r>
        <w:rPr>
          <w:rFonts w:ascii="Palatino Linotype" w:hAnsi="Palatino Linotype"/>
          <w:sz w:val="26"/>
          <w:szCs w:val="26"/>
        </w:rPr>
        <w:t>j.</w:t>
      </w:r>
      <w:r>
        <w:rPr>
          <w:rFonts w:ascii="Palatino Linotype" w:hAnsi="Palatino Linotype"/>
          <w:sz w:val="26"/>
          <w:szCs w:val="26"/>
        </w:rPr>
        <w:tab/>
        <w:t xml:space="preserve">A </w:t>
      </w:r>
      <w:r w:rsidR="008B54EF" w:rsidRPr="008822CD">
        <w:rPr>
          <w:rFonts w:ascii="Palatino Linotype" w:hAnsi="Palatino Linotype"/>
          <w:sz w:val="26"/>
          <w:szCs w:val="26"/>
        </w:rPr>
        <w:t>restitution order may require the defendant to reimburse</w:t>
      </w:r>
      <w:r w:rsidR="008B54EF" w:rsidRPr="00E97DF4">
        <w:rPr>
          <w:rFonts w:ascii="Palatino Linotype" w:hAnsi="Palatino Linotype"/>
          <w:sz w:val="26"/>
          <w:szCs w:val="26"/>
        </w:rPr>
        <w:t xml:space="preserve"> insurers</w:t>
      </w:r>
      <w:r w:rsidR="008B54EF" w:rsidRPr="008822CD">
        <w:rPr>
          <w:rFonts w:ascii="Palatino Linotype" w:hAnsi="Palatino Linotype"/>
          <w:sz w:val="26"/>
          <w:szCs w:val="26"/>
        </w:rPr>
        <w:t>, sureties and the like who have compensated a crime victim, “[</w:t>
      </w:r>
      <w:proofErr w:type="spellStart"/>
      <w:r w:rsidR="008B54EF" w:rsidRPr="008822CD">
        <w:rPr>
          <w:rFonts w:ascii="Palatino Linotype" w:hAnsi="Palatino Linotype"/>
          <w:sz w:val="26"/>
          <w:szCs w:val="26"/>
        </w:rPr>
        <w:t>i</w:t>
      </w:r>
      <w:proofErr w:type="spellEnd"/>
      <w:r w:rsidR="008B54EF" w:rsidRPr="008822CD">
        <w:rPr>
          <w:rFonts w:ascii="Palatino Linotype" w:hAnsi="Palatino Linotype"/>
          <w:sz w:val="26"/>
          <w:szCs w:val="26"/>
        </w:rPr>
        <w:t>]f justice so requires.”</w:t>
      </w:r>
      <w:r>
        <w:rPr>
          <w:rFonts w:ascii="Palatino Linotype" w:hAnsi="Palatino Linotype"/>
          <w:sz w:val="26"/>
          <w:szCs w:val="26"/>
        </w:rPr>
        <w:t xml:space="preserve"> Wis. Stat. </w:t>
      </w:r>
      <w:r w:rsidR="008B54EF" w:rsidRPr="008822CD">
        <w:rPr>
          <w:rFonts w:ascii="Palatino Linotype" w:hAnsi="Palatino Linotype"/>
          <w:sz w:val="26"/>
          <w:szCs w:val="26"/>
        </w:rPr>
        <w:t>§ 973.20(5)(d).</w:t>
      </w:r>
    </w:p>
    <w:p w:rsidR="008B54EF" w:rsidRPr="008822CD" w:rsidRDefault="008B54EF" w:rsidP="008B54EF">
      <w:pPr>
        <w:pStyle w:val="BodyTextIndent"/>
        <w:jc w:val="both"/>
        <w:rPr>
          <w:rFonts w:ascii="Palatino Linotype" w:hAnsi="Palatino Linotype"/>
          <w:sz w:val="26"/>
          <w:szCs w:val="26"/>
        </w:rPr>
      </w:pPr>
    </w:p>
    <w:p w:rsidR="00C75FC2" w:rsidRPr="00C75FC2" w:rsidRDefault="008B54EF" w:rsidP="00024FA4">
      <w:pPr>
        <w:pStyle w:val="BodyTextIndent"/>
        <w:ind w:firstLine="0"/>
        <w:jc w:val="both"/>
        <w:rPr>
          <w:rFonts w:ascii="Palatino Linotype" w:hAnsi="Palatino Linotype"/>
          <w:sz w:val="26"/>
          <w:szCs w:val="26"/>
        </w:rPr>
      </w:pPr>
      <w:r w:rsidRPr="008822CD">
        <w:rPr>
          <w:rFonts w:ascii="Palatino Linotype" w:hAnsi="Palatino Linotype"/>
          <w:sz w:val="26"/>
          <w:szCs w:val="26"/>
        </w:rPr>
        <w:t>k.</w:t>
      </w:r>
      <w:r w:rsidRPr="008822CD">
        <w:rPr>
          <w:rFonts w:ascii="Palatino Linotype" w:hAnsi="Palatino Linotype"/>
          <w:sz w:val="26"/>
          <w:szCs w:val="26"/>
        </w:rPr>
        <w:tab/>
        <w:t xml:space="preserve">For theft from a </w:t>
      </w:r>
      <w:r w:rsidRPr="00E97DF4">
        <w:rPr>
          <w:rFonts w:ascii="Palatino Linotype" w:hAnsi="Palatino Linotype"/>
          <w:sz w:val="26"/>
          <w:szCs w:val="26"/>
        </w:rPr>
        <w:t>cemetery</w:t>
      </w:r>
      <w:r w:rsidRPr="008822CD">
        <w:rPr>
          <w:rFonts w:ascii="Palatino Linotype" w:hAnsi="Palatino Linotype"/>
          <w:sz w:val="26"/>
          <w:szCs w:val="26"/>
        </w:rPr>
        <w:t xml:space="preserve"> of an object relating to a deceased </w:t>
      </w:r>
      <w:r w:rsidRPr="00E97DF4">
        <w:rPr>
          <w:rFonts w:ascii="Palatino Linotype" w:hAnsi="Palatino Linotype"/>
          <w:sz w:val="26"/>
          <w:szCs w:val="26"/>
        </w:rPr>
        <w:t>veteran</w:t>
      </w:r>
      <w:r w:rsidRPr="008822CD">
        <w:rPr>
          <w:rFonts w:ascii="Palatino Linotype" w:hAnsi="Palatino Linotype"/>
          <w:sz w:val="26"/>
          <w:szCs w:val="26"/>
        </w:rPr>
        <w:t>, a restitution order shall require the defendant to “reimburse an individual, organization, or governmental entity” for the replacement cost.</w:t>
      </w:r>
      <w:r w:rsidR="00E97DF4">
        <w:rPr>
          <w:rFonts w:ascii="Palatino Linotype" w:hAnsi="Palatino Linotype"/>
          <w:sz w:val="26"/>
          <w:szCs w:val="26"/>
        </w:rPr>
        <w:t xml:space="preserve"> Wis. Stat.</w:t>
      </w:r>
      <w:r w:rsidRPr="008822CD">
        <w:rPr>
          <w:rFonts w:ascii="Palatino Linotype" w:hAnsi="Palatino Linotype"/>
          <w:sz w:val="26"/>
          <w:szCs w:val="26"/>
        </w:rPr>
        <w:t xml:space="preserve"> § 973.20(15).</w:t>
      </w:r>
    </w:p>
    <w:p w:rsidR="008B54EF" w:rsidRPr="008822CD" w:rsidRDefault="008B54EF" w:rsidP="008B54EF">
      <w:pPr>
        <w:pStyle w:val="BodyTextIndent"/>
        <w:jc w:val="both"/>
        <w:rPr>
          <w:rFonts w:ascii="Palatino Linotype" w:hAnsi="Palatino Linotype"/>
          <w:sz w:val="26"/>
          <w:szCs w:val="26"/>
        </w:rPr>
      </w:pPr>
    </w:p>
    <w:p w:rsidR="008B54EF" w:rsidRPr="008822CD" w:rsidRDefault="008B54EF" w:rsidP="008B54EF">
      <w:pPr>
        <w:pStyle w:val="BodyTextIndent"/>
        <w:jc w:val="both"/>
        <w:outlineLvl w:val="0"/>
        <w:rPr>
          <w:rFonts w:ascii="Palatino Linotype" w:hAnsi="Palatino Linotype"/>
          <w:sz w:val="26"/>
          <w:szCs w:val="26"/>
        </w:rPr>
      </w:pPr>
      <w:r w:rsidRPr="008822CD">
        <w:rPr>
          <w:rFonts w:ascii="Palatino Linotype" w:hAnsi="Palatino Linotype"/>
          <w:b/>
          <w:sz w:val="26"/>
          <w:szCs w:val="26"/>
        </w:rPr>
        <w:t>2.</w:t>
      </w:r>
      <w:r w:rsidR="00024FA4">
        <w:rPr>
          <w:rFonts w:ascii="Palatino Linotype" w:hAnsi="Palatino Linotype"/>
          <w:sz w:val="26"/>
          <w:szCs w:val="26"/>
        </w:rPr>
        <w:tab/>
      </w:r>
      <w:r w:rsidR="00E97DF4">
        <w:rPr>
          <w:rFonts w:ascii="Palatino Linotype" w:hAnsi="Palatino Linotype"/>
          <w:b/>
          <w:sz w:val="26"/>
          <w:szCs w:val="26"/>
        </w:rPr>
        <w:t>Case law</w:t>
      </w:r>
      <w:r w:rsidRPr="008822CD">
        <w:rPr>
          <w:rFonts w:ascii="Palatino Linotype" w:hAnsi="Palatino Linotype"/>
          <w:b/>
          <w:sz w:val="26"/>
          <w:szCs w:val="26"/>
        </w:rPr>
        <w:t>.</w:t>
      </w:r>
    </w:p>
    <w:p w:rsidR="008B54EF" w:rsidRPr="008822CD" w:rsidRDefault="008B54EF" w:rsidP="008B54EF">
      <w:pPr>
        <w:pStyle w:val="BodyTextIndent"/>
        <w:jc w:val="both"/>
        <w:rPr>
          <w:rFonts w:ascii="Palatino Linotype" w:hAnsi="Palatino Linotype"/>
          <w:sz w:val="26"/>
          <w:szCs w:val="26"/>
        </w:rPr>
      </w:pPr>
    </w:p>
    <w:p w:rsidR="008B54EF" w:rsidRPr="008822CD" w:rsidRDefault="008B54EF" w:rsidP="00024FA4">
      <w:pPr>
        <w:pStyle w:val="BodyTextIndent"/>
        <w:ind w:firstLine="0"/>
        <w:jc w:val="both"/>
        <w:rPr>
          <w:rFonts w:ascii="Palatino Linotype" w:hAnsi="Palatino Linotype"/>
          <w:sz w:val="26"/>
          <w:szCs w:val="26"/>
        </w:rPr>
      </w:pPr>
      <w:r w:rsidRPr="008822CD">
        <w:rPr>
          <w:rFonts w:ascii="Palatino Linotype" w:hAnsi="Palatino Linotype"/>
          <w:sz w:val="26"/>
          <w:szCs w:val="26"/>
        </w:rPr>
        <w:t>a.</w:t>
      </w:r>
      <w:r w:rsidRPr="008822CD">
        <w:rPr>
          <w:rFonts w:ascii="Palatino Linotype" w:hAnsi="Palatino Linotype"/>
          <w:sz w:val="26"/>
          <w:szCs w:val="26"/>
        </w:rPr>
        <w:tab/>
      </w:r>
      <w:r w:rsidR="00E97DF4">
        <w:rPr>
          <w:rFonts w:ascii="Palatino Linotype" w:hAnsi="Palatino Linotype"/>
          <w:sz w:val="26"/>
          <w:szCs w:val="26"/>
          <w:u w:val="single"/>
        </w:rPr>
        <w:t>Special vs. general</w:t>
      </w:r>
      <w:r w:rsidRPr="008822CD">
        <w:rPr>
          <w:rFonts w:ascii="Palatino Linotype" w:hAnsi="Palatino Linotype"/>
          <w:sz w:val="26"/>
          <w:szCs w:val="26"/>
          <w:u w:val="single"/>
        </w:rPr>
        <w:t xml:space="preserve"> damages</w:t>
      </w:r>
      <w:r w:rsidRPr="008822CD">
        <w:rPr>
          <w:rFonts w:ascii="Palatino Linotype" w:hAnsi="Palatino Linotype"/>
          <w:sz w:val="26"/>
          <w:szCs w:val="26"/>
        </w:rPr>
        <w:t>:</w:t>
      </w:r>
    </w:p>
    <w:p w:rsidR="008B54EF" w:rsidRPr="008822CD" w:rsidRDefault="008B54EF" w:rsidP="008B54EF">
      <w:pPr>
        <w:pStyle w:val="BodyTextIndent"/>
        <w:jc w:val="both"/>
        <w:rPr>
          <w:rFonts w:ascii="Palatino Linotype" w:hAnsi="Palatino Linotype"/>
          <w:sz w:val="26"/>
          <w:szCs w:val="26"/>
        </w:rPr>
      </w:pPr>
    </w:p>
    <w:p w:rsidR="008B54EF" w:rsidRPr="008822CD" w:rsidRDefault="00E97DF4" w:rsidP="00F42C72">
      <w:pPr>
        <w:pStyle w:val="BodyTextIndent"/>
        <w:numPr>
          <w:ilvl w:val="0"/>
          <w:numId w:val="6"/>
        </w:numPr>
        <w:jc w:val="both"/>
        <w:rPr>
          <w:rFonts w:ascii="Palatino Linotype" w:hAnsi="Palatino Linotype"/>
          <w:sz w:val="26"/>
          <w:szCs w:val="26"/>
        </w:rPr>
      </w:pPr>
      <w:r>
        <w:rPr>
          <w:rFonts w:ascii="Palatino Linotype" w:hAnsi="Palatino Linotype"/>
          <w:sz w:val="26"/>
          <w:szCs w:val="26"/>
        </w:rPr>
        <w:t xml:space="preserve"> Special</w:t>
      </w:r>
      <w:r w:rsidR="008B54EF" w:rsidRPr="008822CD">
        <w:rPr>
          <w:rFonts w:ascii="Palatino Linotype" w:hAnsi="Palatino Linotype"/>
          <w:sz w:val="26"/>
          <w:szCs w:val="26"/>
        </w:rPr>
        <w:t xml:space="preserve"> damages, which are recoverable as restitution, refer to the victim’s “actual pecuniary losses.” </w:t>
      </w:r>
      <w:r w:rsidR="008B54EF" w:rsidRPr="008822CD">
        <w:rPr>
          <w:rFonts w:ascii="Palatino Linotype" w:hAnsi="Palatino Linotype"/>
          <w:b/>
          <w:i/>
          <w:sz w:val="26"/>
          <w:szCs w:val="26"/>
        </w:rPr>
        <w:t xml:space="preserve">State v. </w:t>
      </w:r>
      <w:proofErr w:type="spellStart"/>
      <w:r w:rsidR="008B54EF" w:rsidRPr="008822CD">
        <w:rPr>
          <w:rFonts w:ascii="Palatino Linotype" w:hAnsi="Palatino Linotype"/>
          <w:b/>
          <w:i/>
          <w:sz w:val="26"/>
          <w:szCs w:val="26"/>
        </w:rPr>
        <w:t>Stowers</w:t>
      </w:r>
      <w:proofErr w:type="spellEnd"/>
      <w:r w:rsidR="008B54EF" w:rsidRPr="008822CD">
        <w:rPr>
          <w:rFonts w:ascii="Palatino Linotype" w:hAnsi="Palatino Linotype"/>
          <w:sz w:val="26"/>
          <w:szCs w:val="26"/>
        </w:rPr>
        <w:t xml:space="preserve">, 177 Wis. 2d 798, </w:t>
      </w:r>
      <w:r>
        <w:rPr>
          <w:rFonts w:ascii="Palatino Linotype" w:hAnsi="Palatino Linotype"/>
          <w:sz w:val="26"/>
          <w:szCs w:val="26"/>
        </w:rPr>
        <w:t xml:space="preserve">804, </w:t>
      </w:r>
      <w:r w:rsidR="008B54EF" w:rsidRPr="008822CD">
        <w:rPr>
          <w:rFonts w:ascii="Palatino Linotype" w:hAnsi="Palatino Linotype"/>
          <w:sz w:val="26"/>
          <w:szCs w:val="26"/>
        </w:rPr>
        <w:t xml:space="preserve">503 N.W.2d 8 (Ct. App. 1993); </w:t>
      </w:r>
      <w:r w:rsidR="008B54EF" w:rsidRPr="008822CD">
        <w:rPr>
          <w:rFonts w:ascii="Palatino Linotype" w:hAnsi="Palatino Linotype"/>
          <w:b/>
          <w:i/>
          <w:sz w:val="26"/>
          <w:szCs w:val="26"/>
        </w:rPr>
        <w:t>State v. Anderson</w:t>
      </w:r>
      <w:r w:rsidR="008B54EF" w:rsidRPr="008822CD">
        <w:rPr>
          <w:rFonts w:ascii="Palatino Linotype" w:hAnsi="Palatino Linotype"/>
          <w:sz w:val="26"/>
          <w:szCs w:val="26"/>
        </w:rPr>
        <w:t>, 215 Wis. 2d 667, 573 N.W.2d 872 (Ct. App. 1997).</w:t>
      </w:r>
    </w:p>
    <w:p w:rsidR="008B54EF" w:rsidRPr="008822CD" w:rsidRDefault="008B54EF" w:rsidP="00461402">
      <w:pPr>
        <w:pStyle w:val="BodyTextIndent"/>
        <w:ind w:left="0" w:firstLine="0"/>
        <w:jc w:val="both"/>
        <w:rPr>
          <w:rFonts w:ascii="Palatino Linotype" w:hAnsi="Palatino Linotype"/>
          <w:sz w:val="26"/>
          <w:szCs w:val="26"/>
        </w:rPr>
      </w:pPr>
    </w:p>
    <w:p w:rsidR="008B54EF" w:rsidRPr="008822CD" w:rsidRDefault="008B54EF" w:rsidP="00F42C72">
      <w:pPr>
        <w:pStyle w:val="BodyTextIndent"/>
        <w:numPr>
          <w:ilvl w:val="0"/>
          <w:numId w:val="6"/>
        </w:numPr>
        <w:jc w:val="both"/>
        <w:rPr>
          <w:rFonts w:ascii="Palatino Linotype" w:hAnsi="Palatino Linotype"/>
          <w:sz w:val="26"/>
          <w:szCs w:val="26"/>
        </w:rPr>
      </w:pPr>
      <w:r w:rsidRPr="008822CD">
        <w:rPr>
          <w:rFonts w:ascii="Palatino Linotype" w:hAnsi="Palatino Linotype"/>
          <w:sz w:val="26"/>
          <w:szCs w:val="26"/>
        </w:rPr>
        <w:t xml:space="preserve">“General” damages, which are not recoverable as restitution, refer to things not readily susceptible of direct proof or easily estimable in monetary terms, such as pain and suffering, anguish or humiliation. </w:t>
      </w:r>
      <w:r w:rsidRPr="008822CD">
        <w:rPr>
          <w:rFonts w:ascii="Palatino Linotype" w:hAnsi="Palatino Linotype"/>
          <w:b/>
          <w:i/>
          <w:sz w:val="26"/>
          <w:szCs w:val="26"/>
        </w:rPr>
        <w:t>State v. Behnke</w:t>
      </w:r>
      <w:r w:rsidRPr="008822CD">
        <w:rPr>
          <w:rFonts w:ascii="Palatino Linotype" w:hAnsi="Palatino Linotype"/>
          <w:sz w:val="26"/>
          <w:szCs w:val="26"/>
        </w:rPr>
        <w:t>, 203 Wis. 2d 43, 553 N.W.2d 265 (Ct. App. 1996).</w:t>
      </w:r>
    </w:p>
    <w:p w:rsidR="008B54EF" w:rsidRPr="008822CD" w:rsidRDefault="008B54EF" w:rsidP="008B54EF">
      <w:pPr>
        <w:pStyle w:val="BodyTextIndent"/>
        <w:jc w:val="both"/>
        <w:rPr>
          <w:rFonts w:ascii="Palatino Linotype" w:hAnsi="Palatino Linotype"/>
          <w:sz w:val="26"/>
          <w:szCs w:val="26"/>
        </w:rPr>
      </w:pPr>
    </w:p>
    <w:p w:rsidR="008B54EF" w:rsidRPr="008822CD" w:rsidRDefault="008B54EF" w:rsidP="00024FA4">
      <w:pPr>
        <w:pStyle w:val="BodyTextIndent"/>
        <w:ind w:firstLine="0"/>
        <w:jc w:val="both"/>
        <w:rPr>
          <w:rFonts w:ascii="Palatino Linotype" w:hAnsi="Palatino Linotype"/>
          <w:sz w:val="26"/>
          <w:szCs w:val="26"/>
        </w:rPr>
      </w:pPr>
      <w:r w:rsidRPr="008822CD">
        <w:rPr>
          <w:rFonts w:ascii="Palatino Linotype" w:hAnsi="Palatino Linotype"/>
          <w:sz w:val="26"/>
          <w:szCs w:val="26"/>
        </w:rPr>
        <w:t>b.</w:t>
      </w:r>
      <w:r w:rsidRPr="008822CD">
        <w:rPr>
          <w:rFonts w:ascii="Palatino Linotype" w:hAnsi="Palatino Linotype"/>
          <w:sz w:val="26"/>
          <w:szCs w:val="26"/>
        </w:rPr>
        <w:tab/>
      </w:r>
      <w:r w:rsidRPr="008822CD">
        <w:rPr>
          <w:rFonts w:ascii="Palatino Linotype" w:hAnsi="Palatino Linotype"/>
          <w:sz w:val="26"/>
          <w:szCs w:val="26"/>
          <w:u w:val="single"/>
        </w:rPr>
        <w:t>Breach-of-contract claim</w:t>
      </w:r>
      <w:r w:rsidRPr="008822CD">
        <w:rPr>
          <w:rFonts w:ascii="Palatino Linotype" w:hAnsi="Palatino Linotype"/>
          <w:sz w:val="26"/>
          <w:szCs w:val="26"/>
        </w:rPr>
        <w:t xml:space="preserve">: A breach-of-contract claim </w:t>
      </w:r>
      <w:r w:rsidRPr="008822CD">
        <w:rPr>
          <w:rFonts w:ascii="Palatino Linotype" w:hAnsi="Palatino Linotype"/>
          <w:b/>
          <w:sz w:val="26"/>
          <w:szCs w:val="26"/>
        </w:rPr>
        <w:t>cannot</w:t>
      </w:r>
      <w:r w:rsidRPr="008822CD">
        <w:rPr>
          <w:rFonts w:ascii="Palatino Linotype" w:hAnsi="Palatino Linotype"/>
          <w:sz w:val="26"/>
          <w:szCs w:val="26"/>
        </w:rPr>
        <w:t xml:space="preserve"> be piggybacked onto</w:t>
      </w:r>
      <w:r w:rsidR="00E97DF4">
        <w:rPr>
          <w:rFonts w:ascii="Palatino Linotype" w:hAnsi="Palatino Linotype"/>
          <w:sz w:val="26"/>
          <w:szCs w:val="26"/>
        </w:rPr>
        <w:t xml:space="preserve"> a victim’s</w:t>
      </w:r>
      <w:r w:rsidRPr="008822CD">
        <w:rPr>
          <w:rFonts w:ascii="Palatino Linotype" w:hAnsi="Palatino Linotype"/>
          <w:sz w:val="26"/>
          <w:szCs w:val="26"/>
        </w:rPr>
        <w:t xml:space="preserve"> pecuniary losses </w:t>
      </w:r>
      <w:r w:rsidR="0039008A">
        <w:rPr>
          <w:rFonts w:ascii="Palatino Linotype" w:hAnsi="Palatino Linotype"/>
          <w:sz w:val="26"/>
          <w:szCs w:val="26"/>
        </w:rPr>
        <w:t xml:space="preserve">for purposes of </w:t>
      </w:r>
      <w:r w:rsidR="0039008A">
        <w:rPr>
          <w:rFonts w:ascii="Palatino Linotype" w:hAnsi="Palatino Linotype"/>
          <w:sz w:val="26"/>
          <w:szCs w:val="26"/>
        </w:rPr>
        <w:lastRenderedPageBreak/>
        <w:t>restitution in a theft-by contractor case</w:t>
      </w:r>
      <w:r w:rsidRPr="008822CD">
        <w:rPr>
          <w:rFonts w:ascii="Palatino Linotype" w:hAnsi="Palatino Linotype"/>
          <w:sz w:val="26"/>
          <w:szCs w:val="26"/>
        </w:rPr>
        <w:t xml:space="preserve">. </w:t>
      </w:r>
      <w:r w:rsidRPr="008822CD">
        <w:rPr>
          <w:rFonts w:ascii="Palatino Linotype" w:hAnsi="Palatino Linotype"/>
          <w:b/>
          <w:i/>
          <w:sz w:val="26"/>
          <w:szCs w:val="26"/>
        </w:rPr>
        <w:t xml:space="preserve">State v. Longmire, </w:t>
      </w:r>
      <w:r w:rsidRPr="008822CD">
        <w:rPr>
          <w:rFonts w:ascii="Palatino Linotype" w:hAnsi="Palatino Linotype"/>
          <w:sz w:val="26"/>
          <w:szCs w:val="26"/>
        </w:rPr>
        <w:t>2004 WI App 90, ¶ 25, 272 Wis. 2d 759, 681 N.W.2d 534.</w:t>
      </w:r>
    </w:p>
    <w:p w:rsidR="008B54EF" w:rsidRPr="008822CD" w:rsidRDefault="008B54EF" w:rsidP="008B54EF">
      <w:pPr>
        <w:pStyle w:val="BodyTextIndent"/>
        <w:jc w:val="both"/>
        <w:rPr>
          <w:rFonts w:ascii="Palatino Linotype" w:hAnsi="Palatino Linotype"/>
          <w:sz w:val="26"/>
          <w:szCs w:val="26"/>
        </w:rPr>
      </w:pPr>
    </w:p>
    <w:p w:rsidR="008B54EF" w:rsidRPr="008822CD" w:rsidRDefault="008B54EF" w:rsidP="00024FA4">
      <w:pPr>
        <w:pStyle w:val="BodyTextIndent"/>
        <w:ind w:firstLine="0"/>
        <w:jc w:val="both"/>
        <w:rPr>
          <w:rFonts w:ascii="Palatino Linotype" w:hAnsi="Palatino Linotype"/>
          <w:sz w:val="26"/>
          <w:szCs w:val="26"/>
        </w:rPr>
      </w:pPr>
      <w:r w:rsidRPr="008822CD">
        <w:rPr>
          <w:rFonts w:ascii="Palatino Linotype" w:hAnsi="Palatino Linotype"/>
          <w:sz w:val="26"/>
          <w:szCs w:val="26"/>
        </w:rPr>
        <w:t>c.</w:t>
      </w:r>
      <w:r w:rsidRPr="008822CD">
        <w:rPr>
          <w:rFonts w:ascii="Palatino Linotype" w:hAnsi="Palatino Linotype"/>
          <w:sz w:val="26"/>
          <w:szCs w:val="26"/>
        </w:rPr>
        <w:tab/>
      </w:r>
      <w:r w:rsidRPr="008822CD">
        <w:rPr>
          <w:rFonts w:ascii="Palatino Linotype" w:hAnsi="Palatino Linotype"/>
          <w:sz w:val="26"/>
          <w:szCs w:val="26"/>
          <w:u w:val="single"/>
        </w:rPr>
        <w:t>Costs related to theft by employee</w:t>
      </w:r>
      <w:r w:rsidRPr="008822CD">
        <w:rPr>
          <w:rFonts w:ascii="Palatino Linotype" w:hAnsi="Palatino Linotype"/>
          <w:sz w:val="26"/>
          <w:szCs w:val="26"/>
        </w:rPr>
        <w:t xml:space="preserve">: Unearned vacation time and benefits, personal use of company car and company advertising costs to hire replacement employee are </w:t>
      </w:r>
      <w:r w:rsidRPr="008822CD">
        <w:rPr>
          <w:rFonts w:ascii="Palatino Linotype" w:hAnsi="Palatino Linotype"/>
          <w:b/>
          <w:sz w:val="26"/>
          <w:szCs w:val="26"/>
        </w:rPr>
        <w:t>not</w:t>
      </w:r>
      <w:r w:rsidRPr="008822CD">
        <w:rPr>
          <w:rFonts w:ascii="Palatino Linotype" w:hAnsi="Palatino Linotype"/>
          <w:sz w:val="26"/>
          <w:szCs w:val="26"/>
        </w:rPr>
        <w:t xml:space="preserve"> </w:t>
      </w:r>
      <w:r w:rsidR="00B9015E">
        <w:rPr>
          <w:rFonts w:ascii="Palatino Linotype" w:hAnsi="Palatino Linotype"/>
          <w:sz w:val="26"/>
          <w:szCs w:val="26"/>
        </w:rPr>
        <w:t xml:space="preserve">special damages </w:t>
      </w:r>
      <w:r w:rsidRPr="008822CD">
        <w:rPr>
          <w:rFonts w:ascii="Palatino Linotype" w:hAnsi="Palatino Linotype"/>
          <w:sz w:val="26"/>
          <w:szCs w:val="26"/>
        </w:rPr>
        <w:t xml:space="preserve">recoverable as restitution for employee’s theft by wrongful use of credit card. </w:t>
      </w:r>
      <w:r w:rsidR="00B9015E">
        <w:rPr>
          <w:rFonts w:ascii="Palatino Linotype" w:hAnsi="Palatino Linotype"/>
          <w:sz w:val="26"/>
          <w:szCs w:val="26"/>
        </w:rPr>
        <w:t>But the</w:t>
      </w:r>
      <w:r w:rsidRPr="008822CD">
        <w:rPr>
          <w:rFonts w:ascii="Palatino Linotype" w:hAnsi="Palatino Linotype"/>
          <w:sz w:val="26"/>
          <w:szCs w:val="26"/>
        </w:rPr>
        <w:t xml:space="preserve"> cost of </w:t>
      </w:r>
      <w:r w:rsidR="00B9015E">
        <w:rPr>
          <w:rFonts w:ascii="Palatino Linotype" w:hAnsi="Palatino Linotype"/>
          <w:sz w:val="26"/>
          <w:szCs w:val="26"/>
        </w:rPr>
        <w:t xml:space="preserve">an </w:t>
      </w:r>
      <w:r w:rsidRPr="008822CD">
        <w:rPr>
          <w:rFonts w:ascii="Palatino Linotype" w:hAnsi="Palatino Linotype"/>
          <w:sz w:val="26"/>
          <w:szCs w:val="26"/>
        </w:rPr>
        <w:t xml:space="preserve">audit and expert fee for auditor’s testimony are recoverable </w:t>
      </w:r>
      <w:r w:rsidR="00B9015E">
        <w:rPr>
          <w:rFonts w:ascii="Palatino Linotype" w:hAnsi="Palatino Linotype"/>
          <w:sz w:val="26"/>
          <w:szCs w:val="26"/>
        </w:rPr>
        <w:t>as</w:t>
      </w:r>
      <w:r w:rsidRPr="008822CD">
        <w:rPr>
          <w:rFonts w:ascii="Palatino Linotype" w:hAnsi="Palatino Linotype"/>
          <w:sz w:val="26"/>
          <w:szCs w:val="26"/>
        </w:rPr>
        <w:t xml:space="preserve"> restitution. </w:t>
      </w:r>
      <w:r w:rsidRPr="008822CD">
        <w:rPr>
          <w:rFonts w:ascii="Palatino Linotype" w:hAnsi="Palatino Linotype"/>
          <w:b/>
          <w:i/>
          <w:sz w:val="26"/>
          <w:szCs w:val="26"/>
        </w:rPr>
        <w:t>State v. Holmgren</w:t>
      </w:r>
      <w:r w:rsidRPr="008822CD">
        <w:rPr>
          <w:rFonts w:ascii="Palatino Linotype" w:hAnsi="Palatino Linotype"/>
          <w:sz w:val="26"/>
          <w:szCs w:val="26"/>
        </w:rPr>
        <w:t>, 229 Wis. 2d 358, 599 N.W.2d 876 (Ct. App. 1999).</w:t>
      </w:r>
    </w:p>
    <w:p w:rsidR="008B54EF" w:rsidRPr="008822CD" w:rsidRDefault="008B54EF" w:rsidP="008B54EF">
      <w:pPr>
        <w:pStyle w:val="BodyTextIndent"/>
        <w:jc w:val="both"/>
        <w:rPr>
          <w:rFonts w:ascii="Palatino Linotype" w:hAnsi="Palatino Linotype"/>
          <w:sz w:val="26"/>
          <w:szCs w:val="26"/>
        </w:rPr>
      </w:pPr>
    </w:p>
    <w:p w:rsidR="008B54EF" w:rsidRPr="008822CD" w:rsidRDefault="008B54EF" w:rsidP="00024FA4">
      <w:pPr>
        <w:pStyle w:val="BodyTextIndent"/>
        <w:ind w:firstLine="0"/>
        <w:jc w:val="both"/>
        <w:rPr>
          <w:rFonts w:ascii="Palatino Linotype" w:hAnsi="Palatino Linotype"/>
          <w:sz w:val="26"/>
          <w:szCs w:val="26"/>
        </w:rPr>
      </w:pPr>
      <w:proofErr w:type="spellStart"/>
      <w:r w:rsidRPr="008822CD">
        <w:rPr>
          <w:rFonts w:ascii="Palatino Linotype" w:hAnsi="Palatino Linotype"/>
          <w:sz w:val="26"/>
          <w:szCs w:val="26"/>
        </w:rPr>
        <w:t>d.</w:t>
      </w:r>
      <w:proofErr w:type="spellEnd"/>
      <w:r w:rsidRPr="008822CD">
        <w:rPr>
          <w:rFonts w:ascii="Palatino Linotype" w:hAnsi="Palatino Linotype"/>
          <w:sz w:val="26"/>
          <w:szCs w:val="26"/>
        </w:rPr>
        <w:tab/>
      </w:r>
      <w:r w:rsidR="00B9015E">
        <w:rPr>
          <w:rFonts w:ascii="Palatino Linotype" w:hAnsi="Palatino Linotype"/>
          <w:sz w:val="26"/>
          <w:szCs w:val="26"/>
          <w:u w:val="single"/>
        </w:rPr>
        <w:t>Attempt</w:t>
      </w:r>
      <w:r w:rsidRPr="008822CD">
        <w:rPr>
          <w:rFonts w:ascii="Palatino Linotype" w:hAnsi="Palatino Linotype"/>
          <w:sz w:val="26"/>
          <w:szCs w:val="26"/>
        </w:rPr>
        <w:t xml:space="preserve">: Although the defendant </w:t>
      </w:r>
      <w:r w:rsidR="00B9015E">
        <w:rPr>
          <w:rFonts w:ascii="Palatino Linotype" w:hAnsi="Palatino Linotype"/>
          <w:sz w:val="26"/>
          <w:szCs w:val="26"/>
        </w:rPr>
        <w:t>was</w:t>
      </w:r>
      <w:r w:rsidRPr="008822CD">
        <w:rPr>
          <w:rFonts w:ascii="Palatino Linotype" w:hAnsi="Palatino Linotype"/>
          <w:sz w:val="26"/>
          <w:szCs w:val="26"/>
        </w:rPr>
        <w:t xml:space="preserve"> convicted </w:t>
      </w:r>
      <w:r w:rsidR="00B9015E">
        <w:rPr>
          <w:rFonts w:ascii="Palatino Linotype" w:hAnsi="Palatino Linotype"/>
          <w:sz w:val="26"/>
          <w:szCs w:val="26"/>
        </w:rPr>
        <w:t>of the</w:t>
      </w:r>
      <w:r w:rsidRPr="008822CD">
        <w:rPr>
          <w:rFonts w:ascii="Palatino Linotype" w:hAnsi="Palatino Linotype"/>
          <w:sz w:val="26"/>
          <w:szCs w:val="26"/>
        </w:rPr>
        <w:t xml:space="preserve"> attempted crime, </w:t>
      </w:r>
      <w:r w:rsidR="00B9015E">
        <w:rPr>
          <w:rFonts w:ascii="Palatino Linotype" w:hAnsi="Palatino Linotype"/>
          <w:sz w:val="26"/>
          <w:szCs w:val="26"/>
        </w:rPr>
        <w:t xml:space="preserve">the defendant’s failure to object to PSI’s restitution summary and the restitution order at sentencing allowed the sentencing court to assume the defendant had stipulated to the </w:t>
      </w:r>
      <w:r w:rsidR="00F4369F">
        <w:rPr>
          <w:rFonts w:ascii="Palatino Linotype" w:hAnsi="Palatino Linotype"/>
          <w:sz w:val="26"/>
          <w:szCs w:val="26"/>
        </w:rPr>
        <w:t xml:space="preserve">restitution </w:t>
      </w:r>
      <w:r w:rsidR="00B9015E">
        <w:rPr>
          <w:rFonts w:ascii="Palatino Linotype" w:hAnsi="Palatino Linotype"/>
          <w:sz w:val="26"/>
          <w:szCs w:val="26"/>
        </w:rPr>
        <w:t>order</w:t>
      </w:r>
      <w:r w:rsidRPr="008822CD">
        <w:rPr>
          <w:rFonts w:ascii="Palatino Linotype" w:hAnsi="Palatino Linotype"/>
          <w:sz w:val="26"/>
          <w:szCs w:val="26"/>
        </w:rPr>
        <w:t xml:space="preserve">. </w:t>
      </w:r>
      <w:r w:rsidRPr="008822CD">
        <w:rPr>
          <w:rFonts w:ascii="Palatino Linotype" w:hAnsi="Palatino Linotype"/>
          <w:b/>
          <w:i/>
          <w:sz w:val="26"/>
          <w:szCs w:val="26"/>
        </w:rPr>
        <w:t>State v. Hopkins</w:t>
      </w:r>
      <w:r w:rsidRPr="008822CD">
        <w:rPr>
          <w:rFonts w:ascii="Palatino Linotype" w:hAnsi="Palatino Linotype"/>
          <w:sz w:val="26"/>
          <w:szCs w:val="26"/>
        </w:rPr>
        <w:t xml:space="preserve">, 196 Wis. 2d 36, </w:t>
      </w:r>
      <w:r w:rsidR="00FE4444">
        <w:rPr>
          <w:rFonts w:ascii="Palatino Linotype" w:hAnsi="Palatino Linotype"/>
          <w:sz w:val="26"/>
          <w:szCs w:val="26"/>
        </w:rPr>
        <w:t>43–</w:t>
      </w:r>
      <w:r w:rsidR="00B9015E">
        <w:rPr>
          <w:rFonts w:ascii="Palatino Linotype" w:hAnsi="Palatino Linotype"/>
          <w:sz w:val="26"/>
          <w:szCs w:val="26"/>
        </w:rPr>
        <w:t xml:space="preserve">44, </w:t>
      </w:r>
      <w:r w:rsidRPr="008822CD">
        <w:rPr>
          <w:rFonts w:ascii="Palatino Linotype" w:hAnsi="Palatino Linotype"/>
          <w:sz w:val="26"/>
          <w:szCs w:val="26"/>
        </w:rPr>
        <w:t>538 N.W.2d 543 (Ct. App. 1995).</w:t>
      </w:r>
    </w:p>
    <w:p w:rsidR="008B54EF" w:rsidRPr="008822CD" w:rsidRDefault="008B54EF" w:rsidP="008B54EF">
      <w:pPr>
        <w:pStyle w:val="BodyTextIndent"/>
        <w:jc w:val="both"/>
        <w:rPr>
          <w:rFonts w:ascii="Palatino Linotype" w:hAnsi="Palatino Linotype"/>
          <w:sz w:val="26"/>
          <w:szCs w:val="26"/>
          <w:u w:val="single"/>
        </w:rPr>
      </w:pPr>
    </w:p>
    <w:p w:rsidR="008B54EF" w:rsidRPr="008822CD" w:rsidRDefault="008B54EF" w:rsidP="00024FA4">
      <w:pPr>
        <w:pStyle w:val="BodyTextIndent"/>
        <w:ind w:firstLine="0"/>
        <w:jc w:val="both"/>
        <w:rPr>
          <w:rFonts w:ascii="Palatino Linotype" w:hAnsi="Palatino Linotype"/>
          <w:sz w:val="26"/>
          <w:szCs w:val="26"/>
        </w:rPr>
      </w:pPr>
      <w:r w:rsidRPr="008822CD">
        <w:rPr>
          <w:rFonts w:ascii="Palatino Linotype" w:hAnsi="Palatino Linotype"/>
          <w:sz w:val="26"/>
          <w:szCs w:val="26"/>
        </w:rPr>
        <w:t>e.</w:t>
      </w:r>
      <w:r w:rsidRPr="008822CD">
        <w:rPr>
          <w:rFonts w:ascii="Palatino Linotype" w:hAnsi="Palatino Linotype"/>
          <w:sz w:val="26"/>
          <w:szCs w:val="26"/>
        </w:rPr>
        <w:tab/>
      </w:r>
      <w:r w:rsidRPr="008822CD">
        <w:rPr>
          <w:rFonts w:ascii="Palatino Linotype" w:hAnsi="Palatino Linotype"/>
          <w:sz w:val="26"/>
          <w:szCs w:val="26"/>
          <w:u w:val="single"/>
        </w:rPr>
        <w:t xml:space="preserve">Future needs </w:t>
      </w:r>
      <w:r w:rsidR="000B2D05">
        <w:rPr>
          <w:rFonts w:ascii="Palatino Linotype" w:hAnsi="Palatino Linotype"/>
          <w:sz w:val="26"/>
          <w:szCs w:val="26"/>
          <w:u w:val="single"/>
        </w:rPr>
        <w:t>&amp;</w:t>
      </w:r>
      <w:r w:rsidRPr="008822CD">
        <w:rPr>
          <w:rFonts w:ascii="Palatino Linotype" w:hAnsi="Palatino Linotype"/>
          <w:sz w:val="26"/>
          <w:szCs w:val="26"/>
          <w:u w:val="single"/>
        </w:rPr>
        <w:t xml:space="preserve"> unmanifested injuries</w:t>
      </w:r>
      <w:r w:rsidRPr="008822CD">
        <w:rPr>
          <w:rFonts w:ascii="Palatino Linotype" w:hAnsi="Palatino Linotype"/>
          <w:sz w:val="26"/>
          <w:szCs w:val="26"/>
        </w:rPr>
        <w:t xml:space="preserve">: Restitution order may </w:t>
      </w:r>
      <w:r w:rsidRPr="008822CD">
        <w:rPr>
          <w:rFonts w:ascii="Palatino Linotype" w:hAnsi="Palatino Linotype"/>
          <w:b/>
          <w:sz w:val="26"/>
          <w:szCs w:val="26"/>
        </w:rPr>
        <w:t>not</w:t>
      </w:r>
      <w:r w:rsidRPr="008822CD">
        <w:rPr>
          <w:rFonts w:ascii="Palatino Linotype" w:hAnsi="Palatino Linotype"/>
          <w:sz w:val="26"/>
          <w:szCs w:val="26"/>
        </w:rPr>
        <w:t xml:space="preserve"> require the defendant to pay for </w:t>
      </w:r>
      <w:r w:rsidR="000B2D05">
        <w:rPr>
          <w:rFonts w:ascii="Palatino Linotype" w:hAnsi="Palatino Linotype"/>
          <w:sz w:val="26"/>
          <w:szCs w:val="26"/>
        </w:rPr>
        <w:t xml:space="preserve">speculative, future </w:t>
      </w:r>
      <w:r w:rsidR="00177173">
        <w:rPr>
          <w:rFonts w:ascii="Palatino Linotype" w:hAnsi="Palatino Linotype"/>
          <w:sz w:val="26"/>
          <w:szCs w:val="26"/>
        </w:rPr>
        <w:t xml:space="preserve">counseling when there is no evidence in the record that the victims will seek counseling. </w:t>
      </w:r>
      <w:r w:rsidR="00177173" w:rsidRPr="00177173">
        <w:rPr>
          <w:rFonts w:ascii="Palatino Linotype" w:hAnsi="Palatino Linotype"/>
          <w:b/>
          <w:i/>
          <w:sz w:val="26"/>
          <w:szCs w:val="26"/>
        </w:rPr>
        <w:t>See</w:t>
      </w:r>
      <w:r w:rsidRPr="008822CD">
        <w:rPr>
          <w:rFonts w:ascii="Palatino Linotype" w:hAnsi="Palatino Linotype"/>
          <w:sz w:val="26"/>
          <w:szCs w:val="26"/>
        </w:rPr>
        <w:t xml:space="preserve"> </w:t>
      </w:r>
      <w:r w:rsidRPr="008822CD">
        <w:rPr>
          <w:rFonts w:ascii="Palatino Linotype" w:hAnsi="Palatino Linotype"/>
          <w:b/>
          <w:i/>
          <w:sz w:val="26"/>
          <w:szCs w:val="26"/>
        </w:rPr>
        <w:t>State v. Handley</w:t>
      </w:r>
      <w:r w:rsidRPr="008822CD">
        <w:rPr>
          <w:rFonts w:ascii="Palatino Linotype" w:hAnsi="Palatino Linotype"/>
          <w:sz w:val="26"/>
          <w:szCs w:val="26"/>
        </w:rPr>
        <w:t xml:space="preserve">, 173 Wis. 2d 838, 496 N.W.2d 725 (Ct. App. 1993). </w:t>
      </w:r>
    </w:p>
    <w:p w:rsidR="008B54EF" w:rsidRPr="008822CD" w:rsidRDefault="008B54EF" w:rsidP="008B54EF">
      <w:pPr>
        <w:pStyle w:val="BodyTextIndent"/>
        <w:jc w:val="both"/>
        <w:rPr>
          <w:rFonts w:ascii="Palatino Linotype" w:hAnsi="Palatino Linotype"/>
          <w:sz w:val="26"/>
          <w:szCs w:val="26"/>
        </w:rPr>
      </w:pPr>
    </w:p>
    <w:p w:rsidR="008B54EF" w:rsidRPr="00024FA4" w:rsidRDefault="00024FA4" w:rsidP="00461402">
      <w:pPr>
        <w:pStyle w:val="BodyTextIndent"/>
        <w:ind w:left="1440" w:firstLine="0"/>
        <w:jc w:val="both"/>
        <w:rPr>
          <w:rFonts w:ascii="Palatino Linotype" w:hAnsi="Palatino Linotype"/>
          <w:b/>
          <w:sz w:val="26"/>
          <w:szCs w:val="26"/>
        </w:rPr>
      </w:pPr>
      <w:r>
        <w:rPr>
          <w:rFonts w:ascii="Palatino Linotype" w:hAnsi="Palatino Linotype"/>
          <w:sz w:val="26"/>
          <w:szCs w:val="26"/>
        </w:rPr>
        <w:t>***</w:t>
      </w:r>
      <w:r w:rsidRPr="00024FA4">
        <w:rPr>
          <w:rFonts w:ascii="Palatino Linotype" w:hAnsi="Palatino Linotype"/>
          <w:b/>
          <w:sz w:val="26"/>
          <w:szCs w:val="26"/>
        </w:rPr>
        <w:t>BUT</w:t>
      </w:r>
      <w:r w:rsidR="00B9015E" w:rsidRPr="00024FA4">
        <w:rPr>
          <w:rFonts w:ascii="Palatino Linotype" w:hAnsi="Palatino Linotype"/>
          <w:b/>
          <w:sz w:val="26"/>
          <w:szCs w:val="26"/>
        </w:rPr>
        <w:sym w:font="Wingdings" w:char="F0E0"/>
      </w:r>
      <w:r w:rsidR="008B54EF" w:rsidRPr="008822CD">
        <w:rPr>
          <w:rFonts w:ascii="Palatino Linotype" w:hAnsi="Palatino Linotype"/>
          <w:sz w:val="26"/>
          <w:szCs w:val="26"/>
        </w:rPr>
        <w:t xml:space="preserve"> If injuries </w:t>
      </w:r>
      <w:r w:rsidR="00B9015E">
        <w:rPr>
          <w:rFonts w:ascii="Palatino Linotype" w:hAnsi="Palatino Linotype"/>
          <w:sz w:val="26"/>
          <w:szCs w:val="26"/>
        </w:rPr>
        <w:t>manifest later</w:t>
      </w:r>
      <w:r w:rsidR="008B54EF" w:rsidRPr="008822CD">
        <w:rPr>
          <w:rFonts w:ascii="Palatino Linotype" w:hAnsi="Palatino Linotype"/>
          <w:sz w:val="26"/>
          <w:szCs w:val="26"/>
        </w:rPr>
        <w:t>,</w:t>
      </w:r>
      <w:r w:rsidR="00B9015E">
        <w:rPr>
          <w:rFonts w:ascii="Palatino Linotype" w:hAnsi="Palatino Linotype"/>
          <w:sz w:val="26"/>
          <w:szCs w:val="26"/>
        </w:rPr>
        <w:t xml:space="preserve"> the</w:t>
      </w:r>
      <w:r w:rsidR="00461402">
        <w:rPr>
          <w:rFonts w:ascii="Palatino Linotype" w:hAnsi="Palatino Linotype"/>
          <w:sz w:val="26"/>
          <w:szCs w:val="26"/>
        </w:rPr>
        <w:t xml:space="preserve"> victim may seek </w:t>
      </w:r>
      <w:r w:rsidR="008B54EF" w:rsidRPr="008822CD">
        <w:rPr>
          <w:rFonts w:ascii="Palatino Linotype" w:hAnsi="Palatino Linotype"/>
          <w:sz w:val="26"/>
          <w:szCs w:val="26"/>
        </w:rPr>
        <w:t>modification of prob</w:t>
      </w:r>
      <w:r w:rsidR="00461402">
        <w:rPr>
          <w:rFonts w:ascii="Palatino Linotype" w:hAnsi="Palatino Linotype"/>
          <w:sz w:val="26"/>
          <w:szCs w:val="26"/>
        </w:rPr>
        <w:t xml:space="preserve">ation or parole to provide for </w:t>
      </w:r>
      <w:r w:rsidR="008B54EF" w:rsidRPr="008822CD">
        <w:rPr>
          <w:rFonts w:ascii="Palatino Linotype" w:hAnsi="Palatino Linotype"/>
          <w:sz w:val="26"/>
          <w:szCs w:val="26"/>
        </w:rPr>
        <w:t xml:space="preserve">restitution. </w:t>
      </w:r>
      <w:r w:rsidR="008B54EF" w:rsidRPr="008822CD">
        <w:rPr>
          <w:rFonts w:ascii="Palatino Linotype" w:hAnsi="Palatino Linotype"/>
          <w:b/>
          <w:i/>
          <w:sz w:val="26"/>
          <w:szCs w:val="26"/>
        </w:rPr>
        <w:t>Id.</w:t>
      </w:r>
    </w:p>
    <w:p w:rsidR="00652D83" w:rsidRDefault="00652D83" w:rsidP="008B54EF">
      <w:pPr>
        <w:pStyle w:val="BodyTextIndent"/>
        <w:jc w:val="both"/>
        <w:rPr>
          <w:rFonts w:ascii="Palatino Linotype" w:hAnsi="Palatino Linotype"/>
          <w:b/>
          <w:i/>
          <w:sz w:val="26"/>
          <w:szCs w:val="26"/>
        </w:rPr>
      </w:pPr>
    </w:p>
    <w:p w:rsidR="00652D83" w:rsidRPr="00652D83" w:rsidRDefault="00652D83" w:rsidP="00461402">
      <w:pPr>
        <w:pStyle w:val="BodyTextIndent"/>
        <w:ind w:left="1440" w:firstLine="0"/>
        <w:jc w:val="both"/>
        <w:rPr>
          <w:rFonts w:ascii="Palatino Linotype" w:hAnsi="Palatino Linotype"/>
          <w:sz w:val="26"/>
          <w:szCs w:val="26"/>
          <w:u w:val="single"/>
        </w:rPr>
      </w:pPr>
      <w:r>
        <w:rPr>
          <w:rFonts w:ascii="Palatino Linotype" w:hAnsi="Palatino Linotype"/>
          <w:b/>
          <w:sz w:val="26"/>
          <w:szCs w:val="26"/>
        </w:rPr>
        <w:t xml:space="preserve">***IMPORTANT: </w:t>
      </w:r>
      <w:r>
        <w:rPr>
          <w:rFonts w:ascii="Palatino Linotype" w:hAnsi="Palatino Linotype"/>
          <w:sz w:val="26"/>
          <w:szCs w:val="26"/>
        </w:rPr>
        <w:t xml:space="preserve">In </w:t>
      </w:r>
      <w:r>
        <w:rPr>
          <w:rFonts w:ascii="Palatino Linotype" w:hAnsi="Palatino Linotype"/>
          <w:b/>
          <w:i/>
          <w:sz w:val="26"/>
          <w:szCs w:val="26"/>
        </w:rPr>
        <w:t>Handley</w:t>
      </w:r>
      <w:r w:rsidR="00461402">
        <w:rPr>
          <w:rFonts w:ascii="Palatino Linotype" w:hAnsi="Palatino Linotype"/>
          <w:sz w:val="26"/>
          <w:szCs w:val="26"/>
        </w:rPr>
        <w:t xml:space="preserve">, the court ordered the </w:t>
      </w:r>
      <w:r>
        <w:rPr>
          <w:rFonts w:ascii="Palatino Linotype" w:hAnsi="Palatino Linotype"/>
          <w:sz w:val="26"/>
          <w:szCs w:val="26"/>
        </w:rPr>
        <w:t>defendant to pay money to a f</w:t>
      </w:r>
      <w:r w:rsidR="00461402">
        <w:rPr>
          <w:rFonts w:ascii="Palatino Linotype" w:hAnsi="Palatino Linotype"/>
          <w:sz w:val="26"/>
          <w:szCs w:val="26"/>
        </w:rPr>
        <w:t xml:space="preserve">und as part of the defendant’s </w:t>
      </w:r>
      <w:r>
        <w:rPr>
          <w:rFonts w:ascii="Palatino Linotype" w:hAnsi="Palatino Linotype"/>
          <w:sz w:val="26"/>
          <w:szCs w:val="26"/>
        </w:rPr>
        <w:t>probation. The defendant argue</w:t>
      </w:r>
      <w:r w:rsidR="00461402">
        <w:rPr>
          <w:rFonts w:ascii="Palatino Linotype" w:hAnsi="Palatino Linotype"/>
          <w:sz w:val="26"/>
          <w:szCs w:val="26"/>
        </w:rPr>
        <w:t xml:space="preserve">d that this made the condition </w:t>
      </w:r>
      <w:r>
        <w:rPr>
          <w:rFonts w:ascii="Palatino Linotype" w:hAnsi="Palatino Linotype"/>
          <w:sz w:val="26"/>
          <w:szCs w:val="26"/>
        </w:rPr>
        <w:t>restitution and subjected it to t</w:t>
      </w:r>
      <w:r w:rsidR="00461402">
        <w:rPr>
          <w:rFonts w:ascii="Palatino Linotype" w:hAnsi="Palatino Linotype"/>
          <w:sz w:val="26"/>
          <w:szCs w:val="26"/>
        </w:rPr>
        <w:t xml:space="preserve">he additional requirements of § 973.20. The </w:t>
      </w:r>
      <w:r>
        <w:rPr>
          <w:rFonts w:ascii="Palatino Linotype" w:hAnsi="Palatino Linotype"/>
          <w:sz w:val="26"/>
          <w:szCs w:val="26"/>
        </w:rPr>
        <w:t>court of appeal</w:t>
      </w:r>
      <w:r w:rsidR="00461402">
        <w:rPr>
          <w:rFonts w:ascii="Palatino Linotype" w:hAnsi="Palatino Linotype"/>
          <w:sz w:val="26"/>
          <w:szCs w:val="26"/>
        </w:rPr>
        <w:t xml:space="preserve">s held that the record did not </w:t>
      </w:r>
      <w:r>
        <w:rPr>
          <w:rFonts w:ascii="Palatino Linotype" w:hAnsi="Palatino Linotype"/>
          <w:sz w:val="26"/>
          <w:szCs w:val="26"/>
        </w:rPr>
        <w:t>support</w:t>
      </w:r>
      <w:r w:rsidR="00461402">
        <w:rPr>
          <w:rFonts w:ascii="Palatino Linotype" w:hAnsi="Palatino Linotype"/>
          <w:sz w:val="26"/>
          <w:szCs w:val="26"/>
        </w:rPr>
        <w:t xml:space="preserve"> the </w:t>
      </w:r>
      <w:r>
        <w:rPr>
          <w:rFonts w:ascii="Palatino Linotype" w:hAnsi="Palatino Linotype"/>
          <w:sz w:val="26"/>
          <w:szCs w:val="26"/>
        </w:rPr>
        <w:t>condition regardle</w:t>
      </w:r>
      <w:r w:rsidR="00461402">
        <w:rPr>
          <w:rFonts w:ascii="Palatino Linotype" w:hAnsi="Palatino Linotype"/>
          <w:sz w:val="26"/>
          <w:szCs w:val="26"/>
        </w:rPr>
        <w:t xml:space="preserve">ss of how it was characterized </w:t>
      </w:r>
      <w:r>
        <w:rPr>
          <w:rFonts w:ascii="Palatino Linotype" w:hAnsi="Palatino Linotype"/>
          <w:sz w:val="26"/>
          <w:szCs w:val="26"/>
        </w:rPr>
        <w:t xml:space="preserve">so it “need not decide whether the </w:t>
      </w:r>
      <w:r w:rsidR="00461402">
        <w:rPr>
          <w:rFonts w:ascii="Palatino Linotype" w:hAnsi="Palatino Linotype"/>
          <w:sz w:val="26"/>
          <w:szCs w:val="26"/>
        </w:rPr>
        <w:t xml:space="preserve">condition imposed in this case </w:t>
      </w:r>
      <w:r>
        <w:rPr>
          <w:rFonts w:ascii="Palatino Linotype" w:hAnsi="Palatino Linotype"/>
          <w:sz w:val="26"/>
          <w:szCs w:val="26"/>
        </w:rPr>
        <w:t>was restitution.”</w:t>
      </w:r>
    </w:p>
    <w:p w:rsidR="008B54EF" w:rsidRPr="008822CD" w:rsidRDefault="008B54EF" w:rsidP="008B54EF">
      <w:pPr>
        <w:pStyle w:val="BodyTextIndent"/>
        <w:jc w:val="both"/>
        <w:rPr>
          <w:rFonts w:ascii="Palatino Linotype" w:hAnsi="Palatino Linotype"/>
          <w:sz w:val="26"/>
          <w:szCs w:val="26"/>
        </w:rPr>
      </w:pPr>
    </w:p>
    <w:p w:rsidR="008B54EF" w:rsidRPr="008822CD" w:rsidRDefault="008B54EF" w:rsidP="008B54EF">
      <w:pPr>
        <w:pStyle w:val="BodyTextIndent"/>
        <w:jc w:val="both"/>
        <w:rPr>
          <w:rFonts w:ascii="Palatino Linotype" w:hAnsi="Palatino Linotype"/>
          <w:sz w:val="26"/>
          <w:szCs w:val="26"/>
        </w:rPr>
      </w:pPr>
      <w:r w:rsidRPr="008822CD">
        <w:rPr>
          <w:rFonts w:ascii="Palatino Linotype" w:hAnsi="Palatino Linotype"/>
          <w:sz w:val="26"/>
          <w:szCs w:val="26"/>
        </w:rPr>
        <w:tab/>
        <w:t>f.</w:t>
      </w:r>
      <w:r w:rsidRPr="008822CD">
        <w:rPr>
          <w:rFonts w:ascii="Palatino Linotype" w:hAnsi="Palatino Linotype"/>
          <w:sz w:val="26"/>
          <w:szCs w:val="26"/>
        </w:rPr>
        <w:tab/>
      </w:r>
      <w:r w:rsidRPr="008822CD">
        <w:rPr>
          <w:rFonts w:ascii="Palatino Linotype" w:hAnsi="Palatino Linotype"/>
          <w:sz w:val="26"/>
          <w:szCs w:val="26"/>
          <w:u w:val="single"/>
        </w:rPr>
        <w:t>Mental health</w:t>
      </w:r>
      <w:r w:rsidR="00B9015E">
        <w:rPr>
          <w:rFonts w:ascii="Palatino Linotype" w:hAnsi="Palatino Linotype"/>
          <w:sz w:val="26"/>
          <w:szCs w:val="26"/>
          <w:u w:val="single"/>
        </w:rPr>
        <w:t xml:space="preserve"> care</w:t>
      </w:r>
      <w:r w:rsidRPr="008822CD">
        <w:rPr>
          <w:rFonts w:ascii="Palatino Linotype" w:hAnsi="Palatino Linotype"/>
          <w:sz w:val="26"/>
          <w:szCs w:val="26"/>
        </w:rPr>
        <w:t xml:space="preserve">: Although a victim has mental health problems before the defendant’s crime, the victim nonetheless is entitled to restitution for post-crime mental health care that the victim can link to the crime. </w:t>
      </w:r>
      <w:r w:rsidRPr="008822CD">
        <w:rPr>
          <w:rFonts w:ascii="Palatino Linotype" w:hAnsi="Palatino Linotype"/>
          <w:b/>
          <w:i/>
          <w:sz w:val="26"/>
          <w:szCs w:val="26"/>
        </w:rPr>
        <w:t>State v. Behnke</w:t>
      </w:r>
      <w:r w:rsidR="0097483A">
        <w:rPr>
          <w:rFonts w:ascii="Palatino Linotype" w:hAnsi="Palatino Linotype"/>
          <w:sz w:val="26"/>
          <w:szCs w:val="26"/>
        </w:rPr>
        <w:t xml:space="preserve">, 203 Wis. 2d 43, 553 N.W.2d </w:t>
      </w:r>
      <w:r w:rsidRPr="008822CD">
        <w:rPr>
          <w:rFonts w:ascii="Palatino Linotype" w:hAnsi="Palatino Linotype"/>
          <w:sz w:val="26"/>
          <w:szCs w:val="26"/>
        </w:rPr>
        <w:t>265 (Ct. App. 1996).</w:t>
      </w:r>
    </w:p>
    <w:p w:rsidR="008B54EF" w:rsidRPr="008822CD" w:rsidRDefault="008B54EF" w:rsidP="008B54EF">
      <w:pPr>
        <w:pStyle w:val="BodyTextIndent"/>
        <w:jc w:val="both"/>
        <w:rPr>
          <w:rFonts w:ascii="Palatino Linotype" w:hAnsi="Palatino Linotype"/>
          <w:sz w:val="26"/>
          <w:szCs w:val="26"/>
          <w:u w:val="single"/>
        </w:rPr>
      </w:pPr>
    </w:p>
    <w:p w:rsidR="008B54EF" w:rsidRPr="008822CD" w:rsidRDefault="008B54EF" w:rsidP="00024FA4">
      <w:pPr>
        <w:pStyle w:val="BodyTextIndent"/>
        <w:ind w:firstLine="0"/>
        <w:jc w:val="both"/>
        <w:rPr>
          <w:rFonts w:ascii="Palatino Linotype" w:hAnsi="Palatino Linotype"/>
          <w:sz w:val="26"/>
          <w:szCs w:val="26"/>
        </w:rPr>
      </w:pPr>
      <w:r w:rsidRPr="008822CD">
        <w:rPr>
          <w:rFonts w:ascii="Palatino Linotype" w:hAnsi="Palatino Linotype"/>
          <w:sz w:val="26"/>
          <w:szCs w:val="26"/>
        </w:rPr>
        <w:t>g.</w:t>
      </w:r>
      <w:r w:rsidRPr="008822CD">
        <w:rPr>
          <w:rFonts w:ascii="Palatino Linotype" w:hAnsi="Palatino Linotype"/>
          <w:sz w:val="26"/>
          <w:szCs w:val="26"/>
        </w:rPr>
        <w:tab/>
      </w:r>
      <w:r w:rsidRPr="008822CD">
        <w:rPr>
          <w:rFonts w:ascii="Palatino Linotype" w:hAnsi="Palatino Linotype"/>
          <w:sz w:val="26"/>
          <w:szCs w:val="26"/>
          <w:u w:val="single"/>
        </w:rPr>
        <w:t>Counseling of family member</w:t>
      </w:r>
      <w:r w:rsidR="00562BFA">
        <w:rPr>
          <w:rFonts w:ascii="Palatino Linotype" w:hAnsi="Palatino Linotype"/>
          <w:sz w:val="26"/>
          <w:szCs w:val="26"/>
        </w:rPr>
        <w:t xml:space="preserve">: Cost of mother’s counseling </w:t>
      </w:r>
      <w:r w:rsidRPr="008822CD">
        <w:rPr>
          <w:rFonts w:ascii="Palatino Linotype" w:hAnsi="Palatino Linotype"/>
          <w:sz w:val="26"/>
          <w:szCs w:val="26"/>
        </w:rPr>
        <w:t xml:space="preserve">relating to child’s death may be ordered as restitution. </w:t>
      </w:r>
      <w:r w:rsidRPr="008822CD">
        <w:rPr>
          <w:rFonts w:ascii="Palatino Linotype" w:hAnsi="Palatino Linotype"/>
          <w:b/>
          <w:i/>
          <w:sz w:val="26"/>
          <w:szCs w:val="26"/>
        </w:rPr>
        <w:t>State v. Gribble</w:t>
      </w:r>
      <w:r w:rsidRPr="008822CD">
        <w:rPr>
          <w:rFonts w:ascii="Palatino Linotype" w:hAnsi="Palatino Linotype"/>
          <w:sz w:val="26"/>
          <w:szCs w:val="26"/>
        </w:rPr>
        <w:t>, 2001 WI App 227, 248 Wis. 2d 409, 636 N.W.2d 488.</w:t>
      </w:r>
    </w:p>
    <w:p w:rsidR="008B54EF" w:rsidRPr="008822CD" w:rsidRDefault="008B54EF" w:rsidP="008B54EF">
      <w:pPr>
        <w:pStyle w:val="BodyTextIndent"/>
        <w:jc w:val="both"/>
        <w:rPr>
          <w:rFonts w:ascii="Palatino Linotype" w:hAnsi="Palatino Linotype"/>
          <w:sz w:val="26"/>
          <w:szCs w:val="26"/>
          <w:u w:val="single"/>
        </w:rPr>
      </w:pPr>
    </w:p>
    <w:p w:rsidR="008B54EF" w:rsidRDefault="008B54EF" w:rsidP="00024FA4">
      <w:pPr>
        <w:pStyle w:val="BodyTextIndent"/>
        <w:ind w:firstLine="0"/>
        <w:jc w:val="both"/>
        <w:rPr>
          <w:rFonts w:ascii="Palatino Linotype" w:hAnsi="Palatino Linotype"/>
          <w:sz w:val="26"/>
          <w:szCs w:val="26"/>
        </w:rPr>
      </w:pPr>
      <w:r w:rsidRPr="008822CD">
        <w:rPr>
          <w:rFonts w:ascii="Palatino Linotype" w:hAnsi="Palatino Linotype"/>
          <w:sz w:val="26"/>
          <w:szCs w:val="26"/>
        </w:rPr>
        <w:t>h.</w:t>
      </w:r>
      <w:r w:rsidRPr="008822CD">
        <w:rPr>
          <w:rFonts w:ascii="Palatino Linotype" w:hAnsi="Palatino Linotype"/>
          <w:sz w:val="26"/>
          <w:szCs w:val="26"/>
        </w:rPr>
        <w:tab/>
      </w:r>
      <w:r w:rsidR="00B9015E">
        <w:rPr>
          <w:rFonts w:ascii="Palatino Linotype" w:hAnsi="Palatino Linotype"/>
          <w:sz w:val="26"/>
          <w:szCs w:val="26"/>
          <w:u w:val="single"/>
        </w:rPr>
        <w:t>Locks and alarms</w:t>
      </w:r>
      <w:r w:rsidRPr="008822CD">
        <w:rPr>
          <w:rFonts w:ascii="Palatino Linotype" w:hAnsi="Palatino Linotype"/>
          <w:sz w:val="26"/>
          <w:szCs w:val="26"/>
        </w:rPr>
        <w:t>: Victim’s purchase of a new door lock out of fear that the defendant may come after her</w:t>
      </w:r>
      <w:r w:rsidR="00B9015E">
        <w:rPr>
          <w:rFonts w:ascii="Palatino Linotype" w:hAnsi="Palatino Linotype"/>
          <w:sz w:val="26"/>
          <w:szCs w:val="26"/>
        </w:rPr>
        <w:t xml:space="preserve"> when free constitutes a special</w:t>
      </w:r>
      <w:r w:rsidRPr="008822CD">
        <w:rPr>
          <w:rFonts w:ascii="Palatino Linotype" w:hAnsi="Palatino Linotype"/>
          <w:sz w:val="26"/>
          <w:szCs w:val="26"/>
        </w:rPr>
        <w:t xml:space="preserve"> damage recoverable as restitution. </w:t>
      </w:r>
      <w:r w:rsidR="00FE4444" w:rsidRPr="008822CD">
        <w:rPr>
          <w:rFonts w:ascii="Palatino Linotype" w:hAnsi="Palatino Linotype"/>
          <w:b/>
          <w:i/>
          <w:sz w:val="26"/>
          <w:szCs w:val="26"/>
        </w:rPr>
        <w:t>State v. Johnson</w:t>
      </w:r>
      <w:r w:rsidR="00FE4444" w:rsidRPr="008822CD">
        <w:rPr>
          <w:rFonts w:ascii="Palatino Linotype" w:hAnsi="Palatino Linotype"/>
          <w:sz w:val="26"/>
          <w:szCs w:val="26"/>
        </w:rPr>
        <w:t>, 2002 WI App 166, 256 Wis. 2d 871, 649 N.W.2d 284</w:t>
      </w:r>
      <w:r w:rsidR="00FE4444">
        <w:rPr>
          <w:rFonts w:ascii="Palatino Linotype" w:hAnsi="Palatino Linotype"/>
          <w:sz w:val="26"/>
          <w:szCs w:val="26"/>
        </w:rPr>
        <w:t xml:space="preserve">; </w:t>
      </w:r>
      <w:r w:rsidRPr="008822CD">
        <w:rPr>
          <w:rFonts w:ascii="Palatino Linotype" w:hAnsi="Palatino Linotype"/>
          <w:b/>
          <w:i/>
          <w:sz w:val="26"/>
          <w:szCs w:val="26"/>
        </w:rPr>
        <w:t>State v. Behnke</w:t>
      </w:r>
      <w:r w:rsidRPr="008822CD">
        <w:rPr>
          <w:rFonts w:ascii="Palatino Linotype" w:hAnsi="Palatino Linotype"/>
          <w:sz w:val="26"/>
          <w:szCs w:val="26"/>
        </w:rPr>
        <w:t>, 203 Wis. 2d 43, 5</w:t>
      </w:r>
      <w:r w:rsidR="00461402">
        <w:rPr>
          <w:rFonts w:ascii="Palatino Linotype" w:hAnsi="Palatino Linotype"/>
          <w:sz w:val="26"/>
          <w:szCs w:val="26"/>
        </w:rPr>
        <w:t>53 N.W.2d 265 (Ct. App. 1996).</w:t>
      </w:r>
    </w:p>
    <w:p w:rsidR="00B9015E" w:rsidRDefault="00B9015E" w:rsidP="008B54EF">
      <w:pPr>
        <w:pStyle w:val="BodyTextIndent"/>
        <w:jc w:val="both"/>
        <w:rPr>
          <w:rFonts w:ascii="Palatino Linotype" w:hAnsi="Palatino Linotype"/>
          <w:sz w:val="26"/>
          <w:szCs w:val="26"/>
        </w:rPr>
      </w:pPr>
    </w:p>
    <w:p w:rsidR="00B9015E" w:rsidRDefault="00B9015E" w:rsidP="0097483A">
      <w:pPr>
        <w:pStyle w:val="BodyTextIndent"/>
        <w:ind w:left="1440" w:firstLine="0"/>
        <w:jc w:val="both"/>
        <w:rPr>
          <w:rFonts w:ascii="Palatino Linotype" w:hAnsi="Palatino Linotype"/>
          <w:sz w:val="26"/>
          <w:szCs w:val="26"/>
        </w:rPr>
      </w:pPr>
      <w:r w:rsidRPr="00996D4A">
        <w:rPr>
          <w:rFonts w:ascii="Palatino Linotype" w:hAnsi="Palatino Linotype"/>
          <w:b/>
          <w:sz w:val="26"/>
          <w:szCs w:val="26"/>
        </w:rPr>
        <w:t>NOTE</w:t>
      </w:r>
      <w:r>
        <w:rPr>
          <w:rFonts w:ascii="Palatino Linotype" w:hAnsi="Palatino Linotype"/>
          <w:sz w:val="26"/>
          <w:szCs w:val="26"/>
        </w:rPr>
        <w:t>: Discussion of the al</w:t>
      </w:r>
      <w:r w:rsidR="0097483A">
        <w:rPr>
          <w:rFonts w:ascii="Palatino Linotype" w:hAnsi="Palatino Linotype"/>
          <w:sz w:val="26"/>
          <w:szCs w:val="26"/>
        </w:rPr>
        <w:t xml:space="preserve">arm as a condition of probation </w:t>
      </w:r>
      <w:r>
        <w:rPr>
          <w:rFonts w:ascii="Palatino Linotype" w:hAnsi="Palatino Linotype"/>
          <w:sz w:val="26"/>
          <w:szCs w:val="26"/>
        </w:rPr>
        <w:t xml:space="preserve">when then the circuit court ordered the defendant to pay the victim $4000 either as reimbursement for the alarm or for pain </w:t>
      </w:r>
      <w:r w:rsidR="0097483A">
        <w:rPr>
          <w:rFonts w:ascii="Palatino Linotype" w:hAnsi="Palatino Linotype"/>
          <w:sz w:val="26"/>
          <w:szCs w:val="26"/>
        </w:rPr>
        <w:t xml:space="preserve">and </w:t>
      </w:r>
      <w:r>
        <w:rPr>
          <w:rFonts w:ascii="Palatino Linotype" w:hAnsi="Palatino Linotype"/>
          <w:sz w:val="26"/>
          <w:szCs w:val="26"/>
        </w:rPr>
        <w:t xml:space="preserve">suffering. </w:t>
      </w:r>
      <w:r>
        <w:rPr>
          <w:rFonts w:ascii="Palatino Linotype" w:hAnsi="Palatino Linotype"/>
          <w:b/>
          <w:i/>
          <w:sz w:val="26"/>
          <w:szCs w:val="26"/>
        </w:rPr>
        <w:t xml:space="preserve">State v. </w:t>
      </w:r>
      <w:proofErr w:type="spellStart"/>
      <w:r>
        <w:rPr>
          <w:rFonts w:ascii="Palatino Linotype" w:hAnsi="Palatino Linotype"/>
          <w:b/>
          <w:i/>
          <w:sz w:val="26"/>
          <w:szCs w:val="26"/>
        </w:rPr>
        <w:t>Heyn</w:t>
      </w:r>
      <w:proofErr w:type="spellEnd"/>
      <w:r>
        <w:rPr>
          <w:rFonts w:ascii="Palatino Linotype" w:hAnsi="Palatino Linotype"/>
          <w:b/>
          <w:sz w:val="26"/>
          <w:szCs w:val="26"/>
        </w:rPr>
        <w:t xml:space="preserve">, </w:t>
      </w:r>
      <w:r w:rsidRPr="00996D4A">
        <w:rPr>
          <w:rFonts w:ascii="Palatino Linotype" w:hAnsi="Palatino Linotype"/>
          <w:sz w:val="26"/>
          <w:szCs w:val="26"/>
        </w:rPr>
        <w:t>155 Wis. 2d 621, 456 N.W.2d 157 (1990).</w:t>
      </w:r>
    </w:p>
    <w:p w:rsidR="003016B4" w:rsidRDefault="003016B4" w:rsidP="0097483A">
      <w:pPr>
        <w:pStyle w:val="BodyTextIndent"/>
        <w:ind w:left="1440" w:firstLine="0"/>
        <w:jc w:val="both"/>
        <w:rPr>
          <w:rFonts w:ascii="Palatino Linotype" w:hAnsi="Palatino Linotype"/>
          <w:b/>
          <w:sz w:val="26"/>
          <w:szCs w:val="26"/>
        </w:rPr>
      </w:pPr>
    </w:p>
    <w:p w:rsidR="003016B4" w:rsidRPr="003016B4" w:rsidRDefault="003016B4" w:rsidP="0097483A">
      <w:pPr>
        <w:pStyle w:val="BodyTextIndent"/>
        <w:ind w:left="1440" w:firstLine="0"/>
        <w:jc w:val="both"/>
        <w:rPr>
          <w:rFonts w:ascii="Palatino Linotype" w:hAnsi="Palatino Linotype"/>
          <w:sz w:val="26"/>
          <w:szCs w:val="26"/>
        </w:rPr>
      </w:pPr>
      <w:r>
        <w:rPr>
          <w:rFonts w:ascii="Palatino Linotype" w:hAnsi="Palatino Linotype"/>
          <w:b/>
          <w:sz w:val="26"/>
          <w:szCs w:val="26"/>
        </w:rPr>
        <w:t>**</w:t>
      </w:r>
      <w:r w:rsidRPr="003016B4">
        <w:rPr>
          <w:rFonts w:ascii="Palatino Linotype" w:hAnsi="Palatino Linotype"/>
          <w:sz w:val="26"/>
          <w:szCs w:val="26"/>
          <w:highlight w:val="cyan"/>
        </w:rPr>
        <w:t>NEW!!</w:t>
      </w:r>
      <w:r>
        <w:rPr>
          <w:rFonts w:ascii="Palatino Linotype" w:hAnsi="Palatino Linotype"/>
          <w:sz w:val="26"/>
          <w:szCs w:val="26"/>
        </w:rPr>
        <w:t xml:space="preserve"> Unpublished but authored case discussing the victim’s burden and quantum of proof necessary to establish her award for a replacement door following a burglary. </w:t>
      </w:r>
      <w:r>
        <w:rPr>
          <w:rFonts w:ascii="Palatino Linotype" w:hAnsi="Palatino Linotype"/>
          <w:b/>
          <w:i/>
          <w:sz w:val="26"/>
          <w:szCs w:val="26"/>
        </w:rPr>
        <w:t>State v. Robinson</w:t>
      </w:r>
      <w:r>
        <w:rPr>
          <w:rFonts w:ascii="Palatino Linotype" w:hAnsi="Palatino Linotype"/>
          <w:b/>
          <w:sz w:val="26"/>
          <w:szCs w:val="26"/>
        </w:rPr>
        <w:t xml:space="preserve">, </w:t>
      </w:r>
      <w:r w:rsidRPr="003016B4">
        <w:rPr>
          <w:rFonts w:ascii="Palatino Linotype" w:hAnsi="Palatino Linotype"/>
          <w:sz w:val="26"/>
          <w:szCs w:val="26"/>
        </w:rPr>
        <w:t>No. 2018AP259,</w:t>
      </w:r>
      <w:r>
        <w:rPr>
          <w:rFonts w:ascii="Palatino Linotype" w:hAnsi="Palatino Linotype"/>
          <w:b/>
          <w:sz w:val="26"/>
          <w:szCs w:val="26"/>
        </w:rPr>
        <w:t xml:space="preserve"> </w:t>
      </w:r>
      <w:r w:rsidRPr="003016B4">
        <w:rPr>
          <w:rFonts w:ascii="Palatino Linotype" w:hAnsi="Palatino Linotype"/>
          <w:sz w:val="26"/>
          <w:szCs w:val="26"/>
        </w:rPr>
        <w:t>2018 WL 5619692</w:t>
      </w:r>
      <w:r>
        <w:rPr>
          <w:rFonts w:ascii="Palatino Linotype" w:hAnsi="Palatino Linotype"/>
          <w:sz w:val="26"/>
          <w:szCs w:val="26"/>
        </w:rPr>
        <w:t xml:space="preserve"> (Wis. Ct. App. Oct. 30, 2018) (unpublished).</w:t>
      </w:r>
    </w:p>
    <w:p w:rsidR="008B54EF" w:rsidRPr="008822CD" w:rsidRDefault="008B54EF" w:rsidP="008B54EF">
      <w:pPr>
        <w:pStyle w:val="BodyTextIndent"/>
        <w:jc w:val="both"/>
        <w:rPr>
          <w:rFonts w:ascii="Palatino Linotype" w:hAnsi="Palatino Linotype"/>
          <w:sz w:val="26"/>
          <w:szCs w:val="26"/>
          <w:u w:val="single"/>
        </w:rPr>
      </w:pPr>
    </w:p>
    <w:p w:rsidR="008B54EF" w:rsidRPr="008822CD" w:rsidRDefault="00562BFA" w:rsidP="00024FA4">
      <w:pPr>
        <w:pStyle w:val="BodyTextIndent"/>
        <w:ind w:firstLine="0"/>
        <w:jc w:val="both"/>
        <w:rPr>
          <w:rFonts w:ascii="Palatino Linotype" w:hAnsi="Palatino Linotype"/>
          <w:sz w:val="26"/>
          <w:szCs w:val="26"/>
        </w:rPr>
      </w:pPr>
      <w:proofErr w:type="spellStart"/>
      <w:r>
        <w:rPr>
          <w:rFonts w:ascii="Palatino Linotype" w:hAnsi="Palatino Linotype"/>
          <w:sz w:val="26"/>
          <w:szCs w:val="26"/>
        </w:rPr>
        <w:t>i</w:t>
      </w:r>
      <w:proofErr w:type="spellEnd"/>
      <w:r w:rsidR="008B54EF" w:rsidRPr="008822CD">
        <w:rPr>
          <w:rFonts w:ascii="Palatino Linotype" w:hAnsi="Palatino Linotype"/>
          <w:sz w:val="26"/>
          <w:szCs w:val="26"/>
        </w:rPr>
        <w:t>.</w:t>
      </w:r>
      <w:r w:rsidR="008B54EF" w:rsidRPr="008822CD">
        <w:rPr>
          <w:rFonts w:ascii="Palatino Linotype" w:hAnsi="Palatino Linotype"/>
          <w:sz w:val="26"/>
          <w:szCs w:val="26"/>
        </w:rPr>
        <w:tab/>
      </w:r>
      <w:r w:rsidR="008B54EF" w:rsidRPr="008822CD">
        <w:rPr>
          <w:rFonts w:ascii="Palatino Linotype" w:hAnsi="Palatino Linotype"/>
          <w:sz w:val="26"/>
          <w:szCs w:val="26"/>
          <w:u w:val="single"/>
        </w:rPr>
        <w:t>Loss of use of property</w:t>
      </w:r>
      <w:r w:rsidR="008B54EF" w:rsidRPr="008822CD">
        <w:rPr>
          <w:rFonts w:ascii="Palatino Linotype" w:hAnsi="Palatino Linotype"/>
          <w:sz w:val="26"/>
          <w:szCs w:val="26"/>
        </w:rPr>
        <w:t xml:space="preserve">: The cost to replace a stolen television </w:t>
      </w:r>
      <w:r w:rsidR="008B54EF" w:rsidRPr="00A01498">
        <w:rPr>
          <w:rFonts w:ascii="Palatino Linotype" w:hAnsi="Palatino Linotype"/>
          <w:i/>
          <w:sz w:val="26"/>
          <w:szCs w:val="26"/>
        </w:rPr>
        <w:t>and</w:t>
      </w:r>
      <w:r w:rsidR="008B54EF" w:rsidRPr="008822CD">
        <w:rPr>
          <w:rFonts w:ascii="Palatino Linotype" w:hAnsi="Palatino Linotype"/>
          <w:sz w:val="26"/>
          <w:szCs w:val="26"/>
        </w:rPr>
        <w:t xml:space="preserve"> the rental fees incurred by victim in renting another television </w:t>
      </w:r>
      <w:r w:rsidR="003924D4">
        <w:rPr>
          <w:rFonts w:ascii="Palatino Linotype" w:hAnsi="Palatino Linotype"/>
          <w:sz w:val="26"/>
          <w:szCs w:val="26"/>
        </w:rPr>
        <w:t>are recoverable as restitution—</w:t>
      </w:r>
      <w:r w:rsidR="006F10AF">
        <w:rPr>
          <w:rFonts w:ascii="Palatino Linotype" w:hAnsi="Palatino Linotype"/>
          <w:sz w:val="26"/>
          <w:szCs w:val="26"/>
        </w:rPr>
        <w:t>as</w:t>
      </w:r>
      <w:r w:rsidR="008B54EF" w:rsidRPr="008822CD">
        <w:rPr>
          <w:rFonts w:ascii="Palatino Linotype" w:hAnsi="Palatino Linotype"/>
          <w:sz w:val="26"/>
          <w:szCs w:val="26"/>
        </w:rPr>
        <w:t xml:space="preserve"> long as the rental period was for a time reaso</w:t>
      </w:r>
      <w:r w:rsidR="00652D83">
        <w:rPr>
          <w:rFonts w:ascii="Palatino Linotype" w:hAnsi="Palatino Linotype"/>
          <w:sz w:val="26"/>
          <w:szCs w:val="26"/>
        </w:rPr>
        <w:t>nably required for replacement.</w:t>
      </w:r>
      <w:r w:rsidR="008B54EF" w:rsidRPr="008822CD">
        <w:rPr>
          <w:rFonts w:ascii="Palatino Linotype" w:hAnsi="Palatino Linotype"/>
          <w:sz w:val="26"/>
          <w:szCs w:val="26"/>
        </w:rPr>
        <w:t xml:space="preserve"> </w:t>
      </w:r>
      <w:r w:rsidR="008B54EF" w:rsidRPr="008822CD">
        <w:rPr>
          <w:rFonts w:ascii="Palatino Linotype" w:hAnsi="Palatino Linotype"/>
          <w:b/>
          <w:i/>
          <w:sz w:val="26"/>
          <w:szCs w:val="26"/>
        </w:rPr>
        <w:t xml:space="preserve">State v. </w:t>
      </w:r>
      <w:proofErr w:type="spellStart"/>
      <w:r w:rsidR="008B54EF" w:rsidRPr="008822CD">
        <w:rPr>
          <w:rFonts w:ascii="Palatino Linotype" w:hAnsi="Palatino Linotype"/>
          <w:b/>
          <w:i/>
          <w:sz w:val="26"/>
          <w:szCs w:val="26"/>
        </w:rPr>
        <w:t>Kayon</w:t>
      </w:r>
      <w:proofErr w:type="spellEnd"/>
      <w:r w:rsidR="008B54EF" w:rsidRPr="008822CD">
        <w:rPr>
          <w:rFonts w:ascii="Palatino Linotype" w:hAnsi="Palatino Linotype"/>
          <w:sz w:val="26"/>
          <w:szCs w:val="26"/>
        </w:rPr>
        <w:t xml:space="preserve">, 2002 WI App 178, 256 </w:t>
      </w:r>
      <w:r w:rsidR="006F10AF">
        <w:rPr>
          <w:rFonts w:ascii="Palatino Linotype" w:hAnsi="Palatino Linotype"/>
          <w:sz w:val="26"/>
          <w:szCs w:val="26"/>
        </w:rPr>
        <w:t>Wis. 2d 577, 649 N.W.2d 334.</w:t>
      </w:r>
    </w:p>
    <w:p w:rsidR="008B54EF" w:rsidRPr="008822CD" w:rsidRDefault="008B54EF" w:rsidP="008B54EF">
      <w:pPr>
        <w:pStyle w:val="BodyTextIndent"/>
        <w:jc w:val="both"/>
        <w:rPr>
          <w:rFonts w:ascii="Palatino Linotype" w:hAnsi="Palatino Linotype"/>
          <w:sz w:val="26"/>
          <w:szCs w:val="26"/>
          <w:u w:val="single"/>
        </w:rPr>
      </w:pPr>
    </w:p>
    <w:p w:rsidR="008B54EF" w:rsidRPr="008822CD" w:rsidRDefault="00562BFA" w:rsidP="00024FA4">
      <w:pPr>
        <w:pStyle w:val="BodyTextIndent"/>
        <w:ind w:firstLine="0"/>
        <w:jc w:val="both"/>
        <w:rPr>
          <w:rFonts w:ascii="Palatino Linotype" w:hAnsi="Palatino Linotype"/>
          <w:sz w:val="26"/>
          <w:szCs w:val="26"/>
        </w:rPr>
      </w:pPr>
      <w:r>
        <w:rPr>
          <w:rFonts w:ascii="Palatino Linotype" w:hAnsi="Palatino Linotype"/>
          <w:sz w:val="26"/>
          <w:szCs w:val="26"/>
        </w:rPr>
        <w:lastRenderedPageBreak/>
        <w:t>j</w:t>
      </w:r>
      <w:r w:rsidR="008B54EF" w:rsidRPr="008822CD">
        <w:rPr>
          <w:rFonts w:ascii="Palatino Linotype" w:hAnsi="Palatino Linotype"/>
          <w:sz w:val="26"/>
          <w:szCs w:val="26"/>
        </w:rPr>
        <w:t>.</w:t>
      </w:r>
      <w:r w:rsidR="008B54EF" w:rsidRPr="008822CD">
        <w:rPr>
          <w:rFonts w:ascii="Palatino Linotype" w:hAnsi="Palatino Linotype"/>
          <w:sz w:val="26"/>
          <w:szCs w:val="26"/>
        </w:rPr>
        <w:tab/>
      </w:r>
      <w:r w:rsidR="008B54EF" w:rsidRPr="008822CD">
        <w:rPr>
          <w:rFonts w:ascii="Palatino Linotype" w:hAnsi="Palatino Linotype"/>
          <w:sz w:val="26"/>
          <w:szCs w:val="26"/>
          <w:u w:val="single"/>
        </w:rPr>
        <w:t>Attorney fees</w:t>
      </w:r>
      <w:r w:rsidR="008B54EF" w:rsidRPr="008822CD">
        <w:rPr>
          <w:rFonts w:ascii="Palatino Linotype" w:hAnsi="Palatino Linotype"/>
          <w:sz w:val="26"/>
          <w:szCs w:val="26"/>
        </w:rPr>
        <w:t xml:space="preserve">: “The award of attorney fees as restitution is consistent with the purpose of restitution.” Attorney fees incurred by victim to recover damages from </w:t>
      </w:r>
      <w:r w:rsidR="003924D4">
        <w:rPr>
          <w:rFonts w:ascii="Palatino Linotype" w:hAnsi="Palatino Linotype"/>
          <w:sz w:val="26"/>
          <w:szCs w:val="26"/>
        </w:rPr>
        <w:t>the</w:t>
      </w:r>
      <w:r w:rsidR="008B54EF" w:rsidRPr="008822CD">
        <w:rPr>
          <w:rFonts w:ascii="Palatino Linotype" w:hAnsi="Palatino Linotype"/>
          <w:sz w:val="26"/>
          <w:szCs w:val="26"/>
        </w:rPr>
        <w:t xml:space="preserve"> </w:t>
      </w:r>
      <w:r w:rsidR="003924D4">
        <w:rPr>
          <w:rFonts w:ascii="Palatino Linotype" w:hAnsi="Palatino Linotype"/>
          <w:sz w:val="26"/>
          <w:szCs w:val="26"/>
        </w:rPr>
        <w:t>defendant’s accounting firm, which</w:t>
      </w:r>
      <w:r w:rsidR="008B54EF" w:rsidRPr="008822CD">
        <w:rPr>
          <w:rFonts w:ascii="Palatino Linotype" w:hAnsi="Palatino Linotype"/>
          <w:sz w:val="26"/>
          <w:szCs w:val="26"/>
        </w:rPr>
        <w:t xml:space="preserve"> was civilly responsible for the defendant’s crimes</w:t>
      </w:r>
      <w:r w:rsidR="003924D4">
        <w:rPr>
          <w:rFonts w:ascii="Palatino Linotype" w:hAnsi="Palatino Linotype"/>
          <w:sz w:val="26"/>
          <w:szCs w:val="26"/>
        </w:rPr>
        <w:t>,</w:t>
      </w:r>
      <w:r w:rsidR="008B54EF" w:rsidRPr="008822CD">
        <w:rPr>
          <w:rFonts w:ascii="Palatino Linotype" w:hAnsi="Palatino Linotype"/>
          <w:sz w:val="26"/>
          <w:szCs w:val="26"/>
        </w:rPr>
        <w:t xml:space="preserve"> </w:t>
      </w:r>
      <w:r w:rsidR="003924D4">
        <w:rPr>
          <w:rFonts w:ascii="Palatino Linotype" w:hAnsi="Palatino Linotype"/>
          <w:sz w:val="26"/>
          <w:szCs w:val="26"/>
        </w:rPr>
        <w:t>are recoverable as restitution.</w:t>
      </w:r>
      <w:r w:rsidR="008B54EF" w:rsidRPr="008822CD">
        <w:rPr>
          <w:rFonts w:ascii="Palatino Linotype" w:hAnsi="Palatino Linotype"/>
          <w:sz w:val="26"/>
          <w:szCs w:val="26"/>
        </w:rPr>
        <w:t xml:space="preserve"> </w:t>
      </w:r>
      <w:r w:rsidR="003924D4" w:rsidRPr="008822CD">
        <w:rPr>
          <w:rFonts w:ascii="Palatino Linotype" w:hAnsi="Palatino Linotype"/>
          <w:b/>
          <w:i/>
          <w:sz w:val="26"/>
          <w:szCs w:val="26"/>
        </w:rPr>
        <w:t>State v. Anderson</w:t>
      </w:r>
      <w:r w:rsidR="003924D4" w:rsidRPr="008822CD">
        <w:rPr>
          <w:rFonts w:ascii="Palatino Linotype" w:hAnsi="Palatino Linotype"/>
          <w:sz w:val="26"/>
          <w:szCs w:val="26"/>
        </w:rPr>
        <w:t>, 215 Wis. 2d 667, 682, 573 N.W.2d 872, 875 (Ct. App. 1997).</w:t>
      </w:r>
    </w:p>
    <w:p w:rsidR="008B54EF" w:rsidRPr="008822CD" w:rsidRDefault="008B54EF" w:rsidP="008B54EF">
      <w:pPr>
        <w:pStyle w:val="BodyTextIndent"/>
        <w:jc w:val="both"/>
        <w:rPr>
          <w:rFonts w:ascii="Palatino Linotype" w:hAnsi="Palatino Linotype"/>
          <w:sz w:val="26"/>
          <w:szCs w:val="26"/>
        </w:rPr>
      </w:pPr>
    </w:p>
    <w:p w:rsidR="008B54EF" w:rsidRPr="008822CD" w:rsidRDefault="008B54EF" w:rsidP="0097483A">
      <w:pPr>
        <w:pStyle w:val="BodyTextIndent"/>
        <w:ind w:left="1440" w:firstLine="0"/>
        <w:jc w:val="both"/>
        <w:rPr>
          <w:rFonts w:ascii="Palatino Linotype" w:hAnsi="Palatino Linotype"/>
          <w:sz w:val="26"/>
          <w:szCs w:val="26"/>
        </w:rPr>
      </w:pPr>
      <w:r w:rsidRPr="008822CD">
        <w:rPr>
          <w:rFonts w:ascii="Palatino Linotype" w:hAnsi="Palatino Linotype"/>
          <w:sz w:val="26"/>
          <w:szCs w:val="26"/>
        </w:rPr>
        <w:t>**</w:t>
      </w:r>
      <w:r w:rsidR="00652D83">
        <w:rPr>
          <w:rFonts w:ascii="Palatino Linotype" w:hAnsi="Palatino Linotype"/>
          <w:sz w:val="26"/>
          <w:szCs w:val="26"/>
        </w:rPr>
        <w:t>*</w:t>
      </w:r>
      <w:r w:rsidR="00652D83">
        <w:rPr>
          <w:rFonts w:ascii="Palatino Linotype" w:hAnsi="Palatino Linotype"/>
          <w:b/>
          <w:sz w:val="26"/>
          <w:szCs w:val="26"/>
        </w:rPr>
        <w:t>BUT</w:t>
      </w:r>
      <w:r w:rsidR="00652D83" w:rsidRPr="00652D83">
        <w:rPr>
          <w:rFonts w:ascii="Palatino Linotype" w:hAnsi="Palatino Linotype"/>
          <w:b/>
          <w:sz w:val="26"/>
          <w:szCs w:val="26"/>
        </w:rPr>
        <w:sym w:font="Wingdings" w:char="F0E0"/>
      </w:r>
      <w:r w:rsidR="00652D83">
        <w:rPr>
          <w:rFonts w:ascii="Palatino Linotype" w:hAnsi="Palatino Linotype"/>
          <w:sz w:val="26"/>
          <w:szCs w:val="26"/>
        </w:rPr>
        <w:t xml:space="preserve"> The supr</w:t>
      </w:r>
      <w:r w:rsidR="0097483A">
        <w:rPr>
          <w:rFonts w:ascii="Palatino Linotype" w:hAnsi="Palatino Linotype"/>
          <w:sz w:val="26"/>
          <w:szCs w:val="26"/>
        </w:rPr>
        <w:t xml:space="preserve">eme court has said, “We cannot </w:t>
      </w:r>
      <w:r w:rsidR="00652D83">
        <w:rPr>
          <w:rFonts w:ascii="Palatino Linotype" w:hAnsi="Palatino Linotype"/>
          <w:sz w:val="26"/>
          <w:szCs w:val="26"/>
        </w:rPr>
        <w:t xml:space="preserve">conclude </w:t>
      </w:r>
      <w:r w:rsidRPr="008822CD">
        <w:rPr>
          <w:rFonts w:ascii="Palatino Linotype" w:hAnsi="Palatino Linotype"/>
          <w:sz w:val="26"/>
          <w:szCs w:val="26"/>
        </w:rPr>
        <w:t>that the legislature intended t</w:t>
      </w:r>
      <w:r w:rsidR="00024FA4">
        <w:rPr>
          <w:rFonts w:ascii="Palatino Linotype" w:hAnsi="Palatino Linotype"/>
          <w:sz w:val="26"/>
          <w:szCs w:val="26"/>
        </w:rPr>
        <w:t xml:space="preserve">o include in ‘special damages’ </w:t>
      </w:r>
      <w:r w:rsidRPr="008822CD">
        <w:rPr>
          <w:rFonts w:ascii="Palatino Linotype" w:hAnsi="Palatino Linotype"/>
          <w:sz w:val="26"/>
          <w:szCs w:val="26"/>
        </w:rPr>
        <w:t>attorney fees for</w:t>
      </w:r>
      <w:r w:rsidR="0097483A">
        <w:rPr>
          <w:rFonts w:ascii="Palatino Linotype" w:hAnsi="Palatino Linotype"/>
          <w:sz w:val="26"/>
          <w:szCs w:val="26"/>
        </w:rPr>
        <w:t xml:space="preserve"> pursuing arguably unnecessary </w:t>
      </w:r>
      <w:r w:rsidRPr="008822CD">
        <w:rPr>
          <w:rFonts w:ascii="Palatino Linotype" w:hAnsi="Palatino Linotype"/>
          <w:sz w:val="26"/>
          <w:szCs w:val="26"/>
        </w:rPr>
        <w:t xml:space="preserve">[civil] litigation.” </w:t>
      </w:r>
      <w:r w:rsidRPr="008822CD">
        <w:rPr>
          <w:rFonts w:ascii="Palatino Linotype" w:hAnsi="Palatino Linotype"/>
          <w:b/>
          <w:i/>
          <w:sz w:val="26"/>
          <w:szCs w:val="26"/>
        </w:rPr>
        <w:t>State v. Longmire</w:t>
      </w:r>
      <w:r w:rsidR="0097483A">
        <w:rPr>
          <w:rFonts w:ascii="Palatino Linotype" w:hAnsi="Palatino Linotype"/>
          <w:sz w:val="26"/>
          <w:szCs w:val="26"/>
        </w:rPr>
        <w:t xml:space="preserve">, 2004 WI App 90, ¶ 32, </w:t>
      </w:r>
      <w:r w:rsidR="00652D83">
        <w:rPr>
          <w:rFonts w:ascii="Palatino Linotype" w:hAnsi="Palatino Linotype"/>
          <w:sz w:val="26"/>
          <w:szCs w:val="26"/>
        </w:rPr>
        <w:t xml:space="preserve">272 </w:t>
      </w:r>
      <w:r w:rsidRPr="008822CD">
        <w:rPr>
          <w:rFonts w:ascii="Palatino Linotype" w:hAnsi="Palatino Linotype"/>
          <w:sz w:val="26"/>
          <w:szCs w:val="26"/>
        </w:rPr>
        <w:t>Wis. 2d 759, 681 N.W.2d 534.</w:t>
      </w:r>
    </w:p>
    <w:p w:rsidR="008B54EF" w:rsidRPr="008822CD" w:rsidRDefault="008B54EF" w:rsidP="008B54EF">
      <w:pPr>
        <w:pStyle w:val="BodyTextIndent"/>
        <w:jc w:val="both"/>
        <w:rPr>
          <w:rFonts w:ascii="Palatino Linotype" w:hAnsi="Palatino Linotype"/>
          <w:sz w:val="26"/>
          <w:szCs w:val="26"/>
        </w:rPr>
      </w:pPr>
    </w:p>
    <w:p w:rsidR="008B54EF" w:rsidRPr="008822CD" w:rsidRDefault="00562BFA" w:rsidP="00024FA4">
      <w:pPr>
        <w:pStyle w:val="BodyTextIndent"/>
        <w:ind w:firstLine="0"/>
        <w:jc w:val="both"/>
        <w:rPr>
          <w:rFonts w:ascii="Palatino Linotype" w:hAnsi="Palatino Linotype"/>
          <w:sz w:val="26"/>
          <w:szCs w:val="26"/>
        </w:rPr>
      </w:pPr>
      <w:r>
        <w:rPr>
          <w:rFonts w:ascii="Palatino Linotype" w:hAnsi="Palatino Linotype"/>
          <w:sz w:val="26"/>
          <w:szCs w:val="26"/>
        </w:rPr>
        <w:t>k</w:t>
      </w:r>
      <w:r w:rsidR="008B54EF" w:rsidRPr="008822CD">
        <w:rPr>
          <w:rFonts w:ascii="Palatino Linotype" w:hAnsi="Palatino Linotype"/>
          <w:sz w:val="26"/>
          <w:szCs w:val="26"/>
        </w:rPr>
        <w:t>.</w:t>
      </w:r>
      <w:r w:rsidR="008B54EF" w:rsidRPr="008822CD">
        <w:rPr>
          <w:rFonts w:ascii="Palatino Linotype" w:hAnsi="Palatino Linotype"/>
          <w:sz w:val="26"/>
          <w:szCs w:val="26"/>
        </w:rPr>
        <w:tab/>
      </w:r>
      <w:r w:rsidR="008B54EF" w:rsidRPr="008822CD">
        <w:rPr>
          <w:rFonts w:ascii="Palatino Linotype" w:hAnsi="Palatino Linotype"/>
          <w:sz w:val="26"/>
          <w:szCs w:val="26"/>
          <w:u w:val="single"/>
        </w:rPr>
        <w:t>Interest</w:t>
      </w:r>
      <w:r w:rsidR="003719E8">
        <w:rPr>
          <w:rFonts w:ascii="Palatino Linotype" w:hAnsi="Palatino Linotype"/>
          <w:sz w:val="26"/>
          <w:szCs w:val="26"/>
          <w:u w:val="single"/>
        </w:rPr>
        <w:t xml:space="preserve"> on unpaid restitution</w:t>
      </w:r>
      <w:r w:rsidR="008B54EF" w:rsidRPr="008822CD">
        <w:rPr>
          <w:rFonts w:ascii="Palatino Linotype" w:hAnsi="Palatino Linotype"/>
          <w:sz w:val="26"/>
          <w:szCs w:val="26"/>
        </w:rPr>
        <w:t xml:space="preserve">: </w:t>
      </w:r>
      <w:r w:rsidR="003719E8">
        <w:rPr>
          <w:rFonts w:ascii="Palatino Linotype" w:hAnsi="Palatino Linotype"/>
          <w:sz w:val="26"/>
          <w:szCs w:val="26"/>
        </w:rPr>
        <w:t xml:space="preserve">Trial court’s award of restitution plus annualized rate of 10% interest on unpaid amount was overturned on appeal. The court of appeals, examining legislative history, noted that the old restitution statute allowed for 5% interest, but then the Legislature expressed an “intent to do away with interest all together.” The court then stated that § 973.20 is a blend of the federal statute and Wisconsin’s old </w:t>
      </w:r>
      <w:r w:rsidR="00D93DFA">
        <w:rPr>
          <w:rFonts w:ascii="Palatino Linotype" w:hAnsi="Palatino Linotype"/>
          <w:sz w:val="26"/>
          <w:szCs w:val="26"/>
        </w:rPr>
        <w:t>statute and</w:t>
      </w:r>
      <w:r w:rsidR="003719E8">
        <w:rPr>
          <w:rFonts w:ascii="Palatino Linotype" w:hAnsi="Palatino Linotype"/>
          <w:sz w:val="26"/>
          <w:szCs w:val="26"/>
        </w:rPr>
        <w:t xml:space="preserve"> shows the Legislature’s intent not to allow interest as part of restitution. </w:t>
      </w:r>
      <w:r w:rsidR="008B54EF" w:rsidRPr="008822CD">
        <w:rPr>
          <w:rFonts w:ascii="Palatino Linotype" w:hAnsi="Palatino Linotype"/>
          <w:b/>
          <w:i/>
          <w:sz w:val="26"/>
          <w:szCs w:val="26"/>
        </w:rPr>
        <w:t>State v. Hufford</w:t>
      </w:r>
      <w:r w:rsidR="008B54EF" w:rsidRPr="008822CD">
        <w:rPr>
          <w:rFonts w:ascii="Palatino Linotype" w:hAnsi="Palatino Linotype"/>
          <w:sz w:val="26"/>
          <w:szCs w:val="26"/>
        </w:rPr>
        <w:t>, 186 Wis. 2d 461,</w:t>
      </w:r>
      <w:r w:rsidR="003924D4">
        <w:rPr>
          <w:rFonts w:ascii="Palatino Linotype" w:hAnsi="Palatino Linotype"/>
          <w:sz w:val="26"/>
          <w:szCs w:val="26"/>
        </w:rPr>
        <w:t xml:space="preserve"> 465–</w:t>
      </w:r>
      <w:r w:rsidR="003719E8">
        <w:rPr>
          <w:rFonts w:ascii="Palatino Linotype" w:hAnsi="Palatino Linotype"/>
          <w:sz w:val="26"/>
          <w:szCs w:val="26"/>
        </w:rPr>
        <w:t>70,</w:t>
      </w:r>
      <w:r w:rsidR="008B54EF" w:rsidRPr="008822CD">
        <w:rPr>
          <w:rFonts w:ascii="Palatino Linotype" w:hAnsi="Palatino Linotype"/>
          <w:sz w:val="26"/>
          <w:szCs w:val="26"/>
        </w:rPr>
        <w:t xml:space="preserve"> 522 N.W.2d 26 (Ct. App. 1994).</w:t>
      </w:r>
    </w:p>
    <w:p w:rsidR="008B54EF" w:rsidRPr="008822CD" w:rsidRDefault="008B54EF" w:rsidP="008B54EF">
      <w:pPr>
        <w:pStyle w:val="BodyTextIndent"/>
        <w:jc w:val="both"/>
        <w:rPr>
          <w:rFonts w:ascii="Palatino Linotype" w:hAnsi="Palatino Linotype"/>
          <w:sz w:val="26"/>
          <w:szCs w:val="26"/>
          <w:u w:val="single"/>
        </w:rPr>
      </w:pPr>
    </w:p>
    <w:p w:rsidR="008B54EF" w:rsidRPr="008822CD" w:rsidRDefault="00562BFA" w:rsidP="00024FA4">
      <w:pPr>
        <w:pStyle w:val="BodyTextIndent"/>
        <w:ind w:firstLine="0"/>
        <w:jc w:val="both"/>
        <w:rPr>
          <w:rFonts w:ascii="Palatino Linotype" w:hAnsi="Palatino Linotype"/>
          <w:sz w:val="26"/>
          <w:szCs w:val="26"/>
        </w:rPr>
      </w:pPr>
      <w:r>
        <w:rPr>
          <w:rFonts w:ascii="Palatino Linotype" w:hAnsi="Palatino Linotype"/>
          <w:sz w:val="26"/>
          <w:szCs w:val="26"/>
        </w:rPr>
        <w:t>l</w:t>
      </w:r>
      <w:r w:rsidR="008B54EF" w:rsidRPr="008822CD">
        <w:rPr>
          <w:rFonts w:ascii="Palatino Linotype" w:hAnsi="Palatino Linotype"/>
          <w:sz w:val="26"/>
          <w:szCs w:val="26"/>
        </w:rPr>
        <w:t>.</w:t>
      </w:r>
      <w:r w:rsidR="008B54EF" w:rsidRPr="008822CD">
        <w:rPr>
          <w:rFonts w:ascii="Palatino Linotype" w:hAnsi="Palatino Linotype"/>
          <w:sz w:val="26"/>
          <w:szCs w:val="26"/>
        </w:rPr>
        <w:tab/>
      </w:r>
      <w:r w:rsidR="008B54EF" w:rsidRPr="008822CD">
        <w:rPr>
          <w:rFonts w:ascii="Palatino Linotype" w:hAnsi="Palatino Linotype"/>
          <w:sz w:val="26"/>
          <w:szCs w:val="26"/>
          <w:u w:val="single"/>
        </w:rPr>
        <w:t>Employer’s lost employee time</w:t>
      </w:r>
      <w:r w:rsidR="008B54EF" w:rsidRPr="008822CD">
        <w:rPr>
          <w:rFonts w:ascii="Palatino Linotype" w:hAnsi="Palatino Linotype"/>
          <w:sz w:val="26"/>
          <w:szCs w:val="26"/>
        </w:rPr>
        <w:t xml:space="preserve">: </w:t>
      </w:r>
      <w:r w:rsidR="00051DEC">
        <w:rPr>
          <w:rFonts w:ascii="Palatino Linotype" w:hAnsi="Palatino Linotype"/>
          <w:sz w:val="26"/>
          <w:szCs w:val="26"/>
        </w:rPr>
        <w:t>C</w:t>
      </w:r>
      <w:r w:rsidR="00024FA4">
        <w:rPr>
          <w:rFonts w:ascii="Palatino Linotype" w:hAnsi="Palatino Linotype"/>
          <w:sz w:val="26"/>
          <w:szCs w:val="26"/>
        </w:rPr>
        <w:t xml:space="preserve">iting § 973.20(5)(a), the court </w:t>
      </w:r>
      <w:r w:rsidR="00051DEC">
        <w:rPr>
          <w:rFonts w:ascii="Palatino Linotype" w:hAnsi="Palatino Linotype"/>
          <w:sz w:val="26"/>
          <w:szCs w:val="26"/>
        </w:rPr>
        <w:t>of appeals approved of the award of restitution in the amount a bank paid its employees to investigate the</w:t>
      </w:r>
      <w:r w:rsidR="008B54EF" w:rsidRPr="008822CD">
        <w:rPr>
          <w:rFonts w:ascii="Palatino Linotype" w:hAnsi="Palatino Linotype"/>
          <w:sz w:val="26"/>
          <w:szCs w:val="26"/>
        </w:rPr>
        <w:t xml:space="preserve"> defendant’s forgery </w:t>
      </w:r>
      <w:r w:rsidR="00051DEC">
        <w:rPr>
          <w:rFonts w:ascii="Palatino Linotype" w:hAnsi="Palatino Linotype"/>
          <w:sz w:val="26"/>
          <w:szCs w:val="26"/>
        </w:rPr>
        <w:t>as</w:t>
      </w:r>
      <w:r w:rsidR="008B54EF" w:rsidRPr="008822CD">
        <w:rPr>
          <w:rFonts w:ascii="Palatino Linotype" w:hAnsi="Palatino Linotype"/>
          <w:sz w:val="26"/>
          <w:szCs w:val="26"/>
        </w:rPr>
        <w:t xml:space="preserve"> special damages, even though </w:t>
      </w:r>
      <w:r w:rsidR="00051DEC">
        <w:rPr>
          <w:rFonts w:ascii="Palatino Linotype" w:hAnsi="Palatino Linotype"/>
          <w:sz w:val="26"/>
          <w:szCs w:val="26"/>
        </w:rPr>
        <w:t xml:space="preserve">the </w:t>
      </w:r>
      <w:r w:rsidR="008B54EF" w:rsidRPr="008822CD">
        <w:rPr>
          <w:rFonts w:ascii="Palatino Linotype" w:hAnsi="Palatino Linotype"/>
          <w:sz w:val="26"/>
          <w:szCs w:val="26"/>
        </w:rPr>
        <w:t>bank would have paid</w:t>
      </w:r>
      <w:r w:rsidR="00051DEC">
        <w:rPr>
          <w:rFonts w:ascii="Palatino Linotype" w:hAnsi="Palatino Linotype"/>
          <w:sz w:val="26"/>
          <w:szCs w:val="26"/>
        </w:rPr>
        <w:t xml:space="preserve"> the</w:t>
      </w:r>
      <w:r w:rsidR="008B54EF" w:rsidRPr="008822CD">
        <w:rPr>
          <w:rFonts w:ascii="Palatino Linotype" w:hAnsi="Palatino Linotype"/>
          <w:sz w:val="26"/>
          <w:szCs w:val="26"/>
        </w:rPr>
        <w:t xml:space="preserve"> same amount of wages regardless.</w:t>
      </w:r>
      <w:r w:rsidR="00051DEC">
        <w:rPr>
          <w:rFonts w:ascii="Palatino Linotype" w:hAnsi="Palatino Linotype"/>
          <w:sz w:val="26"/>
          <w:szCs w:val="26"/>
        </w:rPr>
        <w:t xml:space="preserve"> The court reasoned that the bank had lost its employees’ time, which they could have spent on other matters.</w:t>
      </w:r>
      <w:r w:rsidR="008B54EF" w:rsidRPr="008822CD">
        <w:rPr>
          <w:rFonts w:ascii="Palatino Linotype" w:hAnsi="Palatino Linotype"/>
          <w:sz w:val="26"/>
          <w:szCs w:val="26"/>
        </w:rPr>
        <w:t xml:space="preserve"> </w:t>
      </w:r>
      <w:r w:rsidR="008B54EF" w:rsidRPr="008822CD">
        <w:rPr>
          <w:rFonts w:ascii="Palatino Linotype" w:hAnsi="Palatino Linotype"/>
          <w:b/>
          <w:i/>
          <w:sz w:val="26"/>
          <w:szCs w:val="26"/>
        </w:rPr>
        <w:t>State v. Rouse</w:t>
      </w:r>
      <w:r w:rsidR="008B54EF" w:rsidRPr="008822CD">
        <w:rPr>
          <w:rFonts w:ascii="Palatino Linotype" w:hAnsi="Palatino Linotype"/>
          <w:sz w:val="26"/>
          <w:szCs w:val="26"/>
        </w:rPr>
        <w:t>, 2002 WI App 107,</w:t>
      </w:r>
      <w:r w:rsidR="003924D4">
        <w:rPr>
          <w:rFonts w:ascii="Palatino Linotype" w:hAnsi="Palatino Linotype"/>
          <w:sz w:val="26"/>
          <w:szCs w:val="26"/>
        </w:rPr>
        <w:t xml:space="preserve"> ¶¶ 15–</w:t>
      </w:r>
      <w:r w:rsidR="00051DEC">
        <w:rPr>
          <w:rFonts w:ascii="Palatino Linotype" w:hAnsi="Palatino Linotype"/>
          <w:sz w:val="26"/>
          <w:szCs w:val="26"/>
        </w:rPr>
        <w:t>16,</w:t>
      </w:r>
      <w:r w:rsidR="008B54EF" w:rsidRPr="008822CD">
        <w:rPr>
          <w:rFonts w:ascii="Palatino Linotype" w:hAnsi="Palatino Linotype"/>
          <w:sz w:val="26"/>
          <w:szCs w:val="26"/>
        </w:rPr>
        <w:t xml:space="preserve"> 254 Wis. 2d 761, 647 N.W.2d 286.</w:t>
      </w:r>
    </w:p>
    <w:p w:rsidR="008B54EF" w:rsidRPr="008822CD" w:rsidRDefault="008B54EF" w:rsidP="008B54EF">
      <w:pPr>
        <w:pStyle w:val="BodyTextIndent"/>
        <w:jc w:val="both"/>
        <w:rPr>
          <w:rFonts w:ascii="Palatino Linotype" w:hAnsi="Palatino Linotype"/>
          <w:sz w:val="26"/>
          <w:szCs w:val="26"/>
        </w:rPr>
      </w:pPr>
    </w:p>
    <w:p w:rsidR="008B54EF" w:rsidRPr="008822CD" w:rsidRDefault="00562BFA" w:rsidP="00024FA4">
      <w:pPr>
        <w:pStyle w:val="BodyTextIndent"/>
        <w:ind w:firstLine="0"/>
        <w:jc w:val="both"/>
        <w:rPr>
          <w:rFonts w:ascii="Palatino Linotype" w:hAnsi="Palatino Linotype"/>
          <w:sz w:val="26"/>
          <w:szCs w:val="26"/>
        </w:rPr>
      </w:pPr>
      <w:r>
        <w:rPr>
          <w:rFonts w:ascii="Palatino Linotype" w:hAnsi="Palatino Linotype"/>
          <w:sz w:val="26"/>
          <w:szCs w:val="26"/>
        </w:rPr>
        <w:t>m</w:t>
      </w:r>
      <w:r w:rsidR="008B54EF" w:rsidRPr="008822CD">
        <w:rPr>
          <w:rFonts w:ascii="Palatino Linotype" w:hAnsi="Palatino Linotype"/>
          <w:sz w:val="26"/>
          <w:szCs w:val="26"/>
        </w:rPr>
        <w:t>.</w:t>
      </w:r>
      <w:r w:rsidR="008B54EF" w:rsidRPr="008822CD">
        <w:rPr>
          <w:rFonts w:ascii="Palatino Linotype" w:hAnsi="Palatino Linotype"/>
          <w:sz w:val="26"/>
          <w:szCs w:val="26"/>
        </w:rPr>
        <w:tab/>
      </w:r>
      <w:r w:rsidR="008B54EF" w:rsidRPr="008822CD">
        <w:rPr>
          <w:rFonts w:ascii="Palatino Linotype" w:hAnsi="Palatino Linotype"/>
          <w:sz w:val="26"/>
          <w:szCs w:val="26"/>
          <w:u w:val="single"/>
        </w:rPr>
        <w:t>Lost business profits</w:t>
      </w:r>
      <w:r w:rsidR="008B54EF" w:rsidRPr="008822CD">
        <w:rPr>
          <w:rFonts w:ascii="Palatino Linotype" w:hAnsi="Palatino Linotype"/>
          <w:sz w:val="26"/>
          <w:szCs w:val="26"/>
        </w:rPr>
        <w:t xml:space="preserve">: Lost profits from </w:t>
      </w:r>
      <w:r w:rsidR="00F4369F">
        <w:rPr>
          <w:rFonts w:ascii="Palatino Linotype" w:hAnsi="Palatino Linotype"/>
          <w:sz w:val="26"/>
          <w:szCs w:val="26"/>
        </w:rPr>
        <w:t xml:space="preserve">the defendant’s </w:t>
      </w:r>
      <w:r w:rsidR="008B54EF" w:rsidRPr="008822CD">
        <w:rPr>
          <w:rFonts w:ascii="Palatino Linotype" w:hAnsi="Palatino Linotype"/>
          <w:sz w:val="26"/>
          <w:szCs w:val="26"/>
        </w:rPr>
        <w:t>theft of computer equip</w:t>
      </w:r>
      <w:r w:rsidR="00F4369F">
        <w:rPr>
          <w:rFonts w:ascii="Palatino Linotype" w:hAnsi="Palatino Linotype"/>
          <w:sz w:val="26"/>
          <w:szCs w:val="26"/>
        </w:rPr>
        <w:t>ment were recoverable as restitution by the</w:t>
      </w:r>
      <w:r w:rsidR="008B54EF" w:rsidRPr="008822CD">
        <w:rPr>
          <w:rFonts w:ascii="Palatino Linotype" w:hAnsi="Palatino Linotype"/>
          <w:sz w:val="26"/>
          <w:szCs w:val="26"/>
        </w:rPr>
        <w:t xml:space="preserve"> insur</w:t>
      </w:r>
      <w:r w:rsidR="00F4369F">
        <w:rPr>
          <w:rFonts w:ascii="Palatino Linotype" w:hAnsi="Palatino Linotype"/>
          <w:sz w:val="26"/>
          <w:szCs w:val="26"/>
        </w:rPr>
        <w:t>ance company</w:t>
      </w:r>
      <w:r w:rsidR="008B54EF" w:rsidRPr="008822CD">
        <w:rPr>
          <w:rFonts w:ascii="Palatino Linotype" w:hAnsi="Palatino Linotype"/>
          <w:sz w:val="26"/>
          <w:szCs w:val="26"/>
        </w:rPr>
        <w:t xml:space="preserve"> who had reimbursed</w:t>
      </w:r>
      <w:r w:rsidR="00F4369F">
        <w:rPr>
          <w:rFonts w:ascii="Palatino Linotype" w:hAnsi="Palatino Linotype"/>
          <w:sz w:val="26"/>
          <w:szCs w:val="26"/>
        </w:rPr>
        <w:t xml:space="preserve"> the</w:t>
      </w:r>
      <w:r w:rsidR="008B54EF" w:rsidRPr="008822CD">
        <w:rPr>
          <w:rFonts w:ascii="Palatino Linotype" w:hAnsi="Palatino Linotype"/>
          <w:sz w:val="26"/>
          <w:szCs w:val="26"/>
        </w:rPr>
        <w:t xml:space="preserve"> business for </w:t>
      </w:r>
      <w:r w:rsidR="00F4369F">
        <w:rPr>
          <w:rFonts w:ascii="Palatino Linotype" w:hAnsi="Palatino Linotype"/>
          <w:sz w:val="26"/>
          <w:szCs w:val="26"/>
        </w:rPr>
        <w:t>the</w:t>
      </w:r>
      <w:r w:rsidR="008B54EF" w:rsidRPr="008822CD">
        <w:rPr>
          <w:rFonts w:ascii="Palatino Linotype" w:hAnsi="Palatino Linotype"/>
          <w:sz w:val="26"/>
          <w:szCs w:val="26"/>
        </w:rPr>
        <w:t xml:space="preserve"> loss. </w:t>
      </w:r>
      <w:r w:rsidR="008B54EF" w:rsidRPr="008822CD">
        <w:rPr>
          <w:rFonts w:ascii="Palatino Linotype" w:hAnsi="Palatino Linotype"/>
          <w:b/>
          <w:i/>
          <w:sz w:val="26"/>
          <w:szCs w:val="26"/>
        </w:rPr>
        <w:t>State v. Johnson</w:t>
      </w:r>
      <w:r w:rsidR="008B54EF" w:rsidRPr="008822CD">
        <w:rPr>
          <w:rFonts w:ascii="Palatino Linotype" w:hAnsi="Palatino Linotype"/>
          <w:sz w:val="26"/>
          <w:szCs w:val="26"/>
        </w:rPr>
        <w:t>, 2005 WI App 201, 2</w:t>
      </w:r>
      <w:r w:rsidR="00461402">
        <w:rPr>
          <w:rFonts w:ascii="Palatino Linotype" w:hAnsi="Palatino Linotype"/>
          <w:sz w:val="26"/>
          <w:szCs w:val="26"/>
        </w:rPr>
        <w:t>87 Wis. 3d 381, 704 N.W.2d 625.</w:t>
      </w:r>
    </w:p>
    <w:p w:rsidR="008B54EF" w:rsidRPr="008822CD" w:rsidRDefault="008B54EF" w:rsidP="008B54EF">
      <w:pPr>
        <w:pStyle w:val="BodyTextIndent"/>
        <w:jc w:val="both"/>
        <w:rPr>
          <w:rFonts w:ascii="Palatino Linotype" w:hAnsi="Palatino Linotype"/>
          <w:sz w:val="26"/>
          <w:szCs w:val="26"/>
        </w:rPr>
      </w:pPr>
    </w:p>
    <w:p w:rsidR="008B54EF" w:rsidRPr="008822CD" w:rsidRDefault="00562BFA" w:rsidP="00024FA4">
      <w:pPr>
        <w:pStyle w:val="BodyTextIndent"/>
        <w:ind w:firstLine="0"/>
        <w:jc w:val="both"/>
        <w:rPr>
          <w:rFonts w:ascii="Palatino Linotype" w:hAnsi="Palatino Linotype"/>
          <w:sz w:val="26"/>
          <w:szCs w:val="26"/>
        </w:rPr>
      </w:pPr>
      <w:r>
        <w:rPr>
          <w:rFonts w:ascii="Palatino Linotype" w:hAnsi="Palatino Linotype"/>
          <w:sz w:val="26"/>
          <w:szCs w:val="26"/>
        </w:rPr>
        <w:t>n</w:t>
      </w:r>
      <w:r w:rsidR="008B54EF" w:rsidRPr="008822CD">
        <w:rPr>
          <w:rFonts w:ascii="Palatino Linotype" w:hAnsi="Palatino Linotype"/>
          <w:sz w:val="26"/>
          <w:szCs w:val="26"/>
        </w:rPr>
        <w:t>.</w:t>
      </w:r>
      <w:r w:rsidR="008B54EF" w:rsidRPr="008822CD">
        <w:rPr>
          <w:rFonts w:ascii="Palatino Linotype" w:hAnsi="Palatino Linotype"/>
          <w:sz w:val="26"/>
          <w:szCs w:val="26"/>
        </w:rPr>
        <w:tab/>
      </w:r>
      <w:r w:rsidR="008B54EF" w:rsidRPr="008822CD">
        <w:rPr>
          <w:rFonts w:ascii="Palatino Linotype" w:hAnsi="Palatino Linotype"/>
          <w:sz w:val="26"/>
          <w:szCs w:val="26"/>
          <w:u w:val="single"/>
        </w:rPr>
        <w:t>Lost wages</w:t>
      </w:r>
      <w:r w:rsidR="00F4369F">
        <w:rPr>
          <w:rFonts w:ascii="Palatino Linotype" w:hAnsi="Palatino Linotype"/>
          <w:sz w:val="26"/>
          <w:szCs w:val="26"/>
          <w:u w:val="single"/>
        </w:rPr>
        <w:t xml:space="preserve"> to attend court proceedings</w:t>
      </w:r>
      <w:r w:rsidR="008B54EF" w:rsidRPr="008822CD">
        <w:rPr>
          <w:rFonts w:ascii="Palatino Linotype" w:hAnsi="Palatino Linotype"/>
          <w:sz w:val="26"/>
          <w:szCs w:val="26"/>
        </w:rPr>
        <w:t xml:space="preserve">: </w:t>
      </w:r>
      <w:r w:rsidR="00F4369F">
        <w:rPr>
          <w:rFonts w:ascii="Palatino Linotype" w:hAnsi="Palatino Linotype"/>
          <w:sz w:val="26"/>
          <w:szCs w:val="26"/>
        </w:rPr>
        <w:t>Lost</w:t>
      </w:r>
      <w:r w:rsidR="008B54EF" w:rsidRPr="008822CD">
        <w:rPr>
          <w:rFonts w:ascii="Palatino Linotype" w:hAnsi="Palatino Linotype"/>
          <w:sz w:val="26"/>
          <w:szCs w:val="26"/>
        </w:rPr>
        <w:t xml:space="preserve"> wages </w:t>
      </w:r>
      <w:r w:rsidR="00F4369F">
        <w:rPr>
          <w:rFonts w:ascii="Palatino Linotype" w:hAnsi="Palatino Linotype"/>
          <w:sz w:val="26"/>
          <w:szCs w:val="26"/>
        </w:rPr>
        <w:t xml:space="preserve">to </w:t>
      </w:r>
      <w:r w:rsidR="008B54EF" w:rsidRPr="008822CD">
        <w:rPr>
          <w:rFonts w:ascii="Palatino Linotype" w:hAnsi="Palatino Linotype"/>
          <w:sz w:val="26"/>
          <w:szCs w:val="26"/>
        </w:rPr>
        <w:t xml:space="preserve">attend court proceedings </w:t>
      </w:r>
      <w:r w:rsidR="00F4369F">
        <w:rPr>
          <w:rFonts w:ascii="Palatino Linotype" w:hAnsi="Palatino Linotype"/>
          <w:sz w:val="26"/>
          <w:szCs w:val="26"/>
        </w:rPr>
        <w:t>is limited to</w:t>
      </w:r>
      <w:r w:rsidR="008B54EF" w:rsidRPr="008822CD">
        <w:rPr>
          <w:rFonts w:ascii="Palatino Linotype" w:hAnsi="Palatino Linotype"/>
          <w:sz w:val="26"/>
          <w:szCs w:val="26"/>
        </w:rPr>
        <w:t xml:space="preserve"> </w:t>
      </w:r>
      <w:r w:rsidR="00F4369F">
        <w:rPr>
          <w:rFonts w:ascii="Palatino Linotype" w:hAnsi="Palatino Linotype"/>
          <w:sz w:val="26"/>
          <w:szCs w:val="26"/>
        </w:rPr>
        <w:t>a person against whom a crime was committed, as stated in Wis. Stat. § 973.20(5)(b)</w:t>
      </w:r>
      <w:r w:rsidR="008B54EF" w:rsidRPr="008822CD">
        <w:rPr>
          <w:rFonts w:ascii="Palatino Linotype" w:hAnsi="Palatino Linotype"/>
          <w:sz w:val="26"/>
          <w:szCs w:val="26"/>
        </w:rPr>
        <w:t xml:space="preserve">. </w:t>
      </w:r>
      <w:r w:rsidR="008B54EF" w:rsidRPr="008822CD">
        <w:rPr>
          <w:rFonts w:ascii="Palatino Linotype" w:hAnsi="Palatino Linotype"/>
          <w:b/>
          <w:i/>
          <w:sz w:val="26"/>
          <w:szCs w:val="26"/>
        </w:rPr>
        <w:t>State v. Johnson</w:t>
      </w:r>
      <w:r w:rsidR="008B54EF" w:rsidRPr="008822CD">
        <w:rPr>
          <w:rFonts w:ascii="Palatino Linotype" w:hAnsi="Palatino Linotype"/>
          <w:sz w:val="26"/>
          <w:szCs w:val="26"/>
        </w:rPr>
        <w:t xml:space="preserve">, 2002 WI App 166, </w:t>
      </w:r>
      <w:r w:rsidR="003924D4">
        <w:rPr>
          <w:rFonts w:ascii="Palatino Linotype" w:hAnsi="Palatino Linotype"/>
          <w:sz w:val="26"/>
          <w:szCs w:val="26"/>
        </w:rPr>
        <w:t>¶¶ 22–</w:t>
      </w:r>
      <w:r w:rsidR="00F4369F">
        <w:rPr>
          <w:rFonts w:ascii="Palatino Linotype" w:hAnsi="Palatino Linotype"/>
          <w:sz w:val="26"/>
          <w:szCs w:val="26"/>
        </w:rPr>
        <w:t xml:space="preserve">23, </w:t>
      </w:r>
      <w:r w:rsidR="008B54EF" w:rsidRPr="008822CD">
        <w:rPr>
          <w:rFonts w:ascii="Palatino Linotype" w:hAnsi="Palatino Linotype"/>
          <w:sz w:val="26"/>
          <w:szCs w:val="26"/>
        </w:rPr>
        <w:t>256 Wis. 2d 871, 649 N.W.2d</w:t>
      </w:r>
      <w:r w:rsidR="00461402">
        <w:rPr>
          <w:rFonts w:ascii="Palatino Linotype" w:hAnsi="Palatino Linotype"/>
          <w:sz w:val="26"/>
          <w:szCs w:val="26"/>
        </w:rPr>
        <w:t xml:space="preserve"> 284.</w:t>
      </w:r>
    </w:p>
    <w:p w:rsidR="008B54EF" w:rsidRPr="008822CD" w:rsidRDefault="008B54EF" w:rsidP="008B54EF">
      <w:pPr>
        <w:pStyle w:val="BodyTextIndent"/>
        <w:jc w:val="both"/>
        <w:rPr>
          <w:rFonts w:ascii="Palatino Linotype" w:hAnsi="Palatino Linotype"/>
          <w:sz w:val="26"/>
          <w:szCs w:val="26"/>
        </w:rPr>
      </w:pPr>
    </w:p>
    <w:p w:rsidR="008B54EF" w:rsidRPr="008822CD" w:rsidRDefault="00211C25" w:rsidP="00024FA4">
      <w:pPr>
        <w:pStyle w:val="BodyTextIndent"/>
        <w:ind w:firstLine="0"/>
        <w:jc w:val="both"/>
        <w:rPr>
          <w:rFonts w:ascii="Palatino Linotype" w:hAnsi="Palatino Linotype"/>
          <w:sz w:val="26"/>
          <w:szCs w:val="26"/>
        </w:rPr>
      </w:pPr>
      <w:r>
        <w:rPr>
          <w:rFonts w:ascii="Palatino Linotype" w:hAnsi="Palatino Linotype"/>
          <w:sz w:val="26"/>
          <w:szCs w:val="26"/>
        </w:rPr>
        <w:t>o</w:t>
      </w:r>
      <w:r w:rsidR="008B54EF" w:rsidRPr="008822CD">
        <w:rPr>
          <w:rFonts w:ascii="Palatino Linotype" w:hAnsi="Palatino Linotype"/>
          <w:sz w:val="26"/>
          <w:szCs w:val="26"/>
        </w:rPr>
        <w:t>.</w:t>
      </w:r>
      <w:r w:rsidR="008B54EF" w:rsidRPr="008822CD">
        <w:rPr>
          <w:rFonts w:ascii="Palatino Linotype" w:hAnsi="Palatino Linotype"/>
          <w:sz w:val="26"/>
          <w:szCs w:val="26"/>
        </w:rPr>
        <w:tab/>
      </w:r>
      <w:r w:rsidR="008B54EF" w:rsidRPr="008822CD">
        <w:rPr>
          <w:rFonts w:ascii="Palatino Linotype" w:hAnsi="Palatino Linotype"/>
          <w:sz w:val="26"/>
          <w:szCs w:val="26"/>
          <w:u w:val="single"/>
        </w:rPr>
        <w:t>Victim’s loss of sick leave</w:t>
      </w:r>
      <w:r w:rsidR="008B54EF" w:rsidRPr="008822CD">
        <w:rPr>
          <w:rFonts w:ascii="Palatino Linotype" w:hAnsi="Palatino Linotype"/>
          <w:sz w:val="26"/>
          <w:szCs w:val="26"/>
        </w:rPr>
        <w:t>: Victim’s loss of sick leave constituted special damages and was therefore recoverable as restitutio</w:t>
      </w:r>
      <w:r w:rsidR="00177173">
        <w:rPr>
          <w:rFonts w:ascii="Palatino Linotype" w:hAnsi="Palatino Linotype"/>
          <w:sz w:val="26"/>
          <w:szCs w:val="26"/>
        </w:rPr>
        <w:t>n.</w:t>
      </w:r>
      <w:r w:rsidR="008B54EF" w:rsidRPr="008822CD">
        <w:rPr>
          <w:rFonts w:ascii="Palatino Linotype" w:hAnsi="Palatino Linotype"/>
          <w:sz w:val="26"/>
          <w:szCs w:val="26"/>
        </w:rPr>
        <w:t xml:space="preserve"> </w:t>
      </w:r>
      <w:r w:rsidR="008B54EF" w:rsidRPr="008822CD">
        <w:rPr>
          <w:rFonts w:ascii="Palatino Linotype" w:hAnsi="Palatino Linotype"/>
          <w:b/>
          <w:i/>
          <w:sz w:val="26"/>
          <w:szCs w:val="26"/>
        </w:rPr>
        <w:t xml:space="preserve">State v. </w:t>
      </w:r>
      <w:proofErr w:type="spellStart"/>
      <w:r w:rsidR="008B54EF" w:rsidRPr="008822CD">
        <w:rPr>
          <w:rFonts w:ascii="Palatino Linotype" w:hAnsi="Palatino Linotype"/>
          <w:b/>
          <w:i/>
          <w:sz w:val="26"/>
          <w:szCs w:val="26"/>
        </w:rPr>
        <w:t>Loutsch</w:t>
      </w:r>
      <w:proofErr w:type="spellEnd"/>
      <w:r w:rsidR="008B54EF" w:rsidRPr="008822CD">
        <w:rPr>
          <w:rFonts w:ascii="Palatino Linotype" w:hAnsi="Palatino Linotype"/>
          <w:sz w:val="26"/>
          <w:szCs w:val="26"/>
        </w:rPr>
        <w:t xml:space="preserve">, 2003 WI App 16, </w:t>
      </w:r>
      <w:r w:rsidR="00F4369F">
        <w:rPr>
          <w:rFonts w:ascii="Palatino Linotype" w:hAnsi="Palatino Linotype"/>
          <w:sz w:val="26"/>
          <w:szCs w:val="26"/>
        </w:rPr>
        <w:t xml:space="preserve">¶ 2, </w:t>
      </w:r>
      <w:r w:rsidR="008B54EF" w:rsidRPr="008822CD">
        <w:rPr>
          <w:rFonts w:ascii="Palatino Linotype" w:hAnsi="Palatino Linotype"/>
          <w:sz w:val="26"/>
          <w:szCs w:val="26"/>
        </w:rPr>
        <w:t>259 Wis. 2d 901, 656 N.W.2d 781</w:t>
      </w:r>
      <w:r w:rsidR="00F4369F">
        <w:rPr>
          <w:rFonts w:ascii="Palatino Linotype" w:hAnsi="Palatino Linotype"/>
          <w:sz w:val="26"/>
          <w:szCs w:val="26"/>
        </w:rPr>
        <w:t xml:space="preserve"> (overruled on other grounds by </w:t>
      </w:r>
      <w:r w:rsidR="00F4369F" w:rsidRPr="00F4369F">
        <w:rPr>
          <w:rFonts w:ascii="Palatino Linotype" w:hAnsi="Palatino Linotype"/>
          <w:b/>
          <w:i/>
          <w:sz w:val="26"/>
          <w:szCs w:val="26"/>
        </w:rPr>
        <w:t>State v. Fernandez</w:t>
      </w:r>
      <w:r w:rsidR="00F4369F">
        <w:rPr>
          <w:rFonts w:ascii="Palatino Linotype" w:hAnsi="Palatino Linotype"/>
          <w:sz w:val="26"/>
          <w:szCs w:val="26"/>
        </w:rPr>
        <w:t>, 2009 WI 29, ¶ 5, 316 Wis. 2d 598, 764 N.W.2d 509)</w:t>
      </w:r>
      <w:r w:rsidR="008B54EF" w:rsidRPr="008822CD">
        <w:rPr>
          <w:rFonts w:ascii="Palatino Linotype" w:hAnsi="Palatino Linotype"/>
          <w:sz w:val="26"/>
          <w:szCs w:val="26"/>
        </w:rPr>
        <w:t>.</w:t>
      </w:r>
    </w:p>
    <w:p w:rsidR="008B54EF" w:rsidRPr="008822CD" w:rsidRDefault="008B54EF" w:rsidP="008B54EF">
      <w:pPr>
        <w:pStyle w:val="BodyTextIndent"/>
        <w:jc w:val="both"/>
        <w:rPr>
          <w:rFonts w:ascii="Palatino Linotype" w:hAnsi="Palatino Linotype"/>
          <w:sz w:val="26"/>
          <w:szCs w:val="26"/>
        </w:rPr>
      </w:pPr>
    </w:p>
    <w:p w:rsidR="00F4369F" w:rsidRDefault="00211C25" w:rsidP="00B32FD4">
      <w:pPr>
        <w:pStyle w:val="BodyTextIndent"/>
        <w:ind w:firstLine="0"/>
        <w:jc w:val="both"/>
        <w:rPr>
          <w:rFonts w:ascii="Palatino Linotype" w:hAnsi="Palatino Linotype"/>
          <w:sz w:val="26"/>
          <w:szCs w:val="26"/>
        </w:rPr>
      </w:pPr>
      <w:r>
        <w:rPr>
          <w:rFonts w:ascii="Palatino Linotype" w:hAnsi="Palatino Linotype"/>
          <w:sz w:val="26"/>
          <w:szCs w:val="26"/>
        </w:rPr>
        <w:t>p</w:t>
      </w:r>
      <w:r w:rsidR="008B54EF" w:rsidRPr="008822CD">
        <w:rPr>
          <w:rFonts w:ascii="Palatino Linotype" w:hAnsi="Palatino Linotype"/>
          <w:sz w:val="26"/>
          <w:szCs w:val="26"/>
        </w:rPr>
        <w:t>.</w:t>
      </w:r>
      <w:r w:rsidR="008B54EF" w:rsidRPr="008822CD">
        <w:rPr>
          <w:rFonts w:ascii="Palatino Linotype" w:hAnsi="Palatino Linotype"/>
          <w:sz w:val="26"/>
          <w:szCs w:val="26"/>
        </w:rPr>
        <w:tab/>
      </w:r>
      <w:r w:rsidR="008B54EF" w:rsidRPr="008822CD">
        <w:rPr>
          <w:rFonts w:ascii="Palatino Linotype" w:hAnsi="Palatino Linotype"/>
          <w:sz w:val="26"/>
          <w:szCs w:val="26"/>
          <w:u w:val="single"/>
        </w:rPr>
        <w:t>Damages to leased residence</w:t>
      </w:r>
      <w:r w:rsidR="008B54EF" w:rsidRPr="008822CD">
        <w:rPr>
          <w:rFonts w:ascii="Palatino Linotype" w:hAnsi="Palatino Linotype"/>
          <w:sz w:val="26"/>
          <w:szCs w:val="26"/>
        </w:rPr>
        <w:t xml:space="preserve">: Homeowner is entitled to restitution for damages to residence caused by </w:t>
      </w:r>
      <w:proofErr w:type="gramStart"/>
      <w:r w:rsidR="008B54EF" w:rsidRPr="008822CD">
        <w:rPr>
          <w:rFonts w:ascii="Palatino Linotype" w:hAnsi="Palatino Linotype"/>
          <w:sz w:val="26"/>
          <w:szCs w:val="26"/>
        </w:rPr>
        <w:t xml:space="preserve">the </w:t>
      </w:r>
      <w:r w:rsidR="00F4369F">
        <w:rPr>
          <w:rFonts w:ascii="Palatino Linotype" w:hAnsi="Palatino Linotype"/>
          <w:sz w:val="26"/>
          <w:szCs w:val="26"/>
        </w:rPr>
        <w:t>his</w:t>
      </w:r>
      <w:proofErr w:type="gramEnd"/>
      <w:r w:rsidR="00F4369F">
        <w:rPr>
          <w:rFonts w:ascii="Palatino Linotype" w:hAnsi="Palatino Linotype"/>
          <w:sz w:val="26"/>
          <w:szCs w:val="26"/>
        </w:rPr>
        <w:t xml:space="preserve"> tenant’s</w:t>
      </w:r>
      <w:r w:rsidR="008B54EF" w:rsidRPr="008822CD">
        <w:rPr>
          <w:rFonts w:ascii="Palatino Linotype" w:hAnsi="Palatino Linotype"/>
          <w:sz w:val="26"/>
          <w:szCs w:val="26"/>
        </w:rPr>
        <w:t xml:space="preserve"> marijuana “grow operation.” </w:t>
      </w:r>
      <w:r w:rsidR="008B54EF" w:rsidRPr="008822CD">
        <w:rPr>
          <w:rFonts w:ascii="Palatino Linotype" w:hAnsi="Palatino Linotype"/>
          <w:b/>
          <w:i/>
          <w:sz w:val="26"/>
          <w:szCs w:val="26"/>
        </w:rPr>
        <w:t xml:space="preserve">State v. </w:t>
      </w:r>
      <w:proofErr w:type="spellStart"/>
      <w:r w:rsidR="008B54EF" w:rsidRPr="008822CD">
        <w:rPr>
          <w:rFonts w:ascii="Palatino Linotype" w:hAnsi="Palatino Linotype"/>
          <w:b/>
          <w:i/>
          <w:sz w:val="26"/>
          <w:szCs w:val="26"/>
        </w:rPr>
        <w:t>Hoseman</w:t>
      </w:r>
      <w:proofErr w:type="spellEnd"/>
      <w:r w:rsidR="008B54EF" w:rsidRPr="008822CD">
        <w:rPr>
          <w:rFonts w:ascii="Palatino Linotype" w:hAnsi="Palatino Linotype"/>
          <w:sz w:val="26"/>
          <w:szCs w:val="26"/>
        </w:rPr>
        <w:t>, 2011 WI App 88, 334 Wis. 2d 415, 799 N.W.2d 479.</w:t>
      </w:r>
    </w:p>
    <w:p w:rsidR="005E6877" w:rsidRDefault="005E6877" w:rsidP="008B54EF">
      <w:pPr>
        <w:pStyle w:val="BodyTextIndent"/>
        <w:jc w:val="both"/>
        <w:rPr>
          <w:rFonts w:ascii="Palatino Linotype" w:hAnsi="Palatino Linotype"/>
          <w:sz w:val="26"/>
          <w:szCs w:val="26"/>
        </w:rPr>
      </w:pPr>
    </w:p>
    <w:p w:rsidR="005E6877" w:rsidRDefault="00211C25" w:rsidP="00B32FD4">
      <w:pPr>
        <w:pStyle w:val="BodyTextIndent"/>
        <w:ind w:firstLine="0"/>
        <w:jc w:val="both"/>
        <w:rPr>
          <w:rFonts w:ascii="Palatino Linotype" w:hAnsi="Palatino Linotype"/>
          <w:sz w:val="26"/>
          <w:szCs w:val="26"/>
        </w:rPr>
      </w:pPr>
      <w:r>
        <w:rPr>
          <w:rFonts w:ascii="Palatino Linotype" w:hAnsi="Palatino Linotype"/>
          <w:sz w:val="26"/>
          <w:szCs w:val="26"/>
        </w:rPr>
        <w:t>q</w:t>
      </w:r>
      <w:r w:rsidR="00C75FC2">
        <w:rPr>
          <w:rFonts w:ascii="Palatino Linotype" w:hAnsi="Palatino Linotype"/>
          <w:sz w:val="26"/>
          <w:szCs w:val="26"/>
        </w:rPr>
        <w:t>.</w:t>
      </w:r>
      <w:r w:rsidR="00C75FC2">
        <w:rPr>
          <w:rFonts w:ascii="Palatino Linotype" w:hAnsi="Palatino Linotype"/>
          <w:sz w:val="26"/>
          <w:szCs w:val="26"/>
        </w:rPr>
        <w:tab/>
      </w:r>
      <w:r w:rsidR="00C75FC2">
        <w:rPr>
          <w:rFonts w:ascii="Palatino Linotype" w:hAnsi="Palatino Linotype"/>
          <w:sz w:val="26"/>
          <w:szCs w:val="26"/>
          <w:u w:val="single"/>
        </w:rPr>
        <w:t>Lost income/ child porn victim’s mom</w:t>
      </w:r>
      <w:r w:rsidR="00B32FD4">
        <w:rPr>
          <w:rFonts w:ascii="Palatino Linotype" w:hAnsi="Palatino Linotype"/>
          <w:sz w:val="26"/>
          <w:szCs w:val="26"/>
        </w:rPr>
        <w:t xml:space="preserve">: Defendant was </w:t>
      </w:r>
      <w:r w:rsidR="00C75FC2">
        <w:rPr>
          <w:rFonts w:ascii="Palatino Linotype" w:hAnsi="Palatino Linotype"/>
          <w:sz w:val="26"/>
          <w:szCs w:val="26"/>
        </w:rPr>
        <w:t>convicted of possession of child porn</w:t>
      </w:r>
      <w:r w:rsidR="00B32FD4">
        <w:rPr>
          <w:rFonts w:ascii="Palatino Linotype" w:hAnsi="Palatino Linotype"/>
          <w:sz w:val="26"/>
          <w:szCs w:val="26"/>
        </w:rPr>
        <w:t xml:space="preserve">ography. The mother of one of </w:t>
      </w:r>
      <w:r w:rsidR="00C75FC2">
        <w:rPr>
          <w:rFonts w:ascii="Palatino Linotype" w:hAnsi="Palatino Linotype"/>
          <w:sz w:val="26"/>
          <w:szCs w:val="26"/>
        </w:rPr>
        <w:t>the victims of the pornography soug</w:t>
      </w:r>
      <w:r w:rsidR="00B32FD4">
        <w:rPr>
          <w:rFonts w:ascii="Palatino Linotype" w:hAnsi="Palatino Linotype"/>
          <w:sz w:val="26"/>
          <w:szCs w:val="26"/>
        </w:rPr>
        <w:t xml:space="preserve">ht restitution for lost income </w:t>
      </w:r>
      <w:r w:rsidR="00C75FC2">
        <w:rPr>
          <w:rFonts w:ascii="Palatino Linotype" w:hAnsi="Palatino Linotype"/>
          <w:sz w:val="26"/>
          <w:szCs w:val="26"/>
        </w:rPr>
        <w:t>because her husband, who had pro</w:t>
      </w:r>
      <w:r w:rsidR="00B32FD4">
        <w:rPr>
          <w:rFonts w:ascii="Palatino Linotype" w:hAnsi="Palatino Linotype"/>
          <w:sz w:val="26"/>
          <w:szCs w:val="26"/>
        </w:rPr>
        <w:t xml:space="preserve">duced the pornographic images, </w:t>
      </w:r>
      <w:r w:rsidR="00C75FC2">
        <w:rPr>
          <w:rFonts w:ascii="Palatino Linotype" w:hAnsi="Palatino Linotype"/>
          <w:sz w:val="26"/>
          <w:szCs w:val="26"/>
        </w:rPr>
        <w:t xml:space="preserve">was now in prison as a result of his </w:t>
      </w:r>
      <w:r w:rsidR="00B32FD4">
        <w:rPr>
          <w:rFonts w:ascii="Palatino Linotype" w:hAnsi="Palatino Linotype"/>
          <w:sz w:val="26"/>
          <w:szCs w:val="26"/>
        </w:rPr>
        <w:t xml:space="preserve">own crime. The court said that </w:t>
      </w:r>
      <w:r w:rsidR="00C75FC2">
        <w:rPr>
          <w:rFonts w:ascii="Palatino Linotype" w:hAnsi="Palatino Linotype"/>
          <w:sz w:val="26"/>
          <w:szCs w:val="26"/>
        </w:rPr>
        <w:t>the mother had not proven that her los</w:t>
      </w:r>
      <w:r w:rsidR="00B32FD4">
        <w:rPr>
          <w:rFonts w:ascii="Palatino Linotype" w:hAnsi="Palatino Linotype"/>
          <w:sz w:val="26"/>
          <w:szCs w:val="26"/>
        </w:rPr>
        <w:t xml:space="preserve">t income was the result of the </w:t>
      </w:r>
      <w:r w:rsidR="00C75FC2">
        <w:rPr>
          <w:rFonts w:ascii="Palatino Linotype" w:hAnsi="Palatino Linotype"/>
          <w:sz w:val="26"/>
          <w:szCs w:val="26"/>
        </w:rPr>
        <w:t xml:space="preserve">defendant’s crime. </w:t>
      </w:r>
      <w:r w:rsidR="00C75FC2">
        <w:rPr>
          <w:rFonts w:ascii="Palatino Linotype" w:hAnsi="Palatino Linotype"/>
          <w:b/>
          <w:i/>
          <w:sz w:val="26"/>
          <w:szCs w:val="26"/>
        </w:rPr>
        <w:t xml:space="preserve">State v. </w:t>
      </w:r>
      <w:r w:rsidR="003016B4">
        <w:rPr>
          <w:rFonts w:ascii="Palatino Linotype" w:hAnsi="Palatino Linotype"/>
          <w:b/>
          <w:i/>
          <w:sz w:val="26"/>
          <w:szCs w:val="26"/>
        </w:rPr>
        <w:t>Tarlo</w:t>
      </w:r>
      <w:r w:rsidR="003016B4">
        <w:rPr>
          <w:rFonts w:ascii="Palatino Linotype" w:hAnsi="Palatino Linotype"/>
          <w:b/>
          <w:sz w:val="26"/>
          <w:szCs w:val="26"/>
        </w:rPr>
        <w:t xml:space="preserve">, </w:t>
      </w:r>
      <w:r w:rsidR="003016B4">
        <w:rPr>
          <w:rFonts w:ascii="Palatino Linotype" w:hAnsi="Palatino Linotype"/>
          <w:sz w:val="26"/>
          <w:szCs w:val="26"/>
        </w:rPr>
        <w:t>2016</w:t>
      </w:r>
      <w:r w:rsidR="00C75FC2">
        <w:rPr>
          <w:rFonts w:ascii="Palatino Linotype" w:hAnsi="Palatino Linotype"/>
          <w:sz w:val="26"/>
          <w:szCs w:val="26"/>
        </w:rPr>
        <w:t xml:space="preserve"> WI App 81, ¶¶ 2–3, 19, </w:t>
      </w:r>
      <w:r w:rsidR="00B32FD4">
        <w:rPr>
          <w:rFonts w:ascii="Palatino Linotype" w:hAnsi="Palatino Linotype"/>
          <w:sz w:val="26"/>
          <w:szCs w:val="26"/>
        </w:rPr>
        <w:t xml:space="preserve">372 </w:t>
      </w:r>
      <w:r w:rsidR="00C5738A">
        <w:rPr>
          <w:rFonts w:ascii="Palatino Linotype" w:hAnsi="Palatino Linotype"/>
          <w:sz w:val="26"/>
          <w:szCs w:val="26"/>
        </w:rPr>
        <w:t>Wis. 2d 333, 887 N.W.2d 898</w:t>
      </w:r>
      <w:r w:rsidR="00C75FC2">
        <w:rPr>
          <w:rFonts w:ascii="Palatino Linotype" w:hAnsi="Palatino Linotype"/>
          <w:sz w:val="26"/>
          <w:szCs w:val="26"/>
        </w:rPr>
        <w:t>.</w:t>
      </w:r>
    </w:p>
    <w:p w:rsidR="00002479" w:rsidRDefault="00002479" w:rsidP="00B32FD4">
      <w:pPr>
        <w:pStyle w:val="BodyTextIndent"/>
        <w:ind w:firstLine="0"/>
        <w:jc w:val="both"/>
        <w:rPr>
          <w:rFonts w:ascii="Palatino Linotype" w:hAnsi="Palatino Linotype"/>
          <w:sz w:val="26"/>
          <w:szCs w:val="26"/>
        </w:rPr>
      </w:pPr>
    </w:p>
    <w:p w:rsidR="00002479" w:rsidRPr="00002479" w:rsidRDefault="00002479" w:rsidP="00002479">
      <w:pPr>
        <w:pStyle w:val="BodyTextIndent"/>
        <w:ind w:left="1440" w:firstLine="0"/>
        <w:jc w:val="both"/>
        <w:rPr>
          <w:rFonts w:ascii="Palatino Linotype" w:hAnsi="Palatino Linotype"/>
          <w:sz w:val="26"/>
          <w:szCs w:val="26"/>
        </w:rPr>
      </w:pPr>
      <w:r w:rsidRPr="00002479">
        <w:rPr>
          <w:rFonts w:ascii="Palatino Linotype" w:hAnsi="Palatino Linotype"/>
          <w:sz w:val="26"/>
          <w:szCs w:val="26"/>
          <w:highlight w:val="green"/>
        </w:rPr>
        <w:t>**</w:t>
      </w:r>
      <w:r w:rsidRPr="00002479">
        <w:rPr>
          <w:rFonts w:ascii="Palatino Linotype" w:hAnsi="Palatino Linotype"/>
          <w:b/>
          <w:sz w:val="26"/>
          <w:szCs w:val="26"/>
          <w:highlight w:val="green"/>
        </w:rPr>
        <w:t>NOTE:</w:t>
      </w:r>
      <w:r>
        <w:rPr>
          <w:rFonts w:ascii="Palatino Linotype" w:hAnsi="Palatino Linotype"/>
          <w:b/>
          <w:sz w:val="26"/>
          <w:szCs w:val="26"/>
        </w:rPr>
        <w:t xml:space="preserve"> </w:t>
      </w:r>
      <w:r>
        <w:rPr>
          <w:rFonts w:ascii="Palatino Linotype" w:hAnsi="Palatino Linotype"/>
          <w:sz w:val="26"/>
          <w:szCs w:val="26"/>
        </w:rPr>
        <w:t xml:space="preserve">The State is currently taking a State’s appeal in </w:t>
      </w:r>
      <w:r>
        <w:rPr>
          <w:rFonts w:ascii="Palatino Linotype" w:hAnsi="Palatino Linotype"/>
          <w:i/>
          <w:sz w:val="26"/>
          <w:szCs w:val="26"/>
        </w:rPr>
        <w:t>State v. Hinrichs</w:t>
      </w:r>
      <w:r>
        <w:rPr>
          <w:rFonts w:ascii="Palatino Linotype" w:hAnsi="Palatino Linotype"/>
          <w:sz w:val="26"/>
          <w:szCs w:val="26"/>
        </w:rPr>
        <w:t>, 2019AP970-CR (Dane Co.) from the denial of a restitution hearing in a child-pornography-possession case.</w:t>
      </w:r>
    </w:p>
    <w:p w:rsidR="00252E81" w:rsidRDefault="00252E81" w:rsidP="005E6877">
      <w:pPr>
        <w:pStyle w:val="BodyTextIndent"/>
        <w:ind w:left="0"/>
        <w:jc w:val="both"/>
        <w:rPr>
          <w:rFonts w:ascii="Palatino Linotype" w:hAnsi="Palatino Linotype"/>
          <w:sz w:val="26"/>
          <w:szCs w:val="26"/>
        </w:rPr>
      </w:pPr>
    </w:p>
    <w:p w:rsidR="00252E81" w:rsidRDefault="00B32FD4" w:rsidP="00252E81">
      <w:pPr>
        <w:pStyle w:val="BodyTextIndent"/>
        <w:ind w:hanging="1440"/>
        <w:jc w:val="both"/>
        <w:rPr>
          <w:rFonts w:ascii="Palatino Linotype" w:hAnsi="Palatino Linotype"/>
          <w:sz w:val="26"/>
          <w:szCs w:val="26"/>
        </w:rPr>
      </w:pPr>
      <w:r>
        <w:rPr>
          <w:rFonts w:ascii="Palatino Linotype" w:hAnsi="Palatino Linotype"/>
          <w:b/>
          <w:sz w:val="26"/>
          <w:szCs w:val="26"/>
        </w:rPr>
        <w:tab/>
      </w:r>
      <w:r w:rsidR="00211C25">
        <w:rPr>
          <w:rFonts w:ascii="Palatino Linotype" w:hAnsi="Palatino Linotype"/>
          <w:sz w:val="26"/>
          <w:szCs w:val="26"/>
        </w:rPr>
        <w:t>r</w:t>
      </w:r>
      <w:r w:rsidR="00252E81">
        <w:rPr>
          <w:rFonts w:ascii="Palatino Linotype" w:hAnsi="Palatino Linotype"/>
          <w:sz w:val="26"/>
          <w:szCs w:val="26"/>
        </w:rPr>
        <w:t>.</w:t>
      </w:r>
      <w:r w:rsidR="00252E81">
        <w:rPr>
          <w:rFonts w:ascii="Palatino Linotype" w:hAnsi="Palatino Linotype"/>
          <w:sz w:val="26"/>
          <w:szCs w:val="26"/>
        </w:rPr>
        <w:tab/>
      </w:r>
      <w:r w:rsidR="00252E81">
        <w:rPr>
          <w:rFonts w:ascii="Palatino Linotype" w:hAnsi="Palatino Linotype"/>
          <w:sz w:val="26"/>
          <w:szCs w:val="26"/>
          <w:u w:val="single"/>
        </w:rPr>
        <w:t xml:space="preserve">Limited to what is recoverable in a civil action: </w:t>
      </w:r>
      <w:r w:rsidR="00252E81" w:rsidRPr="00252E81">
        <w:rPr>
          <w:rFonts w:ascii="Palatino Linotype" w:hAnsi="Palatino Linotype"/>
          <w:sz w:val="26"/>
          <w:szCs w:val="26"/>
        </w:rPr>
        <w:t xml:space="preserve">The defendant argued that </w:t>
      </w:r>
      <w:r w:rsidR="00252E81">
        <w:rPr>
          <w:rFonts w:ascii="Palatino Linotype" w:hAnsi="Palatino Linotype"/>
          <w:sz w:val="26"/>
          <w:szCs w:val="26"/>
        </w:rPr>
        <w:t xml:space="preserve">the State was prohibited from recovering the costs of restitution for a security system that was upgraded after the defendant’s crime under two theories: (1) that the upgrades were not special damages; and (2) that the upgrades were not recoverable in a civil suit as required by Wis. Stat. § 973.20(5)(a). The court rejected the </w:t>
      </w:r>
      <w:r w:rsidR="00252E81">
        <w:rPr>
          <w:rFonts w:ascii="Palatino Linotype" w:hAnsi="Palatino Linotype"/>
          <w:sz w:val="26"/>
          <w:szCs w:val="26"/>
        </w:rPr>
        <w:lastRenderedPageBreak/>
        <w:t xml:space="preserve">first argument but agreed with the second because it did not find that the State had adequately refuted it on appeal. </w:t>
      </w:r>
      <w:r w:rsidRPr="00B32FD4">
        <w:rPr>
          <w:rFonts w:ascii="Palatino Linotype" w:hAnsi="Palatino Linotype"/>
          <w:b/>
          <w:i/>
          <w:sz w:val="26"/>
          <w:szCs w:val="26"/>
        </w:rPr>
        <w:t>State</w:t>
      </w:r>
      <w:r w:rsidR="00252E81" w:rsidRPr="00B32FD4">
        <w:rPr>
          <w:rFonts w:ascii="Palatino Linotype" w:hAnsi="Palatino Linotype"/>
          <w:b/>
          <w:i/>
          <w:sz w:val="26"/>
          <w:szCs w:val="26"/>
        </w:rPr>
        <w:t xml:space="preserve"> v. </w:t>
      </w:r>
      <w:proofErr w:type="spellStart"/>
      <w:r w:rsidR="00252E81" w:rsidRPr="00B32FD4">
        <w:rPr>
          <w:rFonts w:ascii="Palatino Linotype" w:hAnsi="Palatino Linotype"/>
          <w:b/>
          <w:i/>
          <w:sz w:val="26"/>
          <w:szCs w:val="26"/>
        </w:rPr>
        <w:t>Steppke</w:t>
      </w:r>
      <w:proofErr w:type="spellEnd"/>
      <w:r w:rsidR="00252E81">
        <w:rPr>
          <w:rFonts w:ascii="Palatino Linotype" w:hAnsi="Palatino Linotype"/>
          <w:sz w:val="26"/>
          <w:szCs w:val="26"/>
        </w:rPr>
        <w:t>, 2017AP1683, 2018 WL 1137105 (Wis. Ct. App. Mar. 1, 2018) (unpublished).</w:t>
      </w:r>
    </w:p>
    <w:p w:rsidR="006054C5" w:rsidRDefault="006054C5" w:rsidP="00252E81">
      <w:pPr>
        <w:pStyle w:val="BodyTextIndent"/>
        <w:ind w:hanging="1440"/>
        <w:jc w:val="both"/>
        <w:rPr>
          <w:rFonts w:ascii="Palatino Linotype" w:hAnsi="Palatino Linotype"/>
          <w:sz w:val="26"/>
          <w:szCs w:val="26"/>
          <w:u w:val="single"/>
        </w:rPr>
      </w:pPr>
    </w:p>
    <w:p w:rsidR="006054C5" w:rsidRDefault="006054C5" w:rsidP="00252E81">
      <w:pPr>
        <w:pStyle w:val="BodyTextIndent"/>
        <w:ind w:hanging="1440"/>
        <w:jc w:val="both"/>
        <w:rPr>
          <w:rFonts w:ascii="Palatino Linotype" w:hAnsi="Palatino Linotype"/>
          <w:sz w:val="26"/>
          <w:szCs w:val="26"/>
        </w:rPr>
      </w:pPr>
      <w:r>
        <w:rPr>
          <w:rFonts w:ascii="Palatino Linotype" w:hAnsi="Palatino Linotype"/>
          <w:sz w:val="26"/>
          <w:szCs w:val="26"/>
        </w:rPr>
        <w:tab/>
      </w:r>
      <w:r w:rsidR="00211C25">
        <w:rPr>
          <w:rFonts w:ascii="Palatino Linotype" w:hAnsi="Palatino Linotype"/>
          <w:sz w:val="26"/>
          <w:szCs w:val="26"/>
        </w:rPr>
        <w:t>s</w:t>
      </w:r>
      <w:r>
        <w:rPr>
          <w:rFonts w:ascii="Palatino Linotype" w:hAnsi="Palatino Linotype"/>
          <w:sz w:val="26"/>
          <w:szCs w:val="26"/>
        </w:rPr>
        <w:t>.</w:t>
      </w:r>
      <w:r>
        <w:rPr>
          <w:rFonts w:ascii="Palatino Linotype" w:hAnsi="Palatino Linotype"/>
          <w:sz w:val="26"/>
          <w:szCs w:val="26"/>
        </w:rPr>
        <w:tab/>
      </w:r>
      <w:r>
        <w:rPr>
          <w:rFonts w:ascii="Palatino Linotype" w:hAnsi="Palatino Linotype"/>
          <w:sz w:val="26"/>
          <w:szCs w:val="26"/>
          <w:u w:val="single"/>
        </w:rPr>
        <w:t>Child support arrearages:</w:t>
      </w:r>
      <w:r>
        <w:rPr>
          <w:rFonts w:ascii="Palatino Linotype" w:hAnsi="Palatino Linotype"/>
          <w:sz w:val="26"/>
          <w:szCs w:val="26"/>
        </w:rPr>
        <w:t xml:space="preserve"> </w:t>
      </w:r>
      <w:r w:rsidR="000F2A35" w:rsidRPr="000C4E79">
        <w:rPr>
          <w:rFonts w:ascii="Palatino Linotype" w:hAnsi="Palatino Linotype"/>
          <w:sz w:val="26"/>
          <w:szCs w:val="26"/>
          <w:highlight w:val="green"/>
        </w:rPr>
        <w:t xml:space="preserve">{Note: This case is unpublished and not </w:t>
      </w:r>
      <w:r w:rsidR="00584A34" w:rsidRPr="000C4E79">
        <w:rPr>
          <w:rFonts w:ascii="Palatino Linotype" w:hAnsi="Palatino Linotype"/>
          <w:sz w:val="26"/>
          <w:szCs w:val="26"/>
          <w:highlight w:val="green"/>
        </w:rPr>
        <w:t>citable</w:t>
      </w:r>
      <w:r w:rsidR="000F2A35" w:rsidRPr="000C4E79">
        <w:rPr>
          <w:rFonts w:ascii="Palatino Linotype" w:hAnsi="Palatino Linotype"/>
          <w:sz w:val="26"/>
          <w:szCs w:val="26"/>
          <w:highlight w:val="green"/>
        </w:rPr>
        <w:t xml:space="preserve"> as persuasive.}</w:t>
      </w:r>
      <w:r w:rsidR="000F2A35">
        <w:rPr>
          <w:rFonts w:ascii="Palatino Linotype" w:hAnsi="Palatino Linotype"/>
          <w:sz w:val="26"/>
          <w:szCs w:val="26"/>
        </w:rPr>
        <w:t xml:space="preserve"> </w:t>
      </w:r>
      <w:r>
        <w:rPr>
          <w:rFonts w:ascii="Palatino Linotype" w:hAnsi="Palatino Linotype"/>
          <w:sz w:val="26"/>
          <w:szCs w:val="26"/>
        </w:rPr>
        <w:t xml:space="preserve">The defendant, convicted of failing to pay child support, argued that her judgment of conviction should be amended so child support arrearages were in an order under the child support statute, as opposed to the restitution order that subjected her to the surcharge. The court rejected the argument, concluding nothing prevented the circuit court from structuring the sentence in the way it did. </w:t>
      </w:r>
      <w:r w:rsidRPr="00B32FD4">
        <w:rPr>
          <w:rFonts w:ascii="Palatino Linotype" w:hAnsi="Palatino Linotype"/>
          <w:b/>
          <w:i/>
          <w:sz w:val="26"/>
          <w:szCs w:val="26"/>
        </w:rPr>
        <w:t>State v. McFarlane</w:t>
      </w:r>
      <w:r>
        <w:rPr>
          <w:rFonts w:ascii="Palatino Linotype" w:hAnsi="Palatino Linotype"/>
          <w:sz w:val="26"/>
          <w:szCs w:val="26"/>
        </w:rPr>
        <w:t>, No. 2017AP506, 2018 WL 672594 (Wis. Ct. App. Feb. 1, 2018) (unpublished).</w:t>
      </w:r>
    </w:p>
    <w:p w:rsidR="000F2A35" w:rsidRDefault="000F2A35" w:rsidP="00024FA4">
      <w:pPr>
        <w:pStyle w:val="BodyTextIndent"/>
        <w:ind w:left="0" w:firstLine="0"/>
        <w:jc w:val="both"/>
        <w:rPr>
          <w:rFonts w:ascii="Palatino Linotype" w:hAnsi="Palatino Linotype"/>
          <w:sz w:val="26"/>
          <w:szCs w:val="26"/>
        </w:rPr>
      </w:pPr>
    </w:p>
    <w:p w:rsidR="006054C5" w:rsidRDefault="000F2A35" w:rsidP="006054C5">
      <w:pPr>
        <w:pStyle w:val="BodyTextIndent"/>
        <w:ind w:left="1440" w:firstLine="0"/>
        <w:jc w:val="both"/>
        <w:rPr>
          <w:rFonts w:ascii="Palatino Linotype" w:hAnsi="Palatino Linotype"/>
          <w:sz w:val="26"/>
          <w:szCs w:val="26"/>
        </w:rPr>
      </w:pPr>
      <w:r w:rsidRPr="000C4E79">
        <w:rPr>
          <w:rFonts w:ascii="Palatino Linotype" w:hAnsi="Palatino Linotype"/>
          <w:b/>
          <w:sz w:val="26"/>
          <w:szCs w:val="26"/>
          <w:highlight w:val="green"/>
        </w:rPr>
        <w:t>REMINDER</w:t>
      </w:r>
      <w:r w:rsidR="006054C5" w:rsidRPr="000C4E79">
        <w:rPr>
          <w:rFonts w:ascii="Palatino Linotype" w:hAnsi="Palatino Linotype"/>
          <w:b/>
          <w:sz w:val="26"/>
          <w:szCs w:val="26"/>
          <w:highlight w:val="green"/>
        </w:rPr>
        <w:t>:</w:t>
      </w:r>
      <w:r w:rsidR="006054C5">
        <w:rPr>
          <w:rFonts w:ascii="Palatino Linotype" w:hAnsi="Palatino Linotype"/>
          <w:b/>
          <w:sz w:val="26"/>
          <w:szCs w:val="26"/>
        </w:rPr>
        <w:t xml:space="preserve"> </w:t>
      </w:r>
      <w:r>
        <w:rPr>
          <w:rFonts w:ascii="Palatino Linotype" w:hAnsi="Palatino Linotype"/>
          <w:b/>
          <w:i/>
          <w:sz w:val="26"/>
          <w:szCs w:val="26"/>
        </w:rPr>
        <w:t>McFarlane</w:t>
      </w:r>
      <w:r w:rsidR="006054C5">
        <w:rPr>
          <w:rFonts w:ascii="Palatino Linotype" w:hAnsi="Palatino Linotype"/>
          <w:b/>
          <w:sz w:val="26"/>
          <w:szCs w:val="26"/>
        </w:rPr>
        <w:t xml:space="preserve"> may </w:t>
      </w:r>
      <w:r w:rsidR="006054C5" w:rsidRPr="000F2A35">
        <w:rPr>
          <w:rFonts w:ascii="Palatino Linotype" w:hAnsi="Palatino Linotype"/>
          <w:b/>
          <w:sz w:val="26"/>
          <w:szCs w:val="26"/>
          <w:u w:val="single"/>
        </w:rPr>
        <w:t>not</w:t>
      </w:r>
      <w:r w:rsidR="006054C5">
        <w:rPr>
          <w:rFonts w:ascii="Palatino Linotype" w:hAnsi="Palatino Linotype"/>
          <w:i/>
          <w:sz w:val="26"/>
          <w:szCs w:val="26"/>
        </w:rPr>
        <w:t xml:space="preserve"> </w:t>
      </w:r>
      <w:r w:rsidR="006054C5">
        <w:rPr>
          <w:rFonts w:ascii="Palatino Linotype" w:hAnsi="Palatino Linotype"/>
          <w:b/>
          <w:sz w:val="26"/>
          <w:szCs w:val="26"/>
        </w:rPr>
        <w:t>be cited as persuasive authority</w:t>
      </w:r>
      <w:r w:rsidR="006054C5">
        <w:rPr>
          <w:rFonts w:ascii="Palatino Linotype" w:hAnsi="Palatino Linotype"/>
          <w:sz w:val="26"/>
          <w:szCs w:val="26"/>
        </w:rPr>
        <w:t xml:space="preserve">. </w:t>
      </w:r>
      <w:r w:rsidR="006054C5">
        <w:rPr>
          <w:rFonts w:ascii="Palatino Linotype" w:hAnsi="Palatino Linotype"/>
          <w:i/>
          <w:sz w:val="26"/>
          <w:szCs w:val="26"/>
        </w:rPr>
        <w:t>See</w:t>
      </w:r>
      <w:r w:rsidR="006054C5">
        <w:rPr>
          <w:rFonts w:ascii="Palatino Linotype" w:hAnsi="Palatino Linotype"/>
          <w:sz w:val="26"/>
          <w:szCs w:val="26"/>
        </w:rPr>
        <w:t xml:space="preserve"> Wis. Stat. § 809.23(3). But you may use its reasoning without citation if you </w:t>
      </w:r>
      <w:r>
        <w:rPr>
          <w:rFonts w:ascii="Palatino Linotype" w:hAnsi="Palatino Linotype"/>
          <w:sz w:val="26"/>
          <w:szCs w:val="26"/>
        </w:rPr>
        <w:t>face</w:t>
      </w:r>
      <w:r w:rsidR="006054C5">
        <w:rPr>
          <w:rFonts w:ascii="Palatino Linotype" w:hAnsi="Palatino Linotype"/>
          <w:sz w:val="26"/>
          <w:szCs w:val="26"/>
        </w:rPr>
        <w:t xml:space="preserve"> a similar challenge.</w:t>
      </w:r>
    </w:p>
    <w:p w:rsidR="00B245C0" w:rsidRDefault="00B245C0" w:rsidP="006054C5">
      <w:pPr>
        <w:pStyle w:val="BodyTextIndent"/>
        <w:ind w:left="1440" w:firstLine="0"/>
        <w:jc w:val="both"/>
        <w:rPr>
          <w:rFonts w:ascii="Palatino Linotype" w:hAnsi="Palatino Linotype"/>
          <w:sz w:val="26"/>
          <w:szCs w:val="26"/>
        </w:rPr>
      </w:pPr>
    </w:p>
    <w:p w:rsidR="00B245C0" w:rsidRPr="000C4E79" w:rsidRDefault="000C4E79" w:rsidP="000C4E79">
      <w:pPr>
        <w:pStyle w:val="BodyTextIndent"/>
        <w:ind w:left="1440" w:hanging="1440"/>
        <w:jc w:val="both"/>
        <w:rPr>
          <w:rFonts w:ascii="Palatino Linotype" w:hAnsi="Palatino Linotype"/>
          <w:sz w:val="26"/>
          <w:szCs w:val="26"/>
        </w:rPr>
      </w:pPr>
      <w:r w:rsidRPr="000C4E79">
        <w:rPr>
          <w:rFonts w:ascii="Palatino Linotype" w:hAnsi="Palatino Linotype"/>
          <w:b/>
          <w:sz w:val="26"/>
          <w:szCs w:val="26"/>
          <w:highlight w:val="cyan"/>
        </w:rPr>
        <w:t>NEW!!</w:t>
      </w:r>
      <w:r>
        <w:rPr>
          <w:rFonts w:ascii="Palatino Linotype" w:hAnsi="Palatino Linotype"/>
          <w:sz w:val="26"/>
          <w:szCs w:val="26"/>
        </w:rPr>
        <w:tab/>
        <w:t>**</w:t>
      </w:r>
      <w:r w:rsidR="00B245C0" w:rsidRPr="000C4E79">
        <w:rPr>
          <w:rFonts w:ascii="Palatino Linotype" w:hAnsi="Palatino Linotype"/>
          <w:b/>
          <w:sz w:val="26"/>
          <w:szCs w:val="26"/>
        </w:rPr>
        <w:t>BUT</w:t>
      </w:r>
      <w:r>
        <w:rPr>
          <w:rFonts w:ascii="Palatino Linotype" w:hAnsi="Palatino Linotype"/>
          <w:sz w:val="26"/>
          <w:szCs w:val="26"/>
        </w:rPr>
        <w:t xml:space="preserve"> The court of appeals approved converting a defendant’s repayment order from restitution to child-support arrearages when the State stipulated that the judgment should be treated as failure to support. </w:t>
      </w:r>
      <w:r w:rsidRPr="000C4E79">
        <w:rPr>
          <w:rFonts w:ascii="Palatino Linotype" w:hAnsi="Palatino Linotype"/>
          <w:b/>
          <w:i/>
          <w:sz w:val="26"/>
          <w:szCs w:val="26"/>
        </w:rPr>
        <w:t>State v. Stewart</w:t>
      </w:r>
      <w:r>
        <w:rPr>
          <w:rFonts w:ascii="Palatino Linotype" w:hAnsi="Palatino Linotype"/>
          <w:b/>
          <w:sz w:val="26"/>
          <w:szCs w:val="26"/>
        </w:rPr>
        <w:t xml:space="preserve">, </w:t>
      </w:r>
      <w:r w:rsidRPr="000C4E79">
        <w:rPr>
          <w:rFonts w:ascii="Palatino Linotype" w:hAnsi="Palatino Linotype"/>
          <w:sz w:val="26"/>
          <w:szCs w:val="26"/>
        </w:rPr>
        <w:t>2018 WI App 41, 383 Wis. 2d 546, 916 N</w:t>
      </w:r>
      <w:r>
        <w:rPr>
          <w:rFonts w:ascii="Palatino Linotype" w:hAnsi="Palatino Linotype"/>
          <w:sz w:val="26"/>
          <w:szCs w:val="26"/>
        </w:rPr>
        <w:t>.</w:t>
      </w:r>
      <w:r w:rsidRPr="000C4E79">
        <w:rPr>
          <w:rFonts w:ascii="Palatino Linotype" w:hAnsi="Palatino Linotype"/>
          <w:sz w:val="26"/>
          <w:szCs w:val="26"/>
        </w:rPr>
        <w:t xml:space="preserve">W.2d 188. </w:t>
      </w:r>
    </w:p>
    <w:p w:rsidR="008B54EF" w:rsidRPr="008822CD" w:rsidRDefault="008B54EF" w:rsidP="00024FA4">
      <w:pPr>
        <w:pStyle w:val="BodyTextIndent"/>
        <w:ind w:left="0" w:firstLine="0"/>
        <w:jc w:val="both"/>
        <w:rPr>
          <w:rFonts w:ascii="Palatino Linotype" w:hAnsi="Palatino Linotype"/>
          <w:sz w:val="26"/>
          <w:szCs w:val="26"/>
        </w:rPr>
      </w:pPr>
    </w:p>
    <w:p w:rsidR="008B54EF" w:rsidRPr="008822CD" w:rsidRDefault="008B54EF" w:rsidP="008B54EF">
      <w:pPr>
        <w:pStyle w:val="BodyTextIndent"/>
        <w:jc w:val="both"/>
        <w:outlineLvl w:val="0"/>
        <w:rPr>
          <w:rFonts w:ascii="Palatino Linotype" w:hAnsi="Palatino Linotype"/>
          <w:b/>
          <w:sz w:val="26"/>
          <w:szCs w:val="26"/>
        </w:rPr>
      </w:pPr>
      <w:r w:rsidRPr="008822CD">
        <w:rPr>
          <w:rFonts w:ascii="Palatino Linotype" w:hAnsi="Palatino Linotype"/>
          <w:b/>
          <w:sz w:val="26"/>
          <w:szCs w:val="26"/>
        </w:rPr>
        <w:t>D.</w:t>
      </w:r>
      <w:r w:rsidRPr="008822CD">
        <w:rPr>
          <w:rFonts w:ascii="Palatino Linotype" w:hAnsi="Palatino Linotype"/>
          <w:b/>
          <w:sz w:val="26"/>
          <w:szCs w:val="26"/>
        </w:rPr>
        <w:tab/>
      </w:r>
      <w:r w:rsidR="00177173">
        <w:rPr>
          <w:rFonts w:ascii="Palatino Linotype" w:hAnsi="Palatino Linotype"/>
          <w:b/>
          <w:sz w:val="26"/>
          <w:szCs w:val="26"/>
          <w:u w:val="single"/>
        </w:rPr>
        <w:t>Determining the amount of restitution</w:t>
      </w:r>
    </w:p>
    <w:p w:rsidR="008B54EF" w:rsidRPr="008822CD" w:rsidRDefault="008B54EF" w:rsidP="008B54EF">
      <w:pPr>
        <w:pStyle w:val="BodyTextIndent"/>
        <w:jc w:val="both"/>
        <w:rPr>
          <w:rFonts w:ascii="Palatino Linotype" w:hAnsi="Palatino Linotype"/>
          <w:b/>
          <w:sz w:val="26"/>
          <w:szCs w:val="26"/>
        </w:rPr>
      </w:pPr>
    </w:p>
    <w:p w:rsidR="008B54EF" w:rsidRPr="008822CD" w:rsidRDefault="008B54EF" w:rsidP="008B54EF">
      <w:pPr>
        <w:pStyle w:val="BodyTextIndent"/>
        <w:jc w:val="both"/>
        <w:outlineLvl w:val="0"/>
        <w:rPr>
          <w:rFonts w:ascii="Palatino Linotype" w:hAnsi="Palatino Linotype"/>
          <w:sz w:val="26"/>
          <w:szCs w:val="26"/>
        </w:rPr>
      </w:pPr>
      <w:r w:rsidRPr="008822CD">
        <w:rPr>
          <w:rFonts w:ascii="Palatino Linotype" w:hAnsi="Palatino Linotype"/>
          <w:b/>
          <w:sz w:val="26"/>
          <w:szCs w:val="26"/>
        </w:rPr>
        <w:t>1.</w:t>
      </w:r>
      <w:r w:rsidRPr="008822CD">
        <w:rPr>
          <w:rFonts w:ascii="Palatino Linotype" w:hAnsi="Palatino Linotype"/>
          <w:sz w:val="26"/>
          <w:szCs w:val="26"/>
        </w:rPr>
        <w:tab/>
      </w:r>
      <w:r w:rsidR="00211C25">
        <w:rPr>
          <w:rFonts w:ascii="Palatino Linotype" w:hAnsi="Palatino Linotype"/>
          <w:b/>
          <w:sz w:val="26"/>
          <w:szCs w:val="26"/>
        </w:rPr>
        <w:t>The</w:t>
      </w:r>
      <w:r w:rsidRPr="008822CD">
        <w:rPr>
          <w:rFonts w:ascii="Palatino Linotype" w:hAnsi="Palatino Linotype"/>
          <w:b/>
          <w:sz w:val="26"/>
          <w:szCs w:val="26"/>
        </w:rPr>
        <w:t xml:space="preserve"> </w:t>
      </w:r>
      <w:r w:rsidR="009C69E2">
        <w:rPr>
          <w:rFonts w:ascii="Palatino Linotype" w:hAnsi="Palatino Linotype"/>
          <w:b/>
          <w:sz w:val="26"/>
          <w:szCs w:val="26"/>
        </w:rPr>
        <w:t>s</w:t>
      </w:r>
      <w:r w:rsidRPr="008822CD">
        <w:rPr>
          <w:rFonts w:ascii="Palatino Linotype" w:hAnsi="Palatino Linotype"/>
          <w:b/>
          <w:sz w:val="26"/>
          <w:szCs w:val="26"/>
        </w:rPr>
        <w:t xml:space="preserve">tatute: </w:t>
      </w:r>
      <w:r w:rsidR="003924D4">
        <w:rPr>
          <w:rFonts w:ascii="Palatino Linotype" w:hAnsi="Palatino Linotype"/>
          <w:b/>
          <w:sz w:val="26"/>
          <w:szCs w:val="26"/>
        </w:rPr>
        <w:t>Wis. Stat. §§ 973.20(10)–</w:t>
      </w:r>
      <w:r w:rsidRPr="008822CD">
        <w:rPr>
          <w:rFonts w:ascii="Palatino Linotype" w:hAnsi="Palatino Linotype"/>
          <w:b/>
          <w:sz w:val="26"/>
          <w:szCs w:val="26"/>
        </w:rPr>
        <w:t>(14)</w:t>
      </w:r>
    </w:p>
    <w:p w:rsidR="008B54EF" w:rsidRPr="008822CD" w:rsidRDefault="008B54EF" w:rsidP="008B54EF">
      <w:pPr>
        <w:pStyle w:val="BodyTextIndent"/>
        <w:jc w:val="both"/>
        <w:rPr>
          <w:rFonts w:ascii="Palatino Linotype" w:hAnsi="Palatino Linotype"/>
          <w:sz w:val="26"/>
          <w:szCs w:val="26"/>
        </w:rPr>
      </w:pPr>
    </w:p>
    <w:p w:rsidR="008B54EF" w:rsidRDefault="008B54EF" w:rsidP="00B32FD4">
      <w:pPr>
        <w:pStyle w:val="BodyTextIndent"/>
        <w:ind w:firstLine="0"/>
        <w:jc w:val="both"/>
        <w:rPr>
          <w:rFonts w:ascii="Palatino Linotype" w:hAnsi="Palatino Linotype"/>
          <w:sz w:val="26"/>
          <w:szCs w:val="26"/>
        </w:rPr>
      </w:pPr>
      <w:r w:rsidRPr="008822CD">
        <w:rPr>
          <w:rFonts w:ascii="Palatino Linotype" w:hAnsi="Palatino Linotype"/>
          <w:sz w:val="26"/>
          <w:szCs w:val="26"/>
        </w:rPr>
        <w:t>a.</w:t>
      </w:r>
      <w:r w:rsidRPr="008822CD">
        <w:rPr>
          <w:rFonts w:ascii="Palatino Linotype" w:hAnsi="Palatino Linotype"/>
          <w:sz w:val="26"/>
          <w:szCs w:val="26"/>
        </w:rPr>
        <w:tab/>
      </w:r>
      <w:r w:rsidRPr="008822CD">
        <w:rPr>
          <w:rFonts w:ascii="Palatino Linotype" w:hAnsi="Palatino Linotype"/>
          <w:sz w:val="26"/>
          <w:szCs w:val="26"/>
          <w:u w:val="single"/>
        </w:rPr>
        <w:t>When to pay</w:t>
      </w:r>
      <w:r w:rsidR="003D2307">
        <w:rPr>
          <w:rFonts w:ascii="Palatino Linotype" w:hAnsi="Palatino Linotype"/>
          <w:sz w:val="26"/>
          <w:szCs w:val="26"/>
        </w:rPr>
        <w:t xml:space="preserve">: “The court </w:t>
      </w:r>
      <w:r w:rsidR="003D2307">
        <w:rPr>
          <w:rFonts w:ascii="Palatino Linotype" w:hAnsi="Palatino Linotype"/>
          <w:b/>
          <w:sz w:val="26"/>
          <w:szCs w:val="26"/>
        </w:rPr>
        <w:t xml:space="preserve">may </w:t>
      </w:r>
      <w:r w:rsidRPr="008822CD">
        <w:rPr>
          <w:rFonts w:ascii="Palatino Linotype" w:hAnsi="Palatino Linotype"/>
          <w:sz w:val="26"/>
          <w:szCs w:val="26"/>
        </w:rPr>
        <w:t xml:space="preserve">require that restitution be paid immediately, within a specified period or in specified installments.” </w:t>
      </w:r>
      <w:r w:rsidR="003D2307">
        <w:rPr>
          <w:rFonts w:ascii="Palatino Linotype" w:hAnsi="Palatino Linotype"/>
          <w:sz w:val="26"/>
          <w:szCs w:val="26"/>
        </w:rPr>
        <w:t>If the court sentences the defendant to probation or prison, the specified period cannot be later than the end of the sentence</w:t>
      </w:r>
      <w:r w:rsidRPr="008822CD">
        <w:rPr>
          <w:rFonts w:ascii="Palatino Linotype" w:hAnsi="Palatino Linotype"/>
          <w:sz w:val="26"/>
          <w:szCs w:val="26"/>
        </w:rPr>
        <w:t xml:space="preserve">. </w:t>
      </w:r>
      <w:r w:rsidR="003D2307">
        <w:rPr>
          <w:rFonts w:ascii="Palatino Linotype" w:hAnsi="Palatino Linotype"/>
          <w:sz w:val="26"/>
          <w:szCs w:val="26"/>
        </w:rPr>
        <w:t xml:space="preserve">Wis. Stat. </w:t>
      </w:r>
      <w:r w:rsidRPr="008822CD">
        <w:rPr>
          <w:rFonts w:ascii="Palatino Linotype" w:hAnsi="Palatino Linotype"/>
          <w:sz w:val="26"/>
          <w:szCs w:val="26"/>
        </w:rPr>
        <w:t>§ 973.20(10)</w:t>
      </w:r>
      <w:r w:rsidR="003D2307">
        <w:rPr>
          <w:rFonts w:ascii="Palatino Linotype" w:hAnsi="Palatino Linotype"/>
          <w:sz w:val="26"/>
          <w:szCs w:val="26"/>
        </w:rPr>
        <w:t>(a)</w:t>
      </w:r>
      <w:r w:rsidR="00024FA4">
        <w:rPr>
          <w:rFonts w:ascii="Palatino Linotype" w:hAnsi="Palatino Linotype"/>
          <w:sz w:val="26"/>
          <w:szCs w:val="26"/>
        </w:rPr>
        <w:t>.</w:t>
      </w:r>
    </w:p>
    <w:p w:rsidR="003D4AA9" w:rsidRDefault="003D4AA9" w:rsidP="00B32FD4">
      <w:pPr>
        <w:pStyle w:val="BodyTextIndent"/>
        <w:ind w:firstLine="0"/>
        <w:jc w:val="both"/>
        <w:rPr>
          <w:rFonts w:ascii="Palatino Linotype" w:hAnsi="Palatino Linotype"/>
          <w:sz w:val="26"/>
          <w:szCs w:val="26"/>
        </w:rPr>
      </w:pPr>
    </w:p>
    <w:p w:rsidR="003D4AA9" w:rsidRPr="003D4AA9" w:rsidRDefault="003D4AA9" w:rsidP="00570818">
      <w:pPr>
        <w:pStyle w:val="BodyTextIndent"/>
        <w:ind w:left="1440" w:hanging="2160"/>
        <w:jc w:val="both"/>
        <w:rPr>
          <w:rFonts w:ascii="Palatino Linotype" w:hAnsi="Palatino Linotype"/>
          <w:sz w:val="26"/>
          <w:szCs w:val="26"/>
        </w:rPr>
      </w:pPr>
      <w:r w:rsidRPr="003D4AA9">
        <w:rPr>
          <w:rFonts w:ascii="Palatino Linotype" w:hAnsi="Palatino Linotype"/>
          <w:b/>
          <w:sz w:val="26"/>
          <w:szCs w:val="26"/>
          <w:highlight w:val="cyan"/>
        </w:rPr>
        <w:lastRenderedPageBreak/>
        <w:t>NEW!</w:t>
      </w:r>
      <w:r>
        <w:rPr>
          <w:rFonts w:ascii="Palatino Linotype" w:hAnsi="Palatino Linotype"/>
          <w:b/>
          <w:sz w:val="26"/>
          <w:szCs w:val="26"/>
        </w:rPr>
        <w:tab/>
      </w:r>
      <w:r>
        <w:rPr>
          <w:rFonts w:ascii="Palatino Linotype" w:hAnsi="Palatino Linotype"/>
          <w:sz w:val="26"/>
          <w:szCs w:val="26"/>
        </w:rPr>
        <w:t>**</w:t>
      </w:r>
      <w:r w:rsidRPr="003D4AA9">
        <w:rPr>
          <w:rFonts w:ascii="Palatino Linotype" w:hAnsi="Palatino Linotype"/>
          <w:b/>
          <w:sz w:val="26"/>
          <w:szCs w:val="26"/>
        </w:rPr>
        <w:t>BUT</w:t>
      </w:r>
      <w:r>
        <w:rPr>
          <w:rFonts w:ascii="Palatino Linotype" w:hAnsi="Palatino Linotype"/>
          <w:b/>
          <w:sz w:val="26"/>
          <w:szCs w:val="26"/>
        </w:rPr>
        <w:t xml:space="preserve"> </w:t>
      </w:r>
      <w:r>
        <w:rPr>
          <w:rFonts w:ascii="Palatino Linotype" w:hAnsi="Palatino Linotype"/>
          <w:sz w:val="26"/>
          <w:szCs w:val="26"/>
        </w:rPr>
        <w:t xml:space="preserve">A court may not </w:t>
      </w:r>
      <w:r w:rsidR="00570818">
        <w:rPr>
          <w:rFonts w:ascii="Palatino Linotype" w:hAnsi="Palatino Linotype"/>
          <w:sz w:val="26"/>
          <w:szCs w:val="26"/>
        </w:rPr>
        <w:t xml:space="preserve">impose and stay a sentence but order the impose sentence “lifted” if the defendant does not pay the full amount of restitution within the probationary term. This is because the executive branch has the sole authority over the administration of probation. </w:t>
      </w:r>
      <w:r w:rsidR="00570818" w:rsidRPr="00667335">
        <w:rPr>
          <w:rFonts w:ascii="Palatino Linotype" w:hAnsi="Palatino Linotype"/>
          <w:b/>
          <w:i/>
          <w:sz w:val="26"/>
          <w:szCs w:val="26"/>
        </w:rPr>
        <w:t xml:space="preserve">State v. </w:t>
      </w:r>
      <w:proofErr w:type="spellStart"/>
      <w:r w:rsidR="00570818" w:rsidRPr="00667335">
        <w:rPr>
          <w:rFonts w:ascii="Palatino Linotype" w:hAnsi="Palatino Linotype"/>
          <w:b/>
          <w:i/>
          <w:sz w:val="26"/>
          <w:szCs w:val="26"/>
        </w:rPr>
        <w:t>Lokken</w:t>
      </w:r>
      <w:proofErr w:type="spellEnd"/>
      <w:r w:rsidR="00570818">
        <w:rPr>
          <w:rFonts w:ascii="Palatino Linotype" w:hAnsi="Palatino Linotype"/>
          <w:sz w:val="26"/>
          <w:szCs w:val="26"/>
        </w:rPr>
        <w:t>, No. 2017AP2087, 2019 WL 4431416 (Wis. Ct. App. Sept. 17, 2019) (unpublished).</w:t>
      </w:r>
    </w:p>
    <w:p w:rsidR="003D2307" w:rsidRDefault="003D2307" w:rsidP="008B54EF">
      <w:pPr>
        <w:pStyle w:val="BodyTextIndent"/>
        <w:jc w:val="both"/>
        <w:rPr>
          <w:rFonts w:ascii="Palatino Linotype" w:hAnsi="Palatino Linotype"/>
          <w:sz w:val="26"/>
          <w:szCs w:val="26"/>
        </w:rPr>
      </w:pPr>
    </w:p>
    <w:p w:rsidR="003D2307" w:rsidRPr="003D2307" w:rsidRDefault="003D2307" w:rsidP="003D2307">
      <w:pPr>
        <w:pStyle w:val="BodyTextIndent"/>
        <w:ind w:hanging="1440"/>
        <w:jc w:val="both"/>
        <w:rPr>
          <w:rFonts w:ascii="Palatino Linotype" w:hAnsi="Palatino Linotype"/>
          <w:sz w:val="26"/>
          <w:szCs w:val="26"/>
        </w:rPr>
      </w:pPr>
      <w:r>
        <w:rPr>
          <w:rFonts w:ascii="Palatino Linotype" w:hAnsi="Palatino Linotype"/>
          <w:sz w:val="26"/>
          <w:szCs w:val="26"/>
        </w:rPr>
        <w:tab/>
        <w:t>b.</w:t>
      </w:r>
      <w:r>
        <w:rPr>
          <w:rFonts w:ascii="Palatino Linotype" w:hAnsi="Palatino Linotype"/>
          <w:sz w:val="26"/>
          <w:szCs w:val="26"/>
        </w:rPr>
        <w:tab/>
      </w:r>
      <w:r>
        <w:rPr>
          <w:rFonts w:ascii="Palatino Linotype" w:hAnsi="Palatino Linotype"/>
          <w:sz w:val="26"/>
          <w:szCs w:val="26"/>
          <w:u w:val="single"/>
        </w:rPr>
        <w:t>When defendant fails to comply with § 973.20(10)(a)</w:t>
      </w:r>
      <w:r>
        <w:rPr>
          <w:rFonts w:ascii="Palatino Linotype" w:hAnsi="Palatino Linotype"/>
          <w:sz w:val="26"/>
          <w:szCs w:val="26"/>
        </w:rPr>
        <w:t xml:space="preserve">: DOC or the clerk of courts </w:t>
      </w:r>
      <w:r w:rsidRPr="003D2307">
        <w:rPr>
          <w:rFonts w:ascii="Palatino Linotype" w:hAnsi="Palatino Linotype"/>
          <w:b/>
          <w:sz w:val="26"/>
          <w:szCs w:val="26"/>
        </w:rPr>
        <w:t>may</w:t>
      </w:r>
      <w:r>
        <w:rPr>
          <w:rFonts w:ascii="Palatino Linotype" w:hAnsi="Palatino Linotype"/>
          <w:sz w:val="26"/>
          <w:szCs w:val="26"/>
        </w:rPr>
        <w:t xml:space="preserve"> certify an amount the defendant owes to the Department of Revenue. Wis. Stat. § 973.20(10(b)</w:t>
      </w:r>
      <w:r w:rsidR="00B32FD4">
        <w:rPr>
          <w:rFonts w:ascii="Palatino Linotype" w:hAnsi="Palatino Linotype"/>
          <w:sz w:val="26"/>
          <w:szCs w:val="26"/>
        </w:rPr>
        <w:t>.</w:t>
      </w:r>
    </w:p>
    <w:p w:rsidR="008B54EF" w:rsidRPr="008822CD" w:rsidRDefault="008B54EF" w:rsidP="008B54EF">
      <w:pPr>
        <w:pStyle w:val="BodyTextIndent"/>
        <w:jc w:val="both"/>
        <w:rPr>
          <w:rFonts w:ascii="Palatino Linotype" w:hAnsi="Palatino Linotype"/>
          <w:sz w:val="26"/>
          <w:szCs w:val="26"/>
          <w:u w:val="single"/>
        </w:rPr>
      </w:pPr>
    </w:p>
    <w:p w:rsidR="008B54EF" w:rsidRDefault="003D2307" w:rsidP="00B32FD4">
      <w:pPr>
        <w:pStyle w:val="BodyTextIndent"/>
        <w:ind w:firstLine="0"/>
        <w:jc w:val="both"/>
        <w:rPr>
          <w:rFonts w:ascii="Palatino Linotype" w:hAnsi="Palatino Linotype"/>
          <w:sz w:val="26"/>
          <w:szCs w:val="26"/>
        </w:rPr>
      </w:pPr>
      <w:r>
        <w:rPr>
          <w:rFonts w:ascii="Palatino Linotype" w:hAnsi="Palatino Linotype"/>
          <w:sz w:val="26"/>
          <w:szCs w:val="26"/>
        </w:rPr>
        <w:t>c</w:t>
      </w:r>
      <w:r w:rsidR="008B54EF" w:rsidRPr="008822CD">
        <w:rPr>
          <w:rFonts w:ascii="Palatino Linotype" w:hAnsi="Palatino Linotype"/>
          <w:sz w:val="26"/>
          <w:szCs w:val="26"/>
        </w:rPr>
        <w:t>.</w:t>
      </w:r>
      <w:r w:rsidR="008B54EF" w:rsidRPr="008822CD">
        <w:rPr>
          <w:rFonts w:ascii="Palatino Linotype" w:hAnsi="Palatino Linotype"/>
          <w:sz w:val="26"/>
          <w:szCs w:val="26"/>
        </w:rPr>
        <w:tab/>
      </w:r>
      <w:r w:rsidR="008B54EF" w:rsidRPr="008822CD">
        <w:rPr>
          <w:rFonts w:ascii="Palatino Linotype" w:hAnsi="Palatino Linotype"/>
          <w:sz w:val="26"/>
          <w:szCs w:val="26"/>
          <w:u w:val="single"/>
        </w:rPr>
        <w:t>Where to pay</w:t>
      </w:r>
      <w:r w:rsidR="008B54EF" w:rsidRPr="008822CD">
        <w:rPr>
          <w:rFonts w:ascii="Palatino Linotype" w:hAnsi="Palatino Linotype"/>
          <w:sz w:val="26"/>
          <w:szCs w:val="26"/>
        </w:rPr>
        <w:t xml:space="preserve">: Restitution order shall require the defendant to deliver the money or property to </w:t>
      </w:r>
      <w:r>
        <w:rPr>
          <w:rFonts w:ascii="Palatino Linotype" w:hAnsi="Palatino Linotype"/>
          <w:sz w:val="26"/>
          <w:szCs w:val="26"/>
        </w:rPr>
        <w:t>DOC</w:t>
      </w:r>
      <w:r w:rsidR="008B54EF" w:rsidRPr="008822CD">
        <w:rPr>
          <w:rFonts w:ascii="Palatino Linotype" w:hAnsi="Palatino Linotype"/>
          <w:sz w:val="26"/>
          <w:szCs w:val="26"/>
        </w:rPr>
        <w:t xml:space="preserve"> if the defendant is sentenced to prison or placed on probation. Otherwise, the delivery is to the clerk of circuit court. Five percent surcharge required on all restitution, costs, attorney fees, fines and “related payments.” Wis. Stat. § 973.20(11)(a)</w:t>
      </w:r>
      <w:r>
        <w:rPr>
          <w:rFonts w:ascii="Palatino Linotype" w:hAnsi="Palatino Linotype"/>
          <w:sz w:val="26"/>
          <w:szCs w:val="26"/>
        </w:rPr>
        <w:t>.</w:t>
      </w:r>
    </w:p>
    <w:p w:rsidR="003D2307" w:rsidRDefault="003D2307" w:rsidP="008B54EF">
      <w:pPr>
        <w:pStyle w:val="BodyTextIndent"/>
        <w:jc w:val="both"/>
        <w:rPr>
          <w:rFonts w:ascii="Palatino Linotype" w:hAnsi="Palatino Linotype"/>
          <w:sz w:val="26"/>
          <w:szCs w:val="26"/>
        </w:rPr>
      </w:pPr>
    </w:p>
    <w:p w:rsidR="003D2307" w:rsidRPr="003D2307" w:rsidRDefault="003D2307" w:rsidP="003D2307">
      <w:pPr>
        <w:pStyle w:val="BodyTextIndent"/>
        <w:ind w:hanging="1440"/>
        <w:jc w:val="both"/>
        <w:rPr>
          <w:rFonts w:ascii="Palatino Linotype" w:hAnsi="Palatino Linotype"/>
          <w:sz w:val="26"/>
          <w:szCs w:val="26"/>
        </w:rPr>
      </w:pPr>
      <w:r>
        <w:rPr>
          <w:rFonts w:ascii="Palatino Linotype" w:hAnsi="Palatino Linotype"/>
          <w:sz w:val="26"/>
          <w:szCs w:val="26"/>
        </w:rPr>
        <w:tab/>
      </w:r>
      <w:proofErr w:type="spellStart"/>
      <w:r>
        <w:rPr>
          <w:rFonts w:ascii="Palatino Linotype" w:hAnsi="Palatino Linotype"/>
          <w:sz w:val="26"/>
          <w:szCs w:val="26"/>
        </w:rPr>
        <w:t>d.</w:t>
      </w:r>
      <w:proofErr w:type="spellEnd"/>
      <w:r>
        <w:rPr>
          <w:rFonts w:ascii="Palatino Linotype" w:hAnsi="Palatino Linotype"/>
          <w:sz w:val="26"/>
          <w:szCs w:val="26"/>
        </w:rPr>
        <w:tab/>
      </w:r>
      <w:r>
        <w:rPr>
          <w:rFonts w:ascii="Palatino Linotype" w:hAnsi="Palatino Linotype"/>
          <w:sz w:val="26"/>
          <w:szCs w:val="26"/>
          <w:u w:val="single"/>
        </w:rPr>
        <w:t>Defendant’s obligations</w:t>
      </w:r>
      <w:r>
        <w:rPr>
          <w:rFonts w:ascii="Palatino Linotype" w:hAnsi="Palatino Linotype"/>
          <w:sz w:val="26"/>
          <w:szCs w:val="26"/>
        </w:rPr>
        <w:t>: If a defendant is given a term of imprisonment and ordered to pay restitution, he must authorize, as part of the court order, DOC to collect, from his wages or other money in his trust account, an amount or a percentage that DOC determines is reasonable for payme</w:t>
      </w:r>
      <w:r w:rsidR="003924D4">
        <w:rPr>
          <w:rFonts w:ascii="Palatino Linotype" w:hAnsi="Palatino Linotype"/>
          <w:sz w:val="26"/>
          <w:szCs w:val="26"/>
        </w:rPr>
        <w:t>nt to the victims. Wis. Stat. § </w:t>
      </w:r>
      <w:r w:rsidR="006F10AF">
        <w:rPr>
          <w:rFonts w:ascii="Palatino Linotype" w:hAnsi="Palatino Linotype"/>
          <w:sz w:val="26"/>
          <w:szCs w:val="26"/>
        </w:rPr>
        <w:t>973.20(11)(c).</w:t>
      </w:r>
    </w:p>
    <w:p w:rsidR="008B54EF" w:rsidRPr="008822CD" w:rsidRDefault="008B54EF" w:rsidP="008B54EF">
      <w:pPr>
        <w:pStyle w:val="BodyTextIndent"/>
        <w:jc w:val="both"/>
        <w:rPr>
          <w:rFonts w:ascii="Palatino Linotype" w:hAnsi="Palatino Linotype"/>
          <w:sz w:val="26"/>
          <w:szCs w:val="26"/>
          <w:u w:val="single"/>
        </w:rPr>
      </w:pPr>
    </w:p>
    <w:p w:rsidR="008B54EF" w:rsidRPr="008822CD" w:rsidRDefault="003D2307" w:rsidP="00B32FD4">
      <w:pPr>
        <w:pStyle w:val="BodyTextIndent"/>
        <w:ind w:firstLine="0"/>
        <w:jc w:val="both"/>
        <w:rPr>
          <w:rFonts w:ascii="Palatino Linotype" w:hAnsi="Palatino Linotype"/>
          <w:sz w:val="26"/>
          <w:szCs w:val="26"/>
        </w:rPr>
      </w:pPr>
      <w:r>
        <w:rPr>
          <w:rFonts w:ascii="Palatino Linotype" w:hAnsi="Palatino Linotype"/>
          <w:sz w:val="26"/>
          <w:szCs w:val="26"/>
        </w:rPr>
        <w:t>e</w:t>
      </w:r>
      <w:r w:rsidR="008B54EF" w:rsidRPr="008822CD">
        <w:rPr>
          <w:rFonts w:ascii="Palatino Linotype" w:hAnsi="Palatino Linotype"/>
          <w:sz w:val="26"/>
          <w:szCs w:val="26"/>
        </w:rPr>
        <w:t>.</w:t>
      </w:r>
      <w:r w:rsidR="008B54EF" w:rsidRPr="008822CD">
        <w:rPr>
          <w:rFonts w:ascii="Palatino Linotype" w:hAnsi="Palatino Linotype"/>
          <w:sz w:val="26"/>
          <w:szCs w:val="26"/>
        </w:rPr>
        <w:tab/>
      </w:r>
      <w:r w:rsidR="008B54EF" w:rsidRPr="008822CD">
        <w:rPr>
          <w:rFonts w:ascii="Palatino Linotype" w:hAnsi="Palatino Linotype"/>
          <w:sz w:val="26"/>
          <w:szCs w:val="26"/>
          <w:u w:val="single"/>
        </w:rPr>
        <w:t>Form of order</w:t>
      </w:r>
      <w:r w:rsidR="008B54EF" w:rsidRPr="008822CD">
        <w:rPr>
          <w:rFonts w:ascii="Palatino Linotype" w:hAnsi="Palatino Linotype"/>
          <w:sz w:val="26"/>
          <w:szCs w:val="26"/>
        </w:rPr>
        <w:t xml:space="preserve">: </w:t>
      </w:r>
      <w:r>
        <w:rPr>
          <w:rFonts w:ascii="Palatino Linotype" w:hAnsi="Palatino Linotype"/>
          <w:sz w:val="26"/>
          <w:szCs w:val="26"/>
        </w:rPr>
        <w:t xml:space="preserve">When the court orders restitution, the court must enter a single order, signed by the judge (not the clerk), that includes </w:t>
      </w:r>
      <w:r w:rsidR="008B54EF" w:rsidRPr="008822CD">
        <w:rPr>
          <w:rFonts w:ascii="Palatino Linotype" w:hAnsi="Palatino Linotype"/>
          <w:sz w:val="26"/>
          <w:szCs w:val="26"/>
        </w:rPr>
        <w:t>fines, costs</w:t>
      </w:r>
      <w:r>
        <w:rPr>
          <w:rFonts w:ascii="Palatino Linotype" w:hAnsi="Palatino Linotype"/>
          <w:sz w:val="26"/>
          <w:szCs w:val="26"/>
        </w:rPr>
        <w:t xml:space="preserve">, fees, surcharges, restitution and all payments </w:t>
      </w:r>
      <w:r w:rsidR="006D7951">
        <w:rPr>
          <w:rFonts w:ascii="Palatino Linotype" w:hAnsi="Palatino Linotype"/>
          <w:sz w:val="26"/>
          <w:szCs w:val="26"/>
        </w:rPr>
        <w:t>due under Wis. Stat. § 304.074. If the costs for legal counsel have not yet been established, they can be ad</w:t>
      </w:r>
      <w:r w:rsidR="00584A34">
        <w:rPr>
          <w:rFonts w:ascii="Palatino Linotype" w:hAnsi="Palatino Linotype"/>
          <w:sz w:val="26"/>
          <w:szCs w:val="26"/>
        </w:rPr>
        <w:t xml:space="preserve">ded at a later time. Wis. Stat. </w:t>
      </w:r>
      <w:r w:rsidR="006D7951">
        <w:rPr>
          <w:rFonts w:ascii="Palatino Linotype" w:hAnsi="Palatino Linotype"/>
          <w:sz w:val="26"/>
          <w:szCs w:val="26"/>
        </w:rPr>
        <w:t>§ </w:t>
      </w:r>
      <w:r w:rsidR="008B54EF" w:rsidRPr="008822CD">
        <w:rPr>
          <w:rFonts w:ascii="Palatino Linotype" w:hAnsi="Palatino Linotype"/>
          <w:sz w:val="26"/>
          <w:szCs w:val="26"/>
        </w:rPr>
        <w:t>973.20(12)(a).</w:t>
      </w:r>
    </w:p>
    <w:p w:rsidR="008B54EF" w:rsidRPr="008822CD" w:rsidRDefault="008B54EF" w:rsidP="008B54EF">
      <w:pPr>
        <w:pStyle w:val="BodyTextIndent"/>
        <w:jc w:val="both"/>
        <w:rPr>
          <w:rFonts w:ascii="Palatino Linotype" w:hAnsi="Palatino Linotype"/>
          <w:sz w:val="26"/>
          <w:szCs w:val="26"/>
          <w:u w:val="single"/>
        </w:rPr>
      </w:pPr>
    </w:p>
    <w:p w:rsidR="008B54EF" w:rsidRPr="008822CD" w:rsidRDefault="00B32FD4" w:rsidP="00B32FD4">
      <w:pPr>
        <w:pStyle w:val="BodyTextIndent"/>
        <w:ind w:firstLine="0"/>
        <w:jc w:val="both"/>
        <w:rPr>
          <w:rFonts w:ascii="Palatino Linotype" w:hAnsi="Palatino Linotype"/>
          <w:sz w:val="26"/>
          <w:szCs w:val="26"/>
        </w:rPr>
      </w:pPr>
      <w:r>
        <w:rPr>
          <w:rFonts w:ascii="Palatino Linotype" w:hAnsi="Palatino Linotype"/>
          <w:sz w:val="26"/>
          <w:szCs w:val="26"/>
        </w:rPr>
        <w:t>f</w:t>
      </w:r>
      <w:r w:rsidR="008B54EF" w:rsidRPr="008822CD">
        <w:rPr>
          <w:rFonts w:ascii="Palatino Linotype" w:hAnsi="Palatino Linotype"/>
          <w:sz w:val="26"/>
          <w:szCs w:val="26"/>
        </w:rPr>
        <w:t>.</w:t>
      </w:r>
      <w:r w:rsidR="008B54EF" w:rsidRPr="008822CD">
        <w:rPr>
          <w:rFonts w:ascii="Palatino Linotype" w:hAnsi="Palatino Linotype"/>
          <w:sz w:val="26"/>
          <w:szCs w:val="26"/>
        </w:rPr>
        <w:tab/>
      </w:r>
      <w:r w:rsidR="008B54EF" w:rsidRPr="008822CD">
        <w:rPr>
          <w:rFonts w:ascii="Palatino Linotype" w:hAnsi="Palatino Linotype"/>
          <w:sz w:val="26"/>
          <w:szCs w:val="26"/>
          <w:u w:val="single"/>
        </w:rPr>
        <w:t>Priority</w:t>
      </w:r>
      <w:r w:rsidR="008B54EF" w:rsidRPr="008822CD">
        <w:rPr>
          <w:rFonts w:ascii="Palatino Linotype" w:hAnsi="Palatino Linotype"/>
          <w:sz w:val="26"/>
          <w:szCs w:val="26"/>
        </w:rPr>
        <w:t xml:space="preserve">: Generally, </w:t>
      </w:r>
      <w:r w:rsidR="006D7951">
        <w:rPr>
          <w:rFonts w:ascii="Palatino Linotype" w:hAnsi="Palatino Linotype"/>
          <w:sz w:val="26"/>
          <w:szCs w:val="26"/>
        </w:rPr>
        <w:t xml:space="preserve">a defendant’s </w:t>
      </w:r>
      <w:r w:rsidR="008B54EF" w:rsidRPr="008822CD">
        <w:rPr>
          <w:rFonts w:ascii="Palatino Linotype" w:hAnsi="Palatino Linotype"/>
          <w:sz w:val="26"/>
          <w:szCs w:val="26"/>
        </w:rPr>
        <w:t>payments are applied first to satisfy restitution</w:t>
      </w:r>
      <w:r w:rsidR="006D7951">
        <w:rPr>
          <w:rFonts w:ascii="Palatino Linotype" w:hAnsi="Palatino Linotype"/>
          <w:sz w:val="26"/>
          <w:szCs w:val="26"/>
        </w:rPr>
        <w:t xml:space="preserve"> then to the fines as set out in </w:t>
      </w:r>
      <w:proofErr w:type="spellStart"/>
      <w:r w:rsidR="006D7951">
        <w:rPr>
          <w:rFonts w:ascii="Palatino Linotype" w:hAnsi="Palatino Linotype"/>
          <w:sz w:val="26"/>
          <w:szCs w:val="26"/>
        </w:rPr>
        <w:t>Wis</w:t>
      </w:r>
      <w:proofErr w:type="spellEnd"/>
      <w:r w:rsidR="006D7951">
        <w:rPr>
          <w:rFonts w:ascii="Palatino Linotype" w:hAnsi="Palatino Linotype"/>
          <w:sz w:val="26"/>
          <w:szCs w:val="26"/>
        </w:rPr>
        <w:t xml:space="preserve"> Stat. § 973.05</w:t>
      </w:r>
      <w:r w:rsidR="008B54EF" w:rsidRPr="008822CD">
        <w:rPr>
          <w:rFonts w:ascii="Palatino Linotype" w:hAnsi="Palatino Linotype"/>
          <w:sz w:val="26"/>
          <w:szCs w:val="26"/>
        </w:rPr>
        <w:t>.</w:t>
      </w:r>
      <w:r w:rsidR="006D7951">
        <w:rPr>
          <w:rFonts w:ascii="Palatino Linotype" w:hAnsi="Palatino Linotype"/>
          <w:sz w:val="26"/>
          <w:szCs w:val="26"/>
        </w:rPr>
        <w:t xml:space="preserve"> Wis. Stat.</w:t>
      </w:r>
      <w:r w:rsidR="008B54EF" w:rsidRPr="008822CD">
        <w:rPr>
          <w:rFonts w:ascii="Palatino Linotype" w:hAnsi="Palatino Linotype"/>
          <w:sz w:val="26"/>
          <w:szCs w:val="26"/>
        </w:rPr>
        <w:t xml:space="preserve"> § 973.20(12)(b).</w:t>
      </w:r>
      <w:r w:rsidR="008B54EF" w:rsidRPr="008822CD">
        <w:rPr>
          <w:rFonts w:ascii="Palatino Linotype" w:hAnsi="Palatino Linotype"/>
          <w:sz w:val="26"/>
          <w:szCs w:val="26"/>
          <w:u w:val="single"/>
        </w:rPr>
        <w:t xml:space="preserve"> </w:t>
      </w:r>
    </w:p>
    <w:p w:rsidR="008B54EF" w:rsidRPr="008822CD" w:rsidRDefault="008B54EF" w:rsidP="008B54EF">
      <w:pPr>
        <w:pStyle w:val="BodyTextIndent"/>
        <w:jc w:val="both"/>
        <w:rPr>
          <w:rFonts w:ascii="Palatino Linotype" w:hAnsi="Palatino Linotype"/>
          <w:sz w:val="26"/>
          <w:szCs w:val="26"/>
          <w:u w:val="single"/>
        </w:rPr>
      </w:pPr>
    </w:p>
    <w:p w:rsidR="00B32FD4" w:rsidRDefault="00B32FD4" w:rsidP="00B32FD4">
      <w:pPr>
        <w:pStyle w:val="ListParagraph"/>
        <w:jc w:val="both"/>
        <w:rPr>
          <w:rFonts w:ascii="Palatino Linotype" w:hAnsi="Palatino Linotype"/>
          <w:sz w:val="26"/>
          <w:szCs w:val="26"/>
        </w:rPr>
      </w:pPr>
      <w:r>
        <w:rPr>
          <w:rFonts w:ascii="Palatino Linotype" w:hAnsi="Palatino Linotype"/>
          <w:sz w:val="26"/>
          <w:szCs w:val="26"/>
        </w:rPr>
        <w:lastRenderedPageBreak/>
        <w:t>g</w:t>
      </w:r>
      <w:r w:rsidR="008B54EF" w:rsidRPr="008822CD">
        <w:rPr>
          <w:rFonts w:ascii="Palatino Linotype" w:hAnsi="Palatino Linotype"/>
          <w:sz w:val="26"/>
          <w:szCs w:val="26"/>
        </w:rPr>
        <w:t>.</w:t>
      </w:r>
      <w:r w:rsidR="008B54EF" w:rsidRPr="008822CD">
        <w:rPr>
          <w:rFonts w:ascii="Palatino Linotype" w:hAnsi="Palatino Linotype"/>
          <w:sz w:val="26"/>
          <w:szCs w:val="26"/>
        </w:rPr>
        <w:tab/>
      </w:r>
      <w:r w:rsidR="008B54EF" w:rsidRPr="008822CD">
        <w:rPr>
          <w:rFonts w:ascii="Palatino Linotype" w:hAnsi="Palatino Linotype"/>
          <w:sz w:val="26"/>
          <w:szCs w:val="26"/>
          <w:u w:val="single"/>
        </w:rPr>
        <w:t>Factors</w:t>
      </w:r>
      <w:r w:rsidR="008B54EF" w:rsidRPr="008822CD">
        <w:rPr>
          <w:rFonts w:ascii="Palatino Linotype" w:hAnsi="Palatino Linotype"/>
          <w:sz w:val="26"/>
          <w:szCs w:val="26"/>
        </w:rPr>
        <w:t>: In determining whether to order restitution and how much, the court “shall” consider the following:</w:t>
      </w:r>
      <w:r>
        <w:rPr>
          <w:rFonts w:ascii="Palatino Linotype" w:hAnsi="Palatino Linotype"/>
          <w:sz w:val="26"/>
          <w:szCs w:val="26"/>
        </w:rPr>
        <w:t xml:space="preserve"> Wis. Stat. § 973.20(13)(a)(1)</w:t>
      </w:r>
      <w:proofErr w:type="gramStart"/>
      <w:r>
        <w:rPr>
          <w:rFonts w:ascii="Palatino Linotype" w:hAnsi="Palatino Linotype"/>
          <w:sz w:val="26"/>
          <w:szCs w:val="26"/>
        </w:rPr>
        <w:t>–(</w:t>
      </w:r>
      <w:proofErr w:type="gramEnd"/>
      <w:r>
        <w:rPr>
          <w:rFonts w:ascii="Palatino Linotype" w:hAnsi="Palatino Linotype"/>
          <w:sz w:val="26"/>
          <w:szCs w:val="26"/>
        </w:rPr>
        <w:t>5).</w:t>
      </w:r>
    </w:p>
    <w:p w:rsidR="008B54EF" w:rsidRPr="008822CD" w:rsidRDefault="008B54EF" w:rsidP="008B54EF">
      <w:pPr>
        <w:pStyle w:val="BodyTextIndent"/>
        <w:jc w:val="both"/>
        <w:rPr>
          <w:rFonts w:ascii="Palatino Linotype" w:hAnsi="Palatino Linotype"/>
          <w:sz w:val="26"/>
          <w:szCs w:val="26"/>
          <w:u w:val="single"/>
        </w:rPr>
      </w:pPr>
    </w:p>
    <w:p w:rsidR="008B54EF" w:rsidRPr="008822CD" w:rsidRDefault="008B54EF" w:rsidP="008B54EF">
      <w:pPr>
        <w:pStyle w:val="BodyTextIndent"/>
        <w:numPr>
          <w:ilvl w:val="0"/>
          <w:numId w:val="1"/>
        </w:numPr>
        <w:jc w:val="both"/>
        <w:rPr>
          <w:rFonts w:ascii="Palatino Linotype" w:hAnsi="Palatino Linotype"/>
          <w:sz w:val="26"/>
          <w:szCs w:val="26"/>
        </w:rPr>
      </w:pPr>
      <w:r w:rsidRPr="008822CD">
        <w:rPr>
          <w:rFonts w:ascii="Palatino Linotype" w:hAnsi="Palatino Linotype"/>
          <w:sz w:val="26"/>
          <w:szCs w:val="26"/>
        </w:rPr>
        <w:t xml:space="preserve">“The amount of loss suffered by any victim as a result of a crime considered at sentencing.” </w:t>
      </w:r>
    </w:p>
    <w:p w:rsidR="008B54EF" w:rsidRPr="008822CD" w:rsidRDefault="008B54EF" w:rsidP="00B32FD4">
      <w:pPr>
        <w:pStyle w:val="BodyTextIndent"/>
        <w:ind w:left="0" w:firstLine="0"/>
        <w:jc w:val="both"/>
        <w:rPr>
          <w:rFonts w:ascii="Palatino Linotype" w:hAnsi="Palatino Linotype"/>
          <w:sz w:val="26"/>
          <w:szCs w:val="26"/>
        </w:rPr>
      </w:pPr>
    </w:p>
    <w:p w:rsidR="008B54EF" w:rsidRDefault="008B54EF" w:rsidP="006D7951">
      <w:pPr>
        <w:pStyle w:val="BodyTextIndent"/>
        <w:numPr>
          <w:ilvl w:val="0"/>
          <w:numId w:val="1"/>
        </w:numPr>
        <w:ind w:left="1800" w:firstLine="0"/>
        <w:jc w:val="both"/>
        <w:rPr>
          <w:rFonts w:ascii="Palatino Linotype" w:hAnsi="Palatino Linotype"/>
          <w:sz w:val="26"/>
          <w:szCs w:val="26"/>
        </w:rPr>
      </w:pPr>
      <w:r w:rsidRPr="006D7951">
        <w:rPr>
          <w:rFonts w:ascii="Palatino Linotype" w:hAnsi="Palatino Linotype"/>
          <w:sz w:val="26"/>
          <w:szCs w:val="26"/>
        </w:rPr>
        <w:t>“The financial resources of the defendant.”</w:t>
      </w:r>
      <w:r w:rsidR="006D7951" w:rsidRPr="006D7951">
        <w:rPr>
          <w:rFonts w:ascii="Palatino Linotype" w:hAnsi="Palatino Linotype"/>
          <w:sz w:val="26"/>
          <w:szCs w:val="26"/>
        </w:rPr>
        <w:t xml:space="preserve"> </w:t>
      </w:r>
    </w:p>
    <w:p w:rsidR="006D7951" w:rsidRPr="006D7951" w:rsidRDefault="006D7951" w:rsidP="00B32FD4">
      <w:pPr>
        <w:pStyle w:val="BodyTextIndent"/>
        <w:ind w:left="0" w:firstLine="0"/>
        <w:jc w:val="both"/>
        <w:rPr>
          <w:rFonts w:ascii="Palatino Linotype" w:hAnsi="Palatino Linotype"/>
          <w:sz w:val="26"/>
          <w:szCs w:val="26"/>
        </w:rPr>
      </w:pPr>
    </w:p>
    <w:p w:rsidR="008B54EF" w:rsidRPr="008822CD" w:rsidRDefault="008B54EF" w:rsidP="008B54EF">
      <w:pPr>
        <w:pStyle w:val="BodyTextIndent"/>
        <w:numPr>
          <w:ilvl w:val="0"/>
          <w:numId w:val="1"/>
        </w:numPr>
        <w:jc w:val="both"/>
        <w:rPr>
          <w:rFonts w:ascii="Palatino Linotype" w:hAnsi="Palatino Linotype"/>
          <w:sz w:val="26"/>
          <w:szCs w:val="26"/>
        </w:rPr>
      </w:pPr>
      <w:r w:rsidRPr="008822CD">
        <w:rPr>
          <w:rFonts w:ascii="Palatino Linotype" w:hAnsi="Palatino Linotype"/>
          <w:sz w:val="26"/>
          <w:szCs w:val="26"/>
        </w:rPr>
        <w:t xml:space="preserve"> “The present and future earning ability of the defendant.” </w:t>
      </w:r>
    </w:p>
    <w:p w:rsidR="008B54EF" w:rsidRPr="008822CD" w:rsidRDefault="008B54EF" w:rsidP="00B32FD4">
      <w:pPr>
        <w:pStyle w:val="BodyTextIndent"/>
        <w:ind w:left="0" w:firstLine="0"/>
        <w:jc w:val="both"/>
        <w:rPr>
          <w:rFonts w:ascii="Palatino Linotype" w:hAnsi="Palatino Linotype"/>
          <w:sz w:val="26"/>
          <w:szCs w:val="26"/>
        </w:rPr>
      </w:pPr>
    </w:p>
    <w:p w:rsidR="006D7951" w:rsidRDefault="008B54EF" w:rsidP="008B54EF">
      <w:pPr>
        <w:pStyle w:val="BodyTextIndent"/>
        <w:numPr>
          <w:ilvl w:val="0"/>
          <w:numId w:val="1"/>
        </w:numPr>
        <w:jc w:val="both"/>
        <w:rPr>
          <w:rFonts w:ascii="Palatino Linotype" w:hAnsi="Palatino Linotype"/>
          <w:sz w:val="26"/>
          <w:szCs w:val="26"/>
        </w:rPr>
      </w:pPr>
      <w:r w:rsidRPr="006D7951">
        <w:rPr>
          <w:rFonts w:ascii="Palatino Linotype" w:hAnsi="Palatino Linotype"/>
          <w:sz w:val="26"/>
          <w:szCs w:val="26"/>
        </w:rPr>
        <w:t xml:space="preserve">“The needs and earning ability of the defendant’s dependents.” </w:t>
      </w:r>
    </w:p>
    <w:p w:rsidR="006D7951" w:rsidRDefault="006D7951" w:rsidP="00B32FD4">
      <w:pPr>
        <w:pStyle w:val="ListParagraph"/>
        <w:ind w:left="0"/>
        <w:rPr>
          <w:rFonts w:ascii="Palatino Linotype" w:hAnsi="Palatino Linotype"/>
          <w:sz w:val="26"/>
          <w:szCs w:val="26"/>
        </w:rPr>
      </w:pPr>
    </w:p>
    <w:p w:rsidR="006D7951" w:rsidRDefault="008B54EF" w:rsidP="008B54EF">
      <w:pPr>
        <w:pStyle w:val="BodyTextIndent"/>
        <w:numPr>
          <w:ilvl w:val="0"/>
          <w:numId w:val="1"/>
        </w:numPr>
        <w:jc w:val="both"/>
        <w:rPr>
          <w:rFonts w:ascii="Palatino Linotype" w:hAnsi="Palatino Linotype"/>
          <w:sz w:val="26"/>
          <w:szCs w:val="26"/>
        </w:rPr>
      </w:pPr>
      <w:r w:rsidRPr="006D7951">
        <w:rPr>
          <w:rFonts w:ascii="Palatino Linotype" w:hAnsi="Palatino Linotype"/>
          <w:sz w:val="26"/>
          <w:szCs w:val="26"/>
        </w:rPr>
        <w:t>“Any other factors which the court deems appropriate.”</w:t>
      </w:r>
    </w:p>
    <w:p w:rsidR="006D7951" w:rsidRDefault="006D7951" w:rsidP="00B32FD4">
      <w:pPr>
        <w:pStyle w:val="ListParagraph"/>
        <w:ind w:left="0"/>
        <w:rPr>
          <w:rFonts w:ascii="Palatino Linotype" w:hAnsi="Palatino Linotype"/>
          <w:sz w:val="26"/>
          <w:szCs w:val="26"/>
        </w:rPr>
      </w:pPr>
    </w:p>
    <w:p w:rsidR="008B54EF" w:rsidRPr="008822CD" w:rsidRDefault="00211C25" w:rsidP="00024FA4">
      <w:pPr>
        <w:pStyle w:val="BodyTextIndent"/>
        <w:ind w:firstLine="0"/>
        <w:jc w:val="both"/>
        <w:rPr>
          <w:rFonts w:ascii="Palatino Linotype" w:hAnsi="Palatino Linotype"/>
          <w:sz w:val="26"/>
          <w:szCs w:val="26"/>
        </w:rPr>
      </w:pPr>
      <w:r>
        <w:rPr>
          <w:rFonts w:ascii="Palatino Linotype" w:hAnsi="Palatino Linotype"/>
          <w:sz w:val="26"/>
          <w:szCs w:val="26"/>
        </w:rPr>
        <w:t>h</w:t>
      </w:r>
      <w:r w:rsidR="008B54EF" w:rsidRPr="008822CD">
        <w:rPr>
          <w:rFonts w:ascii="Palatino Linotype" w:hAnsi="Palatino Linotype"/>
          <w:sz w:val="26"/>
          <w:szCs w:val="26"/>
        </w:rPr>
        <w:t>.</w:t>
      </w:r>
      <w:r w:rsidR="008B54EF" w:rsidRPr="008822CD">
        <w:rPr>
          <w:rFonts w:ascii="Palatino Linotype" w:hAnsi="Palatino Linotype"/>
          <w:sz w:val="26"/>
          <w:szCs w:val="26"/>
        </w:rPr>
        <w:tab/>
      </w:r>
      <w:r w:rsidR="008B54EF" w:rsidRPr="008822CD">
        <w:rPr>
          <w:rFonts w:ascii="Palatino Linotype" w:hAnsi="Palatino Linotype"/>
          <w:sz w:val="26"/>
          <w:szCs w:val="26"/>
          <w:u w:val="single"/>
        </w:rPr>
        <w:t xml:space="preserve">Role of the </w:t>
      </w:r>
      <w:r w:rsidR="006D7951">
        <w:rPr>
          <w:rFonts w:ascii="Palatino Linotype" w:hAnsi="Palatino Linotype"/>
          <w:sz w:val="26"/>
          <w:szCs w:val="26"/>
          <w:u w:val="single"/>
        </w:rPr>
        <w:t>State:</w:t>
      </w:r>
      <w:r w:rsidR="008B54EF" w:rsidRPr="008822CD">
        <w:rPr>
          <w:rFonts w:ascii="Palatino Linotype" w:hAnsi="Palatino Linotype"/>
          <w:sz w:val="26"/>
          <w:szCs w:val="26"/>
        </w:rPr>
        <w:t xml:space="preserve"> “The district attorney shall attempt to obtain from the victim prior to sentencing information pertaining to” the victim’s loss. </w:t>
      </w:r>
      <w:r w:rsidR="006D7951">
        <w:rPr>
          <w:rFonts w:ascii="Palatino Linotype" w:hAnsi="Palatino Linotype"/>
          <w:sz w:val="26"/>
          <w:szCs w:val="26"/>
        </w:rPr>
        <w:t xml:space="preserve">Law enforcement and DOC shall assist the DA in this obligation. DOJ shall provide technical assistance to DAs in this </w:t>
      </w:r>
      <w:r w:rsidR="00D93DFA">
        <w:rPr>
          <w:rFonts w:ascii="Palatino Linotype" w:hAnsi="Palatino Linotype"/>
          <w:sz w:val="26"/>
          <w:szCs w:val="26"/>
        </w:rPr>
        <w:t>regard and</w:t>
      </w:r>
      <w:r w:rsidR="006D7951">
        <w:rPr>
          <w:rFonts w:ascii="Palatino Linotype" w:hAnsi="Palatino Linotype"/>
          <w:sz w:val="26"/>
          <w:szCs w:val="26"/>
        </w:rPr>
        <w:t xml:space="preserve"> develop model forms and procedures for collecting and documenting this information. Wis. Stat. § 973.20(13)(b). </w:t>
      </w:r>
    </w:p>
    <w:p w:rsidR="00D93DFA" w:rsidRDefault="00D93DFA" w:rsidP="00D93DFA">
      <w:pPr>
        <w:pStyle w:val="BodyTextIndent"/>
        <w:ind w:left="0" w:firstLine="0"/>
        <w:jc w:val="both"/>
        <w:rPr>
          <w:rFonts w:ascii="Palatino Linotype" w:hAnsi="Palatino Linotype"/>
          <w:b/>
          <w:sz w:val="26"/>
          <w:szCs w:val="26"/>
          <w:u w:val="single"/>
        </w:rPr>
      </w:pPr>
    </w:p>
    <w:p w:rsidR="008B54EF" w:rsidRPr="00211C25" w:rsidRDefault="00211C25" w:rsidP="00211C25">
      <w:pPr>
        <w:pStyle w:val="BodyTextIndent"/>
        <w:ind w:firstLine="0"/>
        <w:jc w:val="both"/>
        <w:rPr>
          <w:rFonts w:ascii="Palatino Linotype" w:hAnsi="Palatino Linotype"/>
          <w:sz w:val="26"/>
          <w:szCs w:val="26"/>
        </w:rPr>
      </w:pPr>
      <w:proofErr w:type="spellStart"/>
      <w:r w:rsidRPr="00211C25">
        <w:rPr>
          <w:rFonts w:ascii="Palatino Linotype" w:hAnsi="Palatino Linotype"/>
          <w:sz w:val="26"/>
          <w:szCs w:val="26"/>
        </w:rPr>
        <w:t>i</w:t>
      </w:r>
      <w:proofErr w:type="spellEnd"/>
      <w:r w:rsidRPr="00211C25">
        <w:rPr>
          <w:rFonts w:ascii="Palatino Linotype" w:hAnsi="Palatino Linotype"/>
          <w:sz w:val="26"/>
          <w:szCs w:val="26"/>
        </w:rPr>
        <w:t>.</w:t>
      </w:r>
      <w:r w:rsidRPr="00211C25">
        <w:rPr>
          <w:rFonts w:ascii="Palatino Linotype" w:hAnsi="Palatino Linotype"/>
          <w:sz w:val="26"/>
          <w:szCs w:val="26"/>
        </w:rPr>
        <w:tab/>
      </w:r>
      <w:r>
        <w:rPr>
          <w:rFonts w:ascii="Palatino Linotype" w:hAnsi="Palatino Linotype"/>
          <w:sz w:val="26"/>
          <w:szCs w:val="26"/>
          <w:u w:val="single"/>
        </w:rPr>
        <w:t>G</w:t>
      </w:r>
      <w:r w:rsidR="008B54EF" w:rsidRPr="00211C25">
        <w:rPr>
          <w:rFonts w:ascii="Palatino Linotype" w:hAnsi="Palatino Linotype"/>
          <w:sz w:val="26"/>
          <w:szCs w:val="26"/>
          <w:u w:val="single"/>
        </w:rPr>
        <w:t>eneral procedure at sentencing</w:t>
      </w:r>
      <w:r w:rsidR="006D7951" w:rsidRPr="00211C25">
        <w:rPr>
          <w:rFonts w:ascii="Palatino Linotype" w:hAnsi="Palatino Linotype"/>
          <w:sz w:val="26"/>
          <w:szCs w:val="26"/>
        </w:rPr>
        <w:t>:</w:t>
      </w:r>
      <w:r w:rsidR="003E4BCF" w:rsidRPr="00211C25">
        <w:rPr>
          <w:rFonts w:ascii="Palatino Linotype" w:hAnsi="Palatino Linotype"/>
          <w:sz w:val="26"/>
          <w:szCs w:val="26"/>
        </w:rPr>
        <w:t xml:space="preserve"> Wis. Stat. 973.20(13)</w:t>
      </w:r>
      <w:r>
        <w:rPr>
          <w:rFonts w:ascii="Palatino Linotype" w:hAnsi="Palatino Linotype"/>
          <w:sz w:val="26"/>
          <w:szCs w:val="26"/>
        </w:rPr>
        <w:t>(c)(1)</w:t>
      </w:r>
      <w:proofErr w:type="gramStart"/>
      <w:r>
        <w:rPr>
          <w:rFonts w:ascii="Palatino Linotype" w:hAnsi="Palatino Linotype"/>
          <w:sz w:val="26"/>
          <w:szCs w:val="26"/>
        </w:rPr>
        <w:t>–</w:t>
      </w:r>
      <w:r w:rsidR="003E4BCF" w:rsidRPr="00211C25">
        <w:rPr>
          <w:rFonts w:ascii="Palatino Linotype" w:hAnsi="Palatino Linotype"/>
          <w:sz w:val="26"/>
          <w:szCs w:val="26"/>
        </w:rPr>
        <w:t>(</w:t>
      </w:r>
      <w:proofErr w:type="gramEnd"/>
      <w:r w:rsidR="003E4BCF" w:rsidRPr="00211C25">
        <w:rPr>
          <w:rFonts w:ascii="Palatino Linotype" w:hAnsi="Palatino Linotype"/>
          <w:sz w:val="26"/>
          <w:szCs w:val="26"/>
        </w:rPr>
        <w:t>4).</w:t>
      </w:r>
    </w:p>
    <w:p w:rsidR="003E4BCF" w:rsidRPr="006D7951" w:rsidRDefault="003E4BCF" w:rsidP="008B54EF">
      <w:pPr>
        <w:pStyle w:val="BodyTextIndent"/>
        <w:jc w:val="both"/>
        <w:rPr>
          <w:rFonts w:ascii="Palatino Linotype" w:hAnsi="Palatino Linotype"/>
          <w:sz w:val="26"/>
          <w:szCs w:val="26"/>
        </w:rPr>
      </w:pPr>
    </w:p>
    <w:p w:rsidR="008B54EF" w:rsidRDefault="008B54EF" w:rsidP="008B54EF">
      <w:pPr>
        <w:pStyle w:val="BodyTextIndent"/>
        <w:numPr>
          <w:ilvl w:val="0"/>
          <w:numId w:val="2"/>
        </w:numPr>
        <w:jc w:val="both"/>
        <w:rPr>
          <w:rFonts w:ascii="Palatino Linotype" w:hAnsi="Palatino Linotype"/>
          <w:sz w:val="26"/>
          <w:szCs w:val="26"/>
        </w:rPr>
      </w:pPr>
      <w:r w:rsidRPr="008822CD">
        <w:rPr>
          <w:rFonts w:ascii="Palatino Linotype" w:hAnsi="Palatino Linotype"/>
          <w:sz w:val="26"/>
          <w:szCs w:val="26"/>
        </w:rPr>
        <w:t xml:space="preserve">Court </w:t>
      </w:r>
      <w:r w:rsidR="00211C25">
        <w:rPr>
          <w:rFonts w:ascii="Palatino Linotype" w:hAnsi="Palatino Linotype"/>
          <w:sz w:val="26"/>
          <w:szCs w:val="26"/>
        </w:rPr>
        <w:t>must ask</w:t>
      </w:r>
      <w:r w:rsidRPr="008822CD">
        <w:rPr>
          <w:rFonts w:ascii="Palatino Linotype" w:hAnsi="Palatino Linotype"/>
          <w:sz w:val="26"/>
          <w:szCs w:val="26"/>
        </w:rPr>
        <w:t xml:space="preserve"> DA for </w:t>
      </w:r>
      <w:r w:rsidR="00211C25">
        <w:rPr>
          <w:rFonts w:ascii="Palatino Linotype" w:hAnsi="Palatino Linotype"/>
          <w:sz w:val="26"/>
          <w:szCs w:val="26"/>
        </w:rPr>
        <w:t xml:space="preserve">the </w:t>
      </w:r>
      <w:r w:rsidRPr="008822CD">
        <w:rPr>
          <w:rFonts w:ascii="Palatino Linotype" w:hAnsi="Palatino Linotype"/>
          <w:sz w:val="26"/>
          <w:szCs w:val="26"/>
        </w:rPr>
        <w:t>amount of claimed restitution.</w:t>
      </w:r>
    </w:p>
    <w:p w:rsidR="00D93DFA" w:rsidRPr="008822CD" w:rsidRDefault="00D93DFA" w:rsidP="00D93DFA">
      <w:pPr>
        <w:pStyle w:val="BodyTextIndent"/>
        <w:ind w:left="2160" w:firstLine="0"/>
        <w:jc w:val="both"/>
        <w:rPr>
          <w:rFonts w:ascii="Palatino Linotype" w:hAnsi="Palatino Linotype"/>
          <w:sz w:val="26"/>
          <w:szCs w:val="26"/>
        </w:rPr>
      </w:pPr>
    </w:p>
    <w:p w:rsidR="008B54EF" w:rsidRPr="008822CD" w:rsidRDefault="008B54EF" w:rsidP="008B54EF">
      <w:pPr>
        <w:pStyle w:val="BodyTextIndent"/>
        <w:numPr>
          <w:ilvl w:val="0"/>
          <w:numId w:val="2"/>
        </w:numPr>
        <w:jc w:val="both"/>
        <w:rPr>
          <w:rFonts w:ascii="Palatino Linotype" w:hAnsi="Palatino Linotype"/>
          <w:sz w:val="26"/>
          <w:szCs w:val="26"/>
        </w:rPr>
      </w:pPr>
      <w:r w:rsidRPr="008822CD">
        <w:rPr>
          <w:rFonts w:ascii="Palatino Linotype" w:hAnsi="Palatino Linotype"/>
          <w:sz w:val="26"/>
          <w:szCs w:val="26"/>
        </w:rPr>
        <w:t>Defendant can stipulate to restitution or “present evidence and argument” on relevant factors.</w:t>
      </w:r>
    </w:p>
    <w:p w:rsidR="008B54EF" w:rsidRPr="008822CD" w:rsidRDefault="008B54EF" w:rsidP="003E4BCF">
      <w:pPr>
        <w:pStyle w:val="BodyTextIndent"/>
        <w:ind w:left="0" w:firstLine="0"/>
        <w:jc w:val="both"/>
        <w:rPr>
          <w:rFonts w:ascii="Palatino Linotype" w:hAnsi="Palatino Linotype"/>
          <w:sz w:val="26"/>
          <w:szCs w:val="26"/>
        </w:rPr>
      </w:pPr>
    </w:p>
    <w:p w:rsidR="008B54EF" w:rsidRPr="008822CD" w:rsidRDefault="008B54EF" w:rsidP="008B54EF">
      <w:pPr>
        <w:pStyle w:val="BodyTextIndent"/>
        <w:numPr>
          <w:ilvl w:val="0"/>
          <w:numId w:val="2"/>
        </w:numPr>
        <w:jc w:val="both"/>
        <w:rPr>
          <w:rFonts w:ascii="Palatino Linotype" w:hAnsi="Palatino Linotype"/>
          <w:sz w:val="26"/>
          <w:szCs w:val="26"/>
        </w:rPr>
      </w:pPr>
      <w:r w:rsidRPr="008822CD">
        <w:rPr>
          <w:rFonts w:ascii="Palatino Linotype" w:hAnsi="Palatino Linotype"/>
          <w:sz w:val="26"/>
          <w:szCs w:val="26"/>
        </w:rPr>
        <w:t xml:space="preserve">Restitution can be determined at sentencing, </w:t>
      </w:r>
      <w:r w:rsidRPr="008822CD">
        <w:rPr>
          <w:rFonts w:ascii="Palatino Linotype" w:hAnsi="Palatino Linotype"/>
          <w:sz w:val="26"/>
          <w:szCs w:val="26"/>
          <w:u w:val="single"/>
        </w:rPr>
        <w:t>OR</w:t>
      </w:r>
      <w:r w:rsidRPr="008822CD">
        <w:rPr>
          <w:rFonts w:ascii="Palatino Linotype" w:hAnsi="Palatino Linotype"/>
          <w:sz w:val="26"/>
          <w:szCs w:val="26"/>
        </w:rPr>
        <w:t xml:space="preserve"> court </w:t>
      </w:r>
      <w:r w:rsidR="00592A85">
        <w:rPr>
          <w:rFonts w:ascii="Palatino Linotype" w:hAnsi="Palatino Linotype"/>
          <w:sz w:val="26"/>
          <w:szCs w:val="26"/>
        </w:rPr>
        <w:t>may</w:t>
      </w:r>
      <w:r w:rsidRPr="008822CD">
        <w:rPr>
          <w:rFonts w:ascii="Palatino Linotype" w:hAnsi="Palatino Linotype"/>
          <w:sz w:val="26"/>
          <w:szCs w:val="26"/>
        </w:rPr>
        <w:t xml:space="preserve"> do any of the following:</w:t>
      </w:r>
    </w:p>
    <w:p w:rsidR="008B54EF" w:rsidRPr="008822CD" w:rsidRDefault="008B54EF" w:rsidP="003E4BCF">
      <w:pPr>
        <w:pStyle w:val="BodyTextIndent"/>
        <w:ind w:left="0" w:firstLine="0"/>
        <w:jc w:val="both"/>
        <w:rPr>
          <w:rFonts w:ascii="Palatino Linotype" w:hAnsi="Palatino Linotype"/>
          <w:sz w:val="26"/>
          <w:szCs w:val="26"/>
        </w:rPr>
      </w:pPr>
    </w:p>
    <w:p w:rsidR="008B54EF" w:rsidRDefault="008B54EF" w:rsidP="00F42C72">
      <w:pPr>
        <w:pStyle w:val="BodyTextIndent"/>
        <w:numPr>
          <w:ilvl w:val="0"/>
          <w:numId w:val="17"/>
        </w:numPr>
        <w:ind w:left="2520"/>
        <w:jc w:val="both"/>
        <w:rPr>
          <w:rFonts w:ascii="Palatino Linotype" w:hAnsi="Palatino Linotype"/>
          <w:sz w:val="26"/>
          <w:szCs w:val="26"/>
        </w:rPr>
      </w:pPr>
      <w:r w:rsidRPr="008822CD">
        <w:rPr>
          <w:rFonts w:ascii="Palatino Linotype" w:hAnsi="Palatino Linotype"/>
          <w:sz w:val="26"/>
          <w:szCs w:val="26"/>
        </w:rPr>
        <w:lastRenderedPageBreak/>
        <w:t xml:space="preserve">Order restitution for undisputed amounts and </w:t>
      </w:r>
      <w:r w:rsidR="006D7951">
        <w:rPr>
          <w:rFonts w:ascii="Palatino Linotype" w:hAnsi="Palatino Linotype"/>
          <w:sz w:val="26"/>
          <w:szCs w:val="26"/>
        </w:rPr>
        <w:t xml:space="preserve">direct </w:t>
      </w:r>
      <w:r w:rsidRPr="006D7951">
        <w:rPr>
          <w:rFonts w:ascii="Palatino Linotype" w:hAnsi="Palatino Linotype"/>
          <w:sz w:val="26"/>
          <w:szCs w:val="26"/>
        </w:rPr>
        <w:t>proper agency to f</w:t>
      </w:r>
      <w:r w:rsidR="006D7951">
        <w:rPr>
          <w:rFonts w:ascii="Palatino Linotype" w:hAnsi="Palatino Linotype"/>
          <w:sz w:val="26"/>
          <w:szCs w:val="26"/>
        </w:rPr>
        <w:t xml:space="preserve">ile proposed restitution order </w:t>
      </w:r>
      <w:r w:rsidRPr="006D7951">
        <w:rPr>
          <w:rFonts w:ascii="Palatino Linotype" w:hAnsi="Palatino Linotype"/>
          <w:sz w:val="26"/>
          <w:szCs w:val="26"/>
        </w:rPr>
        <w:t>within 90 days;</w:t>
      </w:r>
    </w:p>
    <w:p w:rsidR="006D7951" w:rsidRDefault="006D7951" w:rsidP="003E4BCF">
      <w:pPr>
        <w:pStyle w:val="BodyTextIndent"/>
        <w:ind w:left="0" w:firstLine="0"/>
        <w:jc w:val="both"/>
        <w:rPr>
          <w:rFonts w:ascii="Palatino Linotype" w:hAnsi="Palatino Linotype"/>
          <w:sz w:val="26"/>
          <w:szCs w:val="26"/>
        </w:rPr>
      </w:pPr>
    </w:p>
    <w:p w:rsidR="008B54EF" w:rsidRDefault="008B54EF" w:rsidP="00F42C72">
      <w:pPr>
        <w:pStyle w:val="BodyTextIndent"/>
        <w:numPr>
          <w:ilvl w:val="0"/>
          <w:numId w:val="17"/>
        </w:numPr>
        <w:ind w:left="2520"/>
        <w:jc w:val="both"/>
        <w:rPr>
          <w:rFonts w:ascii="Palatino Linotype" w:hAnsi="Palatino Linotype"/>
          <w:sz w:val="26"/>
          <w:szCs w:val="26"/>
        </w:rPr>
      </w:pPr>
      <w:r w:rsidRPr="006D7951">
        <w:rPr>
          <w:rFonts w:ascii="Palatino Linotype" w:hAnsi="Palatino Linotype"/>
          <w:sz w:val="26"/>
          <w:szCs w:val="26"/>
        </w:rPr>
        <w:t>Adjourn sentencin</w:t>
      </w:r>
      <w:r w:rsidR="006D7951">
        <w:rPr>
          <w:rFonts w:ascii="Palatino Linotype" w:hAnsi="Palatino Linotype"/>
          <w:sz w:val="26"/>
          <w:szCs w:val="26"/>
        </w:rPr>
        <w:t xml:space="preserve">g for up to 60 days pending </w:t>
      </w:r>
      <w:r w:rsidRPr="006D7951">
        <w:rPr>
          <w:rFonts w:ascii="Palatino Linotype" w:hAnsi="Palatino Linotype"/>
          <w:sz w:val="26"/>
          <w:szCs w:val="26"/>
        </w:rPr>
        <w:t>resolution of restitution;</w:t>
      </w:r>
    </w:p>
    <w:p w:rsidR="006D7951" w:rsidRDefault="006D7951" w:rsidP="00B32FD4">
      <w:pPr>
        <w:pStyle w:val="ListParagraph"/>
        <w:ind w:left="0"/>
        <w:rPr>
          <w:rFonts w:ascii="Palatino Linotype" w:hAnsi="Palatino Linotype"/>
          <w:sz w:val="26"/>
          <w:szCs w:val="26"/>
        </w:rPr>
      </w:pPr>
    </w:p>
    <w:p w:rsidR="008B54EF" w:rsidRDefault="008B54EF" w:rsidP="00F42C72">
      <w:pPr>
        <w:pStyle w:val="BodyTextIndent"/>
        <w:numPr>
          <w:ilvl w:val="0"/>
          <w:numId w:val="17"/>
        </w:numPr>
        <w:ind w:left="2520"/>
        <w:jc w:val="both"/>
        <w:rPr>
          <w:rFonts w:ascii="Palatino Linotype" w:hAnsi="Palatino Linotype"/>
          <w:sz w:val="26"/>
          <w:szCs w:val="26"/>
        </w:rPr>
      </w:pPr>
      <w:r w:rsidRPr="006D7951">
        <w:rPr>
          <w:rFonts w:ascii="Palatino Linotype" w:hAnsi="Palatino Linotype"/>
          <w:sz w:val="26"/>
          <w:szCs w:val="26"/>
        </w:rPr>
        <w:t>With the defendant’s consent, refer dispu</w:t>
      </w:r>
      <w:r w:rsidR="006D7951">
        <w:rPr>
          <w:rFonts w:ascii="Palatino Linotype" w:hAnsi="Palatino Linotype"/>
          <w:sz w:val="26"/>
          <w:szCs w:val="26"/>
        </w:rPr>
        <w:t xml:space="preserve">ted </w:t>
      </w:r>
      <w:r w:rsidRPr="006D7951">
        <w:rPr>
          <w:rFonts w:ascii="Palatino Linotype" w:hAnsi="Palatino Linotype"/>
          <w:sz w:val="26"/>
          <w:szCs w:val="26"/>
        </w:rPr>
        <w:t xml:space="preserve">restitution to arbitrator </w:t>
      </w:r>
      <w:r w:rsidR="006D7951">
        <w:rPr>
          <w:rFonts w:ascii="Palatino Linotype" w:hAnsi="Palatino Linotype"/>
          <w:sz w:val="26"/>
          <w:szCs w:val="26"/>
        </w:rPr>
        <w:t xml:space="preserve">whose determination is to be </w:t>
      </w:r>
      <w:r w:rsidRPr="006D7951">
        <w:rPr>
          <w:rFonts w:ascii="Palatino Linotype" w:hAnsi="Palatino Linotype"/>
          <w:sz w:val="26"/>
          <w:szCs w:val="26"/>
        </w:rPr>
        <w:t>made within 60 days;</w:t>
      </w:r>
    </w:p>
    <w:p w:rsidR="006D7951" w:rsidRDefault="006D7951" w:rsidP="003E4BCF">
      <w:pPr>
        <w:pStyle w:val="ListParagraph"/>
        <w:ind w:left="0"/>
        <w:rPr>
          <w:rFonts w:ascii="Palatino Linotype" w:hAnsi="Palatino Linotype"/>
          <w:sz w:val="26"/>
          <w:szCs w:val="26"/>
        </w:rPr>
      </w:pPr>
    </w:p>
    <w:p w:rsidR="008B54EF" w:rsidRDefault="008B54EF" w:rsidP="00F42C72">
      <w:pPr>
        <w:pStyle w:val="BodyTextIndent"/>
        <w:numPr>
          <w:ilvl w:val="0"/>
          <w:numId w:val="17"/>
        </w:numPr>
        <w:ind w:left="2520"/>
        <w:jc w:val="both"/>
        <w:rPr>
          <w:rFonts w:ascii="Palatino Linotype" w:hAnsi="Palatino Linotype"/>
          <w:sz w:val="26"/>
          <w:szCs w:val="26"/>
        </w:rPr>
      </w:pPr>
      <w:r w:rsidRPr="006D7951">
        <w:rPr>
          <w:rFonts w:ascii="Palatino Linotype" w:hAnsi="Palatino Linotype"/>
          <w:sz w:val="26"/>
          <w:szCs w:val="26"/>
        </w:rPr>
        <w:t>Refer disputed restitut</w:t>
      </w:r>
      <w:r w:rsidR="006D7951">
        <w:rPr>
          <w:rFonts w:ascii="Palatino Linotype" w:hAnsi="Palatino Linotype"/>
          <w:sz w:val="26"/>
          <w:szCs w:val="26"/>
        </w:rPr>
        <w:t xml:space="preserve">ion to court commissioner or </w:t>
      </w:r>
      <w:r w:rsidRPr="006D7951">
        <w:rPr>
          <w:rFonts w:ascii="Palatino Linotype" w:hAnsi="Palatino Linotype"/>
          <w:sz w:val="26"/>
          <w:szCs w:val="26"/>
        </w:rPr>
        <w:t>referee for a heari</w:t>
      </w:r>
      <w:r w:rsidR="006D7951">
        <w:rPr>
          <w:rFonts w:ascii="Palatino Linotype" w:hAnsi="Palatino Linotype"/>
          <w:sz w:val="26"/>
          <w:szCs w:val="26"/>
        </w:rPr>
        <w:t xml:space="preserve">ng and proposed findings and </w:t>
      </w:r>
      <w:r w:rsidRPr="006D7951">
        <w:rPr>
          <w:rFonts w:ascii="Palatino Linotype" w:hAnsi="Palatino Linotype"/>
          <w:sz w:val="26"/>
          <w:szCs w:val="26"/>
        </w:rPr>
        <w:t>conclusions, to be submi</w:t>
      </w:r>
      <w:r w:rsidR="006D7951">
        <w:rPr>
          <w:rFonts w:ascii="Palatino Linotype" w:hAnsi="Palatino Linotype"/>
          <w:sz w:val="26"/>
          <w:szCs w:val="26"/>
        </w:rPr>
        <w:t xml:space="preserve">tted to court within 60 days, </w:t>
      </w:r>
      <w:r w:rsidRPr="006D7951">
        <w:rPr>
          <w:rFonts w:ascii="Palatino Linotype" w:hAnsi="Palatino Linotype"/>
          <w:sz w:val="26"/>
          <w:szCs w:val="26"/>
        </w:rPr>
        <w:t>after which court ma</w:t>
      </w:r>
      <w:r w:rsidR="006D7951">
        <w:rPr>
          <w:rFonts w:ascii="Palatino Linotype" w:hAnsi="Palatino Linotype"/>
          <w:sz w:val="26"/>
          <w:szCs w:val="26"/>
        </w:rPr>
        <w:t xml:space="preserve">kes final decision within 30 </w:t>
      </w:r>
      <w:r w:rsidRPr="006D7951">
        <w:rPr>
          <w:rFonts w:ascii="Palatino Linotype" w:hAnsi="Palatino Linotype"/>
          <w:sz w:val="26"/>
          <w:szCs w:val="26"/>
        </w:rPr>
        <w:t>days.</w:t>
      </w:r>
    </w:p>
    <w:p w:rsidR="006D7951" w:rsidRDefault="006D7951" w:rsidP="003E4BCF">
      <w:pPr>
        <w:pStyle w:val="ListParagraph"/>
        <w:ind w:left="0"/>
        <w:rPr>
          <w:rFonts w:ascii="Palatino Linotype" w:hAnsi="Palatino Linotype"/>
          <w:sz w:val="26"/>
          <w:szCs w:val="26"/>
        </w:rPr>
      </w:pPr>
    </w:p>
    <w:p w:rsidR="00211C25" w:rsidRPr="00211C25" w:rsidRDefault="00211C25" w:rsidP="00211C25">
      <w:pPr>
        <w:ind w:firstLine="720"/>
        <w:rPr>
          <w:rFonts w:ascii="Palatino Linotype" w:hAnsi="Palatino Linotype"/>
          <w:sz w:val="26"/>
          <w:szCs w:val="26"/>
        </w:rPr>
      </w:pPr>
      <w:r w:rsidRPr="00211C25">
        <w:rPr>
          <w:rFonts w:ascii="Palatino Linotype" w:hAnsi="Palatino Linotype"/>
          <w:sz w:val="26"/>
          <w:szCs w:val="26"/>
        </w:rPr>
        <w:t>j.</w:t>
      </w:r>
      <w:r w:rsidRPr="00211C25">
        <w:rPr>
          <w:rFonts w:ascii="Palatino Linotype" w:hAnsi="Palatino Linotype"/>
          <w:sz w:val="26"/>
          <w:szCs w:val="26"/>
        </w:rPr>
        <w:tab/>
      </w:r>
      <w:r w:rsidR="00592A85" w:rsidRPr="00211C25">
        <w:rPr>
          <w:rFonts w:ascii="Palatino Linotype" w:hAnsi="Palatino Linotype"/>
          <w:sz w:val="26"/>
          <w:szCs w:val="26"/>
          <w:u w:val="single"/>
        </w:rPr>
        <w:t>The restitution hearing</w:t>
      </w:r>
      <w:r w:rsidR="00592A85" w:rsidRPr="00211C25">
        <w:rPr>
          <w:rFonts w:ascii="Palatino Linotype" w:hAnsi="Palatino Linotype"/>
          <w:sz w:val="26"/>
          <w:szCs w:val="26"/>
        </w:rPr>
        <w:t xml:space="preserve">: </w:t>
      </w:r>
      <w:r w:rsidRPr="00211C25">
        <w:rPr>
          <w:rFonts w:ascii="Palatino Linotype" w:hAnsi="Palatino Linotype"/>
          <w:sz w:val="26"/>
          <w:szCs w:val="26"/>
        </w:rPr>
        <w:t>Wis. Stat. § 973.20(14)(a)–(d).</w:t>
      </w:r>
    </w:p>
    <w:p w:rsidR="00211C25" w:rsidRDefault="00211C25" w:rsidP="00211C25">
      <w:pPr>
        <w:rPr>
          <w:rFonts w:ascii="Palatino Linotype" w:hAnsi="Palatino Linotype"/>
          <w:sz w:val="26"/>
          <w:szCs w:val="26"/>
        </w:rPr>
      </w:pPr>
    </w:p>
    <w:p w:rsidR="008B54EF" w:rsidRPr="008822CD" w:rsidRDefault="008B54EF" w:rsidP="00584A34">
      <w:pPr>
        <w:ind w:firstLine="720"/>
        <w:jc w:val="both"/>
        <w:rPr>
          <w:rFonts w:ascii="Palatino Linotype" w:hAnsi="Palatino Linotype"/>
          <w:sz w:val="26"/>
          <w:szCs w:val="26"/>
        </w:rPr>
      </w:pPr>
      <w:r w:rsidRPr="00592A85">
        <w:rPr>
          <w:rFonts w:ascii="Palatino Linotype" w:hAnsi="Palatino Linotype"/>
          <w:sz w:val="26"/>
          <w:szCs w:val="26"/>
        </w:rPr>
        <w:t>At</w:t>
      </w:r>
      <w:r w:rsidR="00592A85">
        <w:rPr>
          <w:rFonts w:ascii="Palatino Linotype" w:hAnsi="Palatino Linotype"/>
          <w:sz w:val="26"/>
          <w:szCs w:val="26"/>
        </w:rPr>
        <w:t xml:space="preserve"> the restitution </w:t>
      </w:r>
      <w:r w:rsidRPr="008822CD">
        <w:rPr>
          <w:rFonts w:ascii="Palatino Linotype" w:hAnsi="Palatino Linotype"/>
          <w:sz w:val="26"/>
          <w:szCs w:val="26"/>
        </w:rPr>
        <w:t>hearing, all of the following apply:</w:t>
      </w:r>
    </w:p>
    <w:p w:rsidR="008B54EF" w:rsidRPr="008822CD" w:rsidRDefault="008B54EF" w:rsidP="008B54EF">
      <w:pPr>
        <w:pStyle w:val="BodyTextIndent"/>
        <w:jc w:val="both"/>
        <w:rPr>
          <w:rFonts w:ascii="Palatino Linotype" w:hAnsi="Palatino Linotype"/>
          <w:sz w:val="26"/>
          <w:szCs w:val="26"/>
        </w:rPr>
      </w:pPr>
    </w:p>
    <w:p w:rsidR="008B54EF" w:rsidRPr="008822CD" w:rsidRDefault="008B54EF" w:rsidP="00F42C72">
      <w:pPr>
        <w:pStyle w:val="BodyTextIndent"/>
        <w:numPr>
          <w:ilvl w:val="0"/>
          <w:numId w:val="3"/>
        </w:numPr>
        <w:jc w:val="both"/>
        <w:rPr>
          <w:rFonts w:ascii="Palatino Linotype" w:hAnsi="Palatino Linotype"/>
          <w:sz w:val="26"/>
          <w:szCs w:val="26"/>
        </w:rPr>
      </w:pPr>
      <w:r w:rsidRPr="008822CD">
        <w:rPr>
          <w:rFonts w:ascii="Palatino Linotype" w:hAnsi="Palatino Linotype"/>
          <w:sz w:val="26"/>
          <w:szCs w:val="26"/>
        </w:rPr>
        <w:t xml:space="preserve">The victim has the burden of proving loss by preponderance of the evidence. “The district attorney is not required to represent any victim unless the hearing is held at or prior to the sentencing proceeding or the court so orders.” </w:t>
      </w:r>
    </w:p>
    <w:p w:rsidR="008B54EF" w:rsidRPr="008822CD" w:rsidRDefault="008B54EF" w:rsidP="008B54EF">
      <w:pPr>
        <w:pStyle w:val="BodyTextIndent"/>
        <w:ind w:left="1446" w:firstLine="0"/>
        <w:jc w:val="both"/>
        <w:rPr>
          <w:rFonts w:ascii="Palatino Linotype" w:hAnsi="Palatino Linotype"/>
          <w:sz w:val="26"/>
          <w:szCs w:val="26"/>
        </w:rPr>
      </w:pPr>
    </w:p>
    <w:p w:rsidR="008B54EF" w:rsidRPr="008822CD" w:rsidRDefault="008B54EF" w:rsidP="00F42C72">
      <w:pPr>
        <w:pStyle w:val="BodyTextIndent"/>
        <w:numPr>
          <w:ilvl w:val="0"/>
          <w:numId w:val="3"/>
        </w:numPr>
        <w:jc w:val="both"/>
        <w:rPr>
          <w:rFonts w:ascii="Palatino Linotype" w:hAnsi="Palatino Linotype"/>
          <w:sz w:val="26"/>
          <w:szCs w:val="26"/>
        </w:rPr>
      </w:pPr>
      <w:r w:rsidRPr="008822CD">
        <w:rPr>
          <w:rFonts w:ascii="Palatino Linotype" w:hAnsi="Palatino Linotype"/>
          <w:sz w:val="26"/>
          <w:szCs w:val="26"/>
        </w:rPr>
        <w:t xml:space="preserve"> The defendant has the burden regarding financial resources, earning ability and needs of dependents, also by </w:t>
      </w:r>
      <w:r w:rsidR="00592A85">
        <w:rPr>
          <w:rFonts w:ascii="Palatino Linotype" w:hAnsi="Palatino Linotype"/>
          <w:sz w:val="26"/>
          <w:szCs w:val="26"/>
        </w:rPr>
        <w:t xml:space="preserve">a </w:t>
      </w:r>
      <w:r w:rsidRPr="008822CD">
        <w:rPr>
          <w:rFonts w:ascii="Palatino Linotype" w:hAnsi="Palatino Linotype"/>
          <w:sz w:val="26"/>
          <w:szCs w:val="26"/>
        </w:rPr>
        <w:t xml:space="preserve">preponderance showing. The defendant “may assert any defense that he or she could raise in a civil action for the loss sought to be compensated.” The public </w:t>
      </w:r>
      <w:r w:rsidR="00592A85">
        <w:rPr>
          <w:rFonts w:ascii="Palatino Linotype" w:hAnsi="Palatino Linotype"/>
          <w:sz w:val="26"/>
          <w:szCs w:val="26"/>
        </w:rPr>
        <w:t>defender is not required to represent any indigent defendant unless the hearing is head at or before sentencing, the defendant is incarcerated when the hearing is held or the court orders representation.</w:t>
      </w:r>
      <w:r w:rsidRPr="008822CD">
        <w:rPr>
          <w:rFonts w:ascii="Palatino Linotype" w:hAnsi="Palatino Linotype"/>
          <w:sz w:val="26"/>
          <w:szCs w:val="26"/>
        </w:rPr>
        <w:t xml:space="preserve"> </w:t>
      </w:r>
    </w:p>
    <w:p w:rsidR="008B54EF" w:rsidRPr="008822CD" w:rsidRDefault="008B54EF" w:rsidP="008B54EF">
      <w:pPr>
        <w:pStyle w:val="BodyTextIndent"/>
        <w:ind w:left="1446" w:firstLine="0"/>
        <w:jc w:val="both"/>
        <w:rPr>
          <w:rFonts w:ascii="Palatino Linotype" w:hAnsi="Palatino Linotype"/>
          <w:sz w:val="26"/>
          <w:szCs w:val="26"/>
        </w:rPr>
      </w:pPr>
    </w:p>
    <w:p w:rsidR="008B54EF" w:rsidRDefault="008B54EF" w:rsidP="00F42C72">
      <w:pPr>
        <w:pStyle w:val="BodyTextIndent"/>
        <w:numPr>
          <w:ilvl w:val="0"/>
          <w:numId w:val="3"/>
        </w:numPr>
        <w:jc w:val="both"/>
        <w:rPr>
          <w:rFonts w:ascii="Palatino Linotype" w:hAnsi="Palatino Linotype"/>
          <w:sz w:val="26"/>
          <w:szCs w:val="26"/>
        </w:rPr>
      </w:pPr>
      <w:r w:rsidRPr="00592A85">
        <w:rPr>
          <w:rFonts w:ascii="Palatino Linotype" w:hAnsi="Palatino Linotype"/>
          <w:sz w:val="26"/>
          <w:szCs w:val="26"/>
        </w:rPr>
        <w:lastRenderedPageBreak/>
        <w:t xml:space="preserve">As to any other matter, the court can put </w:t>
      </w:r>
      <w:r w:rsidR="00592A85">
        <w:rPr>
          <w:rFonts w:ascii="Palatino Linotype" w:hAnsi="Palatino Linotype"/>
          <w:sz w:val="26"/>
          <w:szCs w:val="26"/>
        </w:rPr>
        <w:t xml:space="preserve">a preponderance of the evidence </w:t>
      </w:r>
      <w:r w:rsidRPr="00592A85">
        <w:rPr>
          <w:rFonts w:ascii="Palatino Linotype" w:hAnsi="Palatino Linotype"/>
          <w:sz w:val="26"/>
          <w:szCs w:val="26"/>
        </w:rPr>
        <w:t>burden of proof on whichever party it chooses</w:t>
      </w:r>
      <w:r w:rsidR="00592A85">
        <w:rPr>
          <w:rFonts w:ascii="Palatino Linotype" w:hAnsi="Palatino Linotype"/>
          <w:sz w:val="26"/>
          <w:szCs w:val="26"/>
        </w:rPr>
        <w:t>,</w:t>
      </w:r>
      <w:r w:rsidRPr="00592A85">
        <w:rPr>
          <w:rFonts w:ascii="Palatino Linotype" w:hAnsi="Palatino Linotype"/>
          <w:sz w:val="26"/>
          <w:szCs w:val="26"/>
        </w:rPr>
        <w:t xml:space="preserve"> “as justice requires.” </w:t>
      </w:r>
    </w:p>
    <w:p w:rsidR="00592A85" w:rsidRPr="00592A85" w:rsidRDefault="00592A85" w:rsidP="00592A85">
      <w:pPr>
        <w:pStyle w:val="BodyTextIndent"/>
        <w:ind w:left="1446" w:firstLine="0"/>
        <w:jc w:val="both"/>
        <w:rPr>
          <w:rFonts w:ascii="Palatino Linotype" w:hAnsi="Palatino Linotype"/>
          <w:sz w:val="26"/>
          <w:szCs w:val="26"/>
        </w:rPr>
      </w:pPr>
    </w:p>
    <w:p w:rsidR="00002479" w:rsidRPr="00667335" w:rsidRDefault="008B54EF" w:rsidP="00667335">
      <w:pPr>
        <w:pStyle w:val="BodyTextIndent"/>
        <w:numPr>
          <w:ilvl w:val="0"/>
          <w:numId w:val="3"/>
        </w:numPr>
        <w:jc w:val="both"/>
        <w:rPr>
          <w:rFonts w:ascii="Palatino Linotype" w:hAnsi="Palatino Linotype"/>
          <w:sz w:val="26"/>
          <w:szCs w:val="26"/>
        </w:rPr>
      </w:pPr>
      <w:r w:rsidRPr="008822CD">
        <w:rPr>
          <w:rFonts w:ascii="Palatino Linotype" w:hAnsi="Palatino Linotype"/>
          <w:sz w:val="26"/>
          <w:szCs w:val="26"/>
        </w:rPr>
        <w:t>The parties have the right to present evidence and cross-exa</w:t>
      </w:r>
      <w:r w:rsidR="00592A85">
        <w:rPr>
          <w:rFonts w:ascii="Palatino Linotype" w:hAnsi="Palatino Linotype"/>
          <w:sz w:val="26"/>
          <w:szCs w:val="26"/>
        </w:rPr>
        <w:t>mine witnesses, but</w:t>
      </w:r>
      <w:r w:rsidRPr="008822CD">
        <w:rPr>
          <w:rFonts w:ascii="Palatino Linotype" w:hAnsi="Palatino Linotype"/>
          <w:sz w:val="26"/>
          <w:szCs w:val="26"/>
        </w:rPr>
        <w:t xml:space="preserve"> discovery </w:t>
      </w:r>
      <w:r w:rsidR="00592A85">
        <w:rPr>
          <w:rFonts w:ascii="Palatino Linotype" w:hAnsi="Palatino Linotype"/>
          <w:sz w:val="26"/>
          <w:szCs w:val="26"/>
        </w:rPr>
        <w:t xml:space="preserve">is not available without </w:t>
      </w:r>
      <w:r w:rsidRPr="008822CD">
        <w:rPr>
          <w:rFonts w:ascii="Palatino Linotype" w:hAnsi="Palatino Linotype"/>
          <w:sz w:val="26"/>
          <w:szCs w:val="26"/>
        </w:rPr>
        <w:t xml:space="preserve">good cause. </w:t>
      </w:r>
      <w:r w:rsidR="00592A85" w:rsidRPr="008822CD">
        <w:rPr>
          <w:rFonts w:ascii="Palatino Linotype" w:hAnsi="Palatino Linotype"/>
          <w:sz w:val="26"/>
          <w:szCs w:val="26"/>
        </w:rPr>
        <w:t>The official in charge of the hearing “may waive the rules of practice, procedure, pleading or evidence,” except for those relating to privileged communications and to contacts with a decedent or mentally ill person.</w:t>
      </w:r>
    </w:p>
    <w:p w:rsidR="00002479" w:rsidRDefault="00002479" w:rsidP="00B32FD4">
      <w:pPr>
        <w:pStyle w:val="ListParagraph"/>
        <w:ind w:left="0"/>
        <w:rPr>
          <w:rFonts w:ascii="Palatino Linotype" w:hAnsi="Palatino Linotype"/>
          <w:sz w:val="26"/>
          <w:szCs w:val="26"/>
        </w:rPr>
      </w:pPr>
    </w:p>
    <w:p w:rsidR="008B54EF" w:rsidRPr="008822CD" w:rsidRDefault="003E4BCF" w:rsidP="008B54EF">
      <w:pPr>
        <w:pStyle w:val="BodyTextIndent"/>
        <w:jc w:val="both"/>
        <w:outlineLvl w:val="0"/>
        <w:rPr>
          <w:rFonts w:ascii="Palatino Linotype" w:hAnsi="Palatino Linotype"/>
          <w:sz w:val="26"/>
          <w:szCs w:val="26"/>
        </w:rPr>
      </w:pPr>
      <w:r>
        <w:rPr>
          <w:rFonts w:ascii="Palatino Linotype" w:hAnsi="Palatino Linotype"/>
          <w:b/>
          <w:sz w:val="26"/>
          <w:szCs w:val="26"/>
        </w:rPr>
        <w:t>2</w:t>
      </w:r>
      <w:r w:rsidR="008B54EF" w:rsidRPr="008822CD">
        <w:rPr>
          <w:rFonts w:ascii="Palatino Linotype" w:hAnsi="Palatino Linotype"/>
          <w:b/>
          <w:sz w:val="26"/>
          <w:szCs w:val="26"/>
        </w:rPr>
        <w:t>.</w:t>
      </w:r>
      <w:r w:rsidR="008B54EF" w:rsidRPr="008822CD">
        <w:rPr>
          <w:rFonts w:ascii="Palatino Linotype" w:hAnsi="Palatino Linotype"/>
          <w:sz w:val="26"/>
          <w:szCs w:val="26"/>
        </w:rPr>
        <w:tab/>
      </w:r>
      <w:r w:rsidR="00592A85">
        <w:rPr>
          <w:rFonts w:ascii="Palatino Linotype" w:hAnsi="Palatino Linotype"/>
          <w:b/>
          <w:sz w:val="26"/>
          <w:szCs w:val="26"/>
        </w:rPr>
        <w:t>Case law</w:t>
      </w:r>
    </w:p>
    <w:p w:rsidR="008B54EF" w:rsidRPr="008822CD" w:rsidRDefault="008B54EF" w:rsidP="008B54EF">
      <w:pPr>
        <w:pStyle w:val="BodyTextIndent"/>
        <w:jc w:val="both"/>
        <w:rPr>
          <w:rFonts w:ascii="Palatino Linotype" w:hAnsi="Palatino Linotype"/>
          <w:sz w:val="26"/>
          <w:szCs w:val="26"/>
        </w:rPr>
      </w:pPr>
    </w:p>
    <w:p w:rsidR="008B54EF" w:rsidRPr="008822CD" w:rsidRDefault="0010493D" w:rsidP="00211C25">
      <w:pPr>
        <w:pStyle w:val="BodyTextIndent"/>
        <w:ind w:firstLine="0"/>
        <w:jc w:val="both"/>
        <w:rPr>
          <w:rFonts w:ascii="Palatino Linotype" w:hAnsi="Palatino Linotype"/>
          <w:sz w:val="26"/>
          <w:szCs w:val="26"/>
        </w:rPr>
      </w:pPr>
      <w:r>
        <w:rPr>
          <w:rFonts w:ascii="Palatino Linotype" w:hAnsi="Palatino Linotype"/>
          <w:sz w:val="26"/>
          <w:szCs w:val="26"/>
        </w:rPr>
        <w:t>a</w:t>
      </w:r>
      <w:r w:rsidR="008B54EF" w:rsidRPr="008822CD">
        <w:rPr>
          <w:rFonts w:ascii="Palatino Linotype" w:hAnsi="Palatino Linotype"/>
          <w:sz w:val="26"/>
          <w:szCs w:val="26"/>
        </w:rPr>
        <w:t>.</w:t>
      </w:r>
      <w:r w:rsidR="008B54EF" w:rsidRPr="008822CD">
        <w:rPr>
          <w:rFonts w:ascii="Palatino Linotype" w:hAnsi="Palatino Linotype"/>
          <w:sz w:val="26"/>
          <w:szCs w:val="26"/>
        </w:rPr>
        <w:tab/>
      </w:r>
      <w:r w:rsidR="008B54EF" w:rsidRPr="008822CD">
        <w:rPr>
          <w:rFonts w:ascii="Palatino Linotype" w:hAnsi="Palatino Linotype"/>
          <w:sz w:val="26"/>
          <w:szCs w:val="26"/>
          <w:u w:val="single"/>
        </w:rPr>
        <w:t>Restitution hearing procedures</w:t>
      </w:r>
      <w:r w:rsidR="008B54EF" w:rsidRPr="008822CD">
        <w:rPr>
          <w:rFonts w:ascii="Palatino Linotype" w:hAnsi="Palatino Linotype"/>
          <w:sz w:val="26"/>
          <w:szCs w:val="26"/>
        </w:rPr>
        <w:t>:</w:t>
      </w:r>
    </w:p>
    <w:p w:rsidR="008B54EF" w:rsidRPr="008822CD" w:rsidRDefault="008B54EF" w:rsidP="00B32FD4">
      <w:pPr>
        <w:pStyle w:val="BodyTextIndent"/>
        <w:ind w:left="0" w:firstLine="0"/>
        <w:jc w:val="both"/>
        <w:rPr>
          <w:rFonts w:ascii="Palatino Linotype" w:hAnsi="Palatino Linotype"/>
          <w:sz w:val="26"/>
          <w:szCs w:val="26"/>
        </w:rPr>
      </w:pPr>
    </w:p>
    <w:p w:rsidR="00D77D38" w:rsidRDefault="0010493D" w:rsidP="00F42C72">
      <w:pPr>
        <w:pStyle w:val="BodyTextIndent"/>
        <w:numPr>
          <w:ilvl w:val="0"/>
          <w:numId w:val="7"/>
        </w:numPr>
        <w:jc w:val="both"/>
        <w:rPr>
          <w:rFonts w:ascii="Palatino Linotype" w:hAnsi="Palatino Linotype"/>
          <w:sz w:val="26"/>
          <w:szCs w:val="26"/>
        </w:rPr>
      </w:pPr>
      <w:r>
        <w:rPr>
          <w:rFonts w:ascii="Palatino Linotype" w:hAnsi="Palatino Linotype"/>
          <w:b/>
          <w:sz w:val="26"/>
          <w:szCs w:val="26"/>
        </w:rPr>
        <w:t>Relaxed r</w:t>
      </w:r>
      <w:r w:rsidRPr="0010493D">
        <w:rPr>
          <w:rFonts w:ascii="Palatino Linotype" w:hAnsi="Palatino Linotype"/>
          <w:b/>
          <w:sz w:val="26"/>
          <w:szCs w:val="26"/>
        </w:rPr>
        <w:t>ules</w:t>
      </w:r>
      <w:r w:rsidR="008B54EF" w:rsidRPr="008822CD">
        <w:rPr>
          <w:rFonts w:ascii="Palatino Linotype" w:hAnsi="Palatino Linotype"/>
          <w:sz w:val="26"/>
          <w:szCs w:val="26"/>
        </w:rPr>
        <w:t xml:space="preserve">: </w:t>
      </w:r>
    </w:p>
    <w:p w:rsidR="00D77D38" w:rsidRDefault="00D77D38" w:rsidP="00B32FD4">
      <w:pPr>
        <w:pStyle w:val="ListParagraph"/>
        <w:ind w:left="0"/>
        <w:rPr>
          <w:rFonts w:ascii="Palatino Linotype" w:hAnsi="Palatino Linotype"/>
          <w:sz w:val="26"/>
          <w:szCs w:val="26"/>
        </w:rPr>
      </w:pPr>
    </w:p>
    <w:p w:rsidR="00D77D38" w:rsidRDefault="008B54EF" w:rsidP="00F42C72">
      <w:pPr>
        <w:pStyle w:val="BodyTextIndent"/>
        <w:numPr>
          <w:ilvl w:val="0"/>
          <w:numId w:val="19"/>
        </w:numPr>
        <w:jc w:val="both"/>
        <w:rPr>
          <w:rFonts w:ascii="Palatino Linotype" w:hAnsi="Palatino Linotype"/>
          <w:sz w:val="26"/>
          <w:szCs w:val="26"/>
        </w:rPr>
      </w:pPr>
      <w:r w:rsidRPr="00D77D38">
        <w:rPr>
          <w:rFonts w:ascii="Palatino Linotype" w:hAnsi="Palatino Linotype"/>
          <w:sz w:val="26"/>
          <w:szCs w:val="26"/>
        </w:rPr>
        <w:t xml:space="preserve">A restitution hearing is not the equivalent of a civil trial and does </w:t>
      </w:r>
      <w:r w:rsidRPr="00D77D38">
        <w:rPr>
          <w:rFonts w:ascii="Palatino Linotype" w:hAnsi="Palatino Linotype"/>
          <w:b/>
          <w:sz w:val="26"/>
          <w:szCs w:val="26"/>
        </w:rPr>
        <w:t>not</w:t>
      </w:r>
      <w:r w:rsidRPr="00D77D38">
        <w:rPr>
          <w:rFonts w:ascii="Palatino Linotype" w:hAnsi="Palatino Linotype"/>
          <w:sz w:val="26"/>
          <w:szCs w:val="26"/>
        </w:rPr>
        <w:t xml:space="preserve"> require strict adherence to the rules of evidence and </w:t>
      </w:r>
      <w:r w:rsidR="00D77D38">
        <w:rPr>
          <w:rFonts w:ascii="Palatino Linotype" w:hAnsi="Palatino Linotype"/>
          <w:sz w:val="26"/>
          <w:szCs w:val="26"/>
        </w:rPr>
        <w:t>burden of proof.</w:t>
      </w:r>
      <w:r w:rsidRPr="00D77D38">
        <w:rPr>
          <w:rFonts w:ascii="Palatino Linotype" w:hAnsi="Palatino Linotype"/>
          <w:sz w:val="26"/>
          <w:szCs w:val="26"/>
        </w:rPr>
        <w:t xml:space="preserve"> </w:t>
      </w:r>
      <w:r w:rsidRPr="00D77D38">
        <w:rPr>
          <w:rFonts w:ascii="Palatino Linotype" w:hAnsi="Palatino Linotype"/>
          <w:b/>
          <w:i/>
          <w:sz w:val="26"/>
          <w:szCs w:val="26"/>
        </w:rPr>
        <w:t xml:space="preserve">State v. </w:t>
      </w:r>
      <w:proofErr w:type="spellStart"/>
      <w:r w:rsidRPr="00D77D38">
        <w:rPr>
          <w:rFonts w:ascii="Palatino Linotype" w:hAnsi="Palatino Linotype"/>
          <w:b/>
          <w:i/>
          <w:sz w:val="26"/>
          <w:szCs w:val="26"/>
        </w:rPr>
        <w:t>Loutsch</w:t>
      </w:r>
      <w:proofErr w:type="spellEnd"/>
      <w:r w:rsidRPr="00D77D38">
        <w:rPr>
          <w:rFonts w:ascii="Palatino Linotype" w:hAnsi="Palatino Linotype"/>
          <w:sz w:val="26"/>
          <w:szCs w:val="26"/>
        </w:rPr>
        <w:t>, 2003 WI App 16, ¶ 21, 259 Wis. 2d 901, 656 N.W.2d 781</w:t>
      </w:r>
      <w:r w:rsidR="00D77D38">
        <w:rPr>
          <w:rFonts w:ascii="Palatino Linotype" w:hAnsi="Palatino Linotype"/>
          <w:sz w:val="26"/>
          <w:szCs w:val="26"/>
        </w:rPr>
        <w:t xml:space="preserve"> (overruled on other grounds)</w:t>
      </w:r>
      <w:r w:rsidRPr="00D77D38">
        <w:rPr>
          <w:rFonts w:ascii="Palatino Linotype" w:hAnsi="Palatino Linotype"/>
          <w:sz w:val="26"/>
          <w:szCs w:val="26"/>
        </w:rPr>
        <w:t xml:space="preserve">; </w:t>
      </w:r>
      <w:r w:rsidRPr="00D77D38">
        <w:rPr>
          <w:rFonts w:ascii="Palatino Linotype" w:hAnsi="Palatino Linotype"/>
          <w:b/>
          <w:i/>
          <w:sz w:val="26"/>
          <w:szCs w:val="26"/>
        </w:rPr>
        <w:t>State v. Anderson</w:t>
      </w:r>
      <w:r w:rsidRPr="00D77D38">
        <w:rPr>
          <w:rFonts w:ascii="Palatino Linotype" w:hAnsi="Palatino Linotype"/>
          <w:sz w:val="26"/>
          <w:szCs w:val="26"/>
        </w:rPr>
        <w:t xml:space="preserve">, 215 Wis. 2d 667, </w:t>
      </w:r>
      <w:r w:rsidR="00B32FD4">
        <w:rPr>
          <w:rFonts w:ascii="Palatino Linotype" w:hAnsi="Palatino Linotype"/>
          <w:sz w:val="26"/>
          <w:szCs w:val="26"/>
        </w:rPr>
        <w:t>573 N.W.2d 872 (Ct. App. 1997).</w:t>
      </w:r>
    </w:p>
    <w:p w:rsidR="00D77D38" w:rsidRDefault="00D77D38" w:rsidP="00B32FD4">
      <w:pPr>
        <w:pStyle w:val="BodyTextIndent"/>
        <w:ind w:left="0" w:firstLine="0"/>
        <w:jc w:val="both"/>
        <w:rPr>
          <w:rFonts w:ascii="Palatino Linotype" w:hAnsi="Palatino Linotype"/>
          <w:sz w:val="26"/>
          <w:szCs w:val="26"/>
        </w:rPr>
      </w:pPr>
    </w:p>
    <w:p w:rsidR="008B54EF" w:rsidRDefault="008B54EF" w:rsidP="00F42C72">
      <w:pPr>
        <w:pStyle w:val="BodyTextIndent"/>
        <w:numPr>
          <w:ilvl w:val="0"/>
          <w:numId w:val="19"/>
        </w:numPr>
        <w:jc w:val="both"/>
        <w:rPr>
          <w:rFonts w:ascii="Palatino Linotype" w:hAnsi="Palatino Linotype"/>
          <w:sz w:val="26"/>
          <w:szCs w:val="26"/>
        </w:rPr>
      </w:pPr>
      <w:r w:rsidRPr="00D77D38">
        <w:rPr>
          <w:rFonts w:ascii="Palatino Linotype" w:hAnsi="Palatino Linotype"/>
          <w:sz w:val="26"/>
          <w:szCs w:val="26"/>
        </w:rPr>
        <w:t>Restitution hearing is a</w:t>
      </w:r>
      <w:r w:rsidR="00D77D38">
        <w:rPr>
          <w:rFonts w:ascii="Palatino Linotype" w:hAnsi="Palatino Linotype"/>
          <w:sz w:val="26"/>
          <w:szCs w:val="26"/>
        </w:rPr>
        <w:t>n informal evidentiary hearing.</w:t>
      </w:r>
      <w:r w:rsidRPr="00D77D38">
        <w:rPr>
          <w:rFonts w:ascii="Palatino Linotype" w:hAnsi="Palatino Linotype"/>
          <w:sz w:val="26"/>
          <w:szCs w:val="26"/>
        </w:rPr>
        <w:t xml:space="preserve"> </w:t>
      </w:r>
      <w:r w:rsidRPr="00D77D38">
        <w:rPr>
          <w:rFonts w:ascii="Palatino Linotype" w:hAnsi="Palatino Linotype"/>
          <w:b/>
          <w:i/>
          <w:sz w:val="26"/>
          <w:szCs w:val="26"/>
        </w:rPr>
        <w:t xml:space="preserve">State v. </w:t>
      </w:r>
      <w:proofErr w:type="spellStart"/>
      <w:r w:rsidRPr="00D77D38">
        <w:rPr>
          <w:rFonts w:ascii="Palatino Linotype" w:hAnsi="Palatino Linotype"/>
          <w:b/>
          <w:i/>
          <w:sz w:val="26"/>
          <w:szCs w:val="26"/>
        </w:rPr>
        <w:t>Madlock</w:t>
      </w:r>
      <w:proofErr w:type="spellEnd"/>
      <w:r w:rsidRPr="00D77D38">
        <w:rPr>
          <w:rFonts w:ascii="Palatino Linotype" w:hAnsi="Palatino Linotype"/>
          <w:sz w:val="26"/>
          <w:szCs w:val="26"/>
        </w:rPr>
        <w:t xml:space="preserve">, 230 Wis. 2d 324, 335, </w:t>
      </w:r>
      <w:r w:rsidR="00B32FD4">
        <w:rPr>
          <w:rFonts w:ascii="Palatino Linotype" w:hAnsi="Palatino Linotype"/>
          <w:sz w:val="26"/>
          <w:szCs w:val="26"/>
        </w:rPr>
        <w:t>602 N.W.2d 104 (Ct. App. 1999).</w:t>
      </w:r>
    </w:p>
    <w:p w:rsidR="00B32FD4" w:rsidRDefault="00B32FD4" w:rsidP="00B32FD4">
      <w:pPr>
        <w:pStyle w:val="ListParagraph"/>
        <w:ind w:left="0"/>
        <w:rPr>
          <w:rFonts w:ascii="Palatino Linotype" w:hAnsi="Palatino Linotype"/>
          <w:sz w:val="26"/>
          <w:szCs w:val="26"/>
        </w:rPr>
      </w:pPr>
    </w:p>
    <w:p w:rsidR="00D77D38" w:rsidRDefault="00D77D38" w:rsidP="00F42C72">
      <w:pPr>
        <w:pStyle w:val="BodyTextIndent"/>
        <w:numPr>
          <w:ilvl w:val="0"/>
          <w:numId w:val="19"/>
        </w:numPr>
        <w:jc w:val="both"/>
        <w:rPr>
          <w:rFonts w:ascii="Palatino Linotype" w:hAnsi="Palatino Linotype"/>
          <w:sz w:val="26"/>
          <w:szCs w:val="26"/>
        </w:rPr>
      </w:pPr>
      <w:r>
        <w:rPr>
          <w:rFonts w:ascii="Palatino Linotype" w:hAnsi="Palatino Linotype"/>
          <w:sz w:val="26"/>
          <w:szCs w:val="26"/>
        </w:rPr>
        <w:t xml:space="preserve">“A restitution hearing is not a full-blown civil trial as evidenced by the dispensing of </w:t>
      </w:r>
      <w:r w:rsidR="00461402">
        <w:rPr>
          <w:rFonts w:ascii="Palatino Linotype" w:hAnsi="Palatino Linotype"/>
          <w:sz w:val="26"/>
          <w:szCs w:val="26"/>
        </w:rPr>
        <w:t xml:space="preserve">the normal rules of evidence. </w:t>
      </w:r>
      <w:r>
        <w:rPr>
          <w:rFonts w:ascii="Palatino Linotype" w:hAnsi="Palatino Linotype"/>
          <w:sz w:val="26"/>
          <w:szCs w:val="26"/>
        </w:rPr>
        <w:t xml:space="preserve">Normal rules of practice, procedure and pleading are also waived.” </w:t>
      </w:r>
      <w:r>
        <w:rPr>
          <w:rFonts w:ascii="Palatino Linotype" w:hAnsi="Palatino Linotype"/>
          <w:b/>
          <w:i/>
          <w:sz w:val="26"/>
          <w:szCs w:val="26"/>
        </w:rPr>
        <w:t xml:space="preserve">State v. </w:t>
      </w:r>
      <w:proofErr w:type="spellStart"/>
      <w:r>
        <w:rPr>
          <w:rFonts w:ascii="Palatino Linotype" w:hAnsi="Palatino Linotype"/>
          <w:b/>
          <w:i/>
          <w:sz w:val="26"/>
          <w:szCs w:val="26"/>
        </w:rPr>
        <w:t>Madlock</w:t>
      </w:r>
      <w:proofErr w:type="spellEnd"/>
      <w:r>
        <w:rPr>
          <w:rFonts w:ascii="Palatino Linotype" w:hAnsi="Palatino Linotype"/>
          <w:b/>
          <w:sz w:val="26"/>
          <w:szCs w:val="26"/>
        </w:rPr>
        <w:t xml:space="preserve">, </w:t>
      </w:r>
      <w:r>
        <w:rPr>
          <w:rFonts w:ascii="Palatino Linotype" w:hAnsi="Palatino Linotype"/>
          <w:sz w:val="26"/>
          <w:szCs w:val="26"/>
        </w:rPr>
        <w:t>230 Wis. 2d 324, 335, 602 N.W.2d 104 (Ct. App. 1999).</w:t>
      </w:r>
    </w:p>
    <w:p w:rsidR="00211C25" w:rsidRDefault="00211C25" w:rsidP="00211C25">
      <w:pPr>
        <w:pStyle w:val="ListParagraph"/>
        <w:rPr>
          <w:rFonts w:ascii="Palatino Linotype" w:hAnsi="Palatino Linotype"/>
          <w:sz w:val="26"/>
          <w:szCs w:val="26"/>
        </w:rPr>
      </w:pPr>
    </w:p>
    <w:p w:rsidR="0010493D" w:rsidRPr="008822CD" w:rsidRDefault="0010493D" w:rsidP="00F42C72">
      <w:pPr>
        <w:pStyle w:val="BodyTextIndent"/>
        <w:numPr>
          <w:ilvl w:val="0"/>
          <w:numId w:val="19"/>
        </w:numPr>
        <w:jc w:val="both"/>
        <w:rPr>
          <w:rFonts w:ascii="Palatino Linotype" w:hAnsi="Palatino Linotype"/>
          <w:sz w:val="26"/>
          <w:szCs w:val="26"/>
        </w:rPr>
      </w:pPr>
      <w:r w:rsidRPr="008822CD">
        <w:rPr>
          <w:rFonts w:ascii="Palatino Linotype" w:hAnsi="Palatino Linotype"/>
          <w:sz w:val="26"/>
          <w:szCs w:val="26"/>
        </w:rPr>
        <w:lastRenderedPageBreak/>
        <w:t xml:space="preserve">There is no right to a jury trial on the imposition or amount of restitution. </w:t>
      </w:r>
      <w:r w:rsidRPr="008822CD">
        <w:rPr>
          <w:rFonts w:ascii="Palatino Linotype" w:hAnsi="Palatino Linotype"/>
          <w:b/>
          <w:i/>
          <w:sz w:val="26"/>
          <w:szCs w:val="26"/>
        </w:rPr>
        <w:t xml:space="preserve">State v. </w:t>
      </w:r>
      <w:proofErr w:type="spellStart"/>
      <w:r w:rsidRPr="008822CD">
        <w:rPr>
          <w:rFonts w:ascii="Palatino Linotype" w:hAnsi="Palatino Linotype"/>
          <w:b/>
          <w:i/>
          <w:sz w:val="26"/>
          <w:szCs w:val="26"/>
        </w:rPr>
        <w:t>Dziuba</w:t>
      </w:r>
      <w:proofErr w:type="spellEnd"/>
      <w:r w:rsidRPr="008822CD">
        <w:rPr>
          <w:rFonts w:ascii="Palatino Linotype" w:hAnsi="Palatino Linotype"/>
          <w:sz w:val="26"/>
          <w:szCs w:val="26"/>
        </w:rPr>
        <w:t>, 148 Wis. 2d 108, 435 N.W.2d 258 (1989).</w:t>
      </w:r>
    </w:p>
    <w:p w:rsidR="008B54EF" w:rsidRPr="008822CD" w:rsidRDefault="008B54EF" w:rsidP="00B32FD4">
      <w:pPr>
        <w:pStyle w:val="ListParagraph"/>
        <w:ind w:left="0"/>
        <w:rPr>
          <w:rFonts w:ascii="Palatino Linotype" w:hAnsi="Palatino Linotype"/>
          <w:sz w:val="26"/>
          <w:szCs w:val="26"/>
          <w:u w:val="single"/>
        </w:rPr>
      </w:pPr>
    </w:p>
    <w:p w:rsidR="008B54EF" w:rsidRPr="008822CD" w:rsidRDefault="0010493D" w:rsidP="00F42C72">
      <w:pPr>
        <w:pStyle w:val="BodyTextIndent"/>
        <w:numPr>
          <w:ilvl w:val="0"/>
          <w:numId w:val="7"/>
        </w:numPr>
        <w:jc w:val="both"/>
        <w:rPr>
          <w:rFonts w:ascii="Palatino Linotype" w:hAnsi="Palatino Linotype"/>
          <w:sz w:val="26"/>
          <w:szCs w:val="26"/>
        </w:rPr>
      </w:pPr>
      <w:r>
        <w:rPr>
          <w:rFonts w:ascii="Palatino Linotype" w:hAnsi="Palatino Linotype"/>
          <w:b/>
          <w:sz w:val="26"/>
          <w:szCs w:val="26"/>
        </w:rPr>
        <w:t>Four statutory options to determine amount</w:t>
      </w:r>
      <w:r w:rsidR="008B54EF" w:rsidRPr="008822CD">
        <w:rPr>
          <w:rFonts w:ascii="Palatino Linotype" w:hAnsi="Palatino Linotype"/>
          <w:sz w:val="26"/>
          <w:szCs w:val="26"/>
        </w:rPr>
        <w:t>: Trial court must follow one of the four s</w:t>
      </w:r>
      <w:r w:rsidR="00D77D38">
        <w:rPr>
          <w:rFonts w:ascii="Palatino Linotype" w:hAnsi="Palatino Linotype"/>
          <w:sz w:val="26"/>
          <w:szCs w:val="26"/>
        </w:rPr>
        <w:t>tatutory options set forth in § </w:t>
      </w:r>
      <w:r w:rsidR="008B54EF" w:rsidRPr="008822CD">
        <w:rPr>
          <w:rFonts w:ascii="Palatino Linotype" w:hAnsi="Palatino Linotype"/>
          <w:sz w:val="26"/>
          <w:szCs w:val="26"/>
        </w:rPr>
        <w:t xml:space="preserve">973.20(13)(c), and can ask “an appropriate agency,” such as </w:t>
      </w:r>
      <w:r w:rsidR="007105A3">
        <w:rPr>
          <w:rFonts w:ascii="Palatino Linotype" w:hAnsi="Palatino Linotype"/>
          <w:sz w:val="26"/>
          <w:szCs w:val="26"/>
        </w:rPr>
        <w:t>DOC,</w:t>
      </w:r>
      <w:r w:rsidR="008B54EF" w:rsidRPr="008822CD">
        <w:rPr>
          <w:rFonts w:ascii="Palatino Linotype" w:hAnsi="Palatino Linotype"/>
          <w:sz w:val="26"/>
          <w:szCs w:val="26"/>
        </w:rPr>
        <w:t xml:space="preserve"> to submit a “proposed” restitution order within 90 days. But the court must ultimately determine the restitution and </w:t>
      </w:r>
      <w:r w:rsidR="008B54EF" w:rsidRPr="008822CD">
        <w:rPr>
          <w:rFonts w:ascii="Palatino Linotype" w:hAnsi="Palatino Linotype"/>
          <w:b/>
          <w:i/>
          <w:sz w:val="26"/>
          <w:szCs w:val="26"/>
        </w:rPr>
        <w:t>cannot completely defer</w:t>
      </w:r>
      <w:r w:rsidR="008B54EF" w:rsidRPr="008822CD">
        <w:rPr>
          <w:rFonts w:ascii="Palatino Linotype" w:hAnsi="Palatino Linotype"/>
          <w:sz w:val="26"/>
          <w:szCs w:val="26"/>
        </w:rPr>
        <w:t xml:space="preserve"> the determination to an agency </w:t>
      </w:r>
      <w:r w:rsidR="007105A3">
        <w:rPr>
          <w:rFonts w:ascii="Palatino Linotype" w:hAnsi="Palatino Linotype"/>
          <w:sz w:val="26"/>
          <w:szCs w:val="26"/>
        </w:rPr>
        <w:t>like</w:t>
      </w:r>
      <w:r w:rsidR="008B54EF" w:rsidRPr="008822CD">
        <w:rPr>
          <w:rFonts w:ascii="Palatino Linotype" w:hAnsi="Palatino Linotype"/>
          <w:sz w:val="26"/>
          <w:szCs w:val="26"/>
        </w:rPr>
        <w:t xml:space="preserve"> DOC. </w:t>
      </w:r>
      <w:r w:rsidR="008B54EF" w:rsidRPr="008822CD">
        <w:rPr>
          <w:rFonts w:ascii="Palatino Linotype" w:hAnsi="Palatino Linotype"/>
          <w:b/>
          <w:i/>
          <w:sz w:val="26"/>
          <w:szCs w:val="26"/>
        </w:rPr>
        <w:t>State v. Evans</w:t>
      </w:r>
      <w:r w:rsidR="008B54EF" w:rsidRPr="008822CD">
        <w:rPr>
          <w:rFonts w:ascii="Palatino Linotype" w:hAnsi="Palatino Linotype"/>
          <w:sz w:val="26"/>
          <w:szCs w:val="26"/>
        </w:rPr>
        <w:t xml:space="preserve">, 2000 WI App 178, 238 Wis. 2d 411, 617 N.W.2d 220. </w:t>
      </w:r>
    </w:p>
    <w:p w:rsidR="008B54EF" w:rsidRPr="008822CD" w:rsidRDefault="008B54EF" w:rsidP="00B32FD4">
      <w:pPr>
        <w:pStyle w:val="ListParagraph"/>
        <w:ind w:left="0"/>
        <w:rPr>
          <w:rFonts w:ascii="Palatino Linotype" w:hAnsi="Palatino Linotype"/>
          <w:sz w:val="26"/>
          <w:szCs w:val="26"/>
          <w:u w:val="single"/>
        </w:rPr>
      </w:pPr>
    </w:p>
    <w:p w:rsidR="008B54EF" w:rsidRPr="008822CD" w:rsidRDefault="009266BD" w:rsidP="00F42C72">
      <w:pPr>
        <w:pStyle w:val="BodyTextIndent"/>
        <w:numPr>
          <w:ilvl w:val="0"/>
          <w:numId w:val="20"/>
        </w:numPr>
        <w:ind w:left="2520"/>
        <w:jc w:val="both"/>
        <w:rPr>
          <w:rFonts w:ascii="Palatino Linotype" w:hAnsi="Palatino Linotype"/>
          <w:sz w:val="26"/>
          <w:szCs w:val="26"/>
        </w:rPr>
      </w:pPr>
      <w:r>
        <w:rPr>
          <w:rFonts w:ascii="Palatino Linotype" w:hAnsi="Palatino Linotype"/>
          <w:b/>
          <w:sz w:val="26"/>
          <w:szCs w:val="26"/>
        </w:rPr>
        <w:t>§ 973.20(13)(c) t</w:t>
      </w:r>
      <w:r w:rsidR="008B54EF" w:rsidRPr="0010493D">
        <w:rPr>
          <w:rFonts w:ascii="Palatino Linotype" w:hAnsi="Palatino Linotype"/>
          <w:b/>
          <w:sz w:val="26"/>
          <w:szCs w:val="26"/>
        </w:rPr>
        <w:t>iming</w:t>
      </w:r>
      <w:r w:rsidR="008B54EF" w:rsidRPr="008822CD">
        <w:rPr>
          <w:rFonts w:ascii="Palatino Linotype" w:hAnsi="Palatino Linotype"/>
          <w:sz w:val="26"/>
          <w:szCs w:val="26"/>
        </w:rPr>
        <w:t>:</w:t>
      </w:r>
    </w:p>
    <w:p w:rsidR="008B54EF" w:rsidRPr="008822CD" w:rsidRDefault="008B54EF" w:rsidP="008B54EF">
      <w:pPr>
        <w:pStyle w:val="BodyTextIndent"/>
        <w:jc w:val="both"/>
        <w:rPr>
          <w:rFonts w:ascii="Palatino Linotype" w:hAnsi="Palatino Linotype"/>
          <w:sz w:val="26"/>
          <w:szCs w:val="26"/>
        </w:rPr>
      </w:pPr>
    </w:p>
    <w:p w:rsidR="008B54EF" w:rsidRDefault="008B54EF" w:rsidP="00B32FD4">
      <w:pPr>
        <w:pStyle w:val="BodyTextIndent"/>
        <w:ind w:left="2160" w:firstLine="0"/>
        <w:jc w:val="both"/>
        <w:rPr>
          <w:rFonts w:ascii="Palatino Linotype" w:hAnsi="Palatino Linotype"/>
          <w:sz w:val="26"/>
          <w:szCs w:val="26"/>
        </w:rPr>
      </w:pPr>
      <w:r w:rsidRPr="008822CD">
        <w:rPr>
          <w:rFonts w:ascii="Palatino Linotype" w:hAnsi="Palatino Linotype"/>
          <w:sz w:val="26"/>
          <w:szCs w:val="26"/>
        </w:rPr>
        <w:t>(</w:t>
      </w:r>
      <w:proofErr w:type="spellStart"/>
      <w:r w:rsidRPr="008822CD">
        <w:rPr>
          <w:rFonts w:ascii="Palatino Linotype" w:hAnsi="Palatino Linotype"/>
          <w:sz w:val="26"/>
          <w:szCs w:val="26"/>
        </w:rPr>
        <w:t>i</w:t>
      </w:r>
      <w:proofErr w:type="spellEnd"/>
      <w:r w:rsidRPr="008822CD">
        <w:rPr>
          <w:rFonts w:ascii="Palatino Linotype" w:hAnsi="Palatino Linotype"/>
          <w:sz w:val="26"/>
          <w:szCs w:val="26"/>
        </w:rPr>
        <w:t>)</w:t>
      </w:r>
      <w:r w:rsidRPr="008822CD">
        <w:rPr>
          <w:rFonts w:ascii="Palatino Linotype" w:hAnsi="Palatino Linotype"/>
          <w:sz w:val="26"/>
          <w:szCs w:val="26"/>
        </w:rPr>
        <w:tab/>
      </w:r>
      <w:r w:rsidR="007105A3">
        <w:rPr>
          <w:rFonts w:ascii="Palatino Linotype" w:hAnsi="Palatino Linotype"/>
          <w:sz w:val="26"/>
          <w:szCs w:val="26"/>
        </w:rPr>
        <w:t>The court of appea</w:t>
      </w:r>
      <w:r w:rsidR="003E4BCF">
        <w:rPr>
          <w:rFonts w:ascii="Palatino Linotype" w:hAnsi="Palatino Linotype"/>
          <w:sz w:val="26"/>
          <w:szCs w:val="26"/>
        </w:rPr>
        <w:t xml:space="preserve">ls reversed the circuit court’s </w:t>
      </w:r>
      <w:r w:rsidR="007105A3">
        <w:rPr>
          <w:rFonts w:ascii="Palatino Linotype" w:hAnsi="Palatino Linotype"/>
          <w:sz w:val="26"/>
          <w:szCs w:val="26"/>
        </w:rPr>
        <w:t>order holding open restitution “in case the postal inspector identifies some of the victims” because it violates Wis. Stat. §</w:t>
      </w:r>
      <w:r w:rsidR="003E4BCF">
        <w:rPr>
          <w:rFonts w:ascii="Palatino Linotype" w:hAnsi="Palatino Linotype"/>
          <w:sz w:val="26"/>
          <w:szCs w:val="26"/>
        </w:rPr>
        <w:t> </w:t>
      </w:r>
      <w:r w:rsidR="007105A3">
        <w:rPr>
          <w:rFonts w:ascii="Palatino Linotype" w:hAnsi="Palatino Linotype"/>
          <w:sz w:val="26"/>
          <w:szCs w:val="26"/>
        </w:rPr>
        <w:t>973.20(13)(c), which creates a maximum 90-day period to hold restitution open after sentencing.</w:t>
      </w:r>
      <w:r w:rsidRPr="008822CD">
        <w:rPr>
          <w:rFonts w:ascii="Palatino Linotype" w:hAnsi="Palatino Linotype"/>
          <w:sz w:val="26"/>
          <w:szCs w:val="26"/>
        </w:rPr>
        <w:t xml:space="preserve"> </w:t>
      </w:r>
      <w:r w:rsidRPr="008822CD">
        <w:rPr>
          <w:rFonts w:ascii="Palatino Linotype" w:hAnsi="Palatino Linotype"/>
          <w:b/>
          <w:i/>
          <w:sz w:val="26"/>
          <w:szCs w:val="26"/>
        </w:rPr>
        <w:t xml:space="preserve">State v. </w:t>
      </w:r>
      <w:proofErr w:type="spellStart"/>
      <w:r w:rsidRPr="008822CD">
        <w:rPr>
          <w:rFonts w:ascii="Palatino Linotype" w:hAnsi="Palatino Linotype"/>
          <w:b/>
          <w:i/>
          <w:sz w:val="26"/>
          <w:szCs w:val="26"/>
        </w:rPr>
        <w:t>Simonetto</w:t>
      </w:r>
      <w:proofErr w:type="spellEnd"/>
      <w:r w:rsidRPr="008822CD">
        <w:rPr>
          <w:rFonts w:ascii="Palatino Linotype" w:hAnsi="Palatino Linotype"/>
          <w:sz w:val="26"/>
          <w:szCs w:val="26"/>
        </w:rPr>
        <w:t xml:space="preserve">, 2000 WI App 17, </w:t>
      </w:r>
      <w:r w:rsidR="007105A3">
        <w:rPr>
          <w:rFonts w:ascii="Palatino Linotype" w:hAnsi="Palatino Linotype"/>
          <w:sz w:val="26"/>
          <w:szCs w:val="26"/>
        </w:rPr>
        <w:t xml:space="preserve">¶ 10, </w:t>
      </w:r>
      <w:r w:rsidRPr="008822CD">
        <w:rPr>
          <w:rFonts w:ascii="Palatino Linotype" w:hAnsi="Palatino Linotype"/>
          <w:sz w:val="26"/>
          <w:szCs w:val="26"/>
        </w:rPr>
        <w:t>232 Wis. 2d 315, 606 N.W.2d 275.</w:t>
      </w:r>
    </w:p>
    <w:p w:rsidR="003924D4" w:rsidRDefault="003924D4" w:rsidP="008B54EF">
      <w:pPr>
        <w:pStyle w:val="BodyTextIndent"/>
        <w:jc w:val="both"/>
        <w:rPr>
          <w:rFonts w:ascii="Palatino Linotype" w:hAnsi="Palatino Linotype"/>
          <w:sz w:val="26"/>
          <w:szCs w:val="26"/>
        </w:rPr>
      </w:pPr>
    </w:p>
    <w:p w:rsidR="003924D4" w:rsidRPr="003924D4" w:rsidRDefault="003924D4" w:rsidP="003E4BCF">
      <w:pPr>
        <w:pStyle w:val="BodyTextIndent"/>
        <w:ind w:left="1440" w:firstLine="0"/>
        <w:jc w:val="both"/>
        <w:rPr>
          <w:rFonts w:ascii="Palatino Linotype" w:hAnsi="Palatino Linotype"/>
          <w:sz w:val="26"/>
          <w:szCs w:val="26"/>
        </w:rPr>
      </w:pPr>
      <w:r>
        <w:rPr>
          <w:rFonts w:ascii="Palatino Linotype" w:hAnsi="Palatino Linotype"/>
          <w:sz w:val="26"/>
          <w:szCs w:val="26"/>
        </w:rPr>
        <w:t>***</w:t>
      </w:r>
      <w:r w:rsidR="00211C25">
        <w:rPr>
          <w:rFonts w:ascii="Palatino Linotype" w:hAnsi="Palatino Linotype"/>
          <w:b/>
          <w:sz w:val="26"/>
          <w:szCs w:val="26"/>
        </w:rPr>
        <w:t>BUT</w:t>
      </w:r>
      <w:r w:rsidRPr="003924D4">
        <w:rPr>
          <w:rFonts w:ascii="Palatino Linotype" w:hAnsi="Palatino Linotype"/>
          <w:b/>
          <w:sz w:val="26"/>
          <w:szCs w:val="26"/>
        </w:rPr>
        <w:sym w:font="Wingdings" w:char="F0E0"/>
      </w:r>
      <w:r>
        <w:rPr>
          <w:rFonts w:ascii="Palatino Linotype" w:hAnsi="Palatino Linotype"/>
          <w:b/>
          <w:sz w:val="26"/>
          <w:szCs w:val="26"/>
        </w:rPr>
        <w:t xml:space="preserve"> </w:t>
      </w:r>
      <w:r>
        <w:rPr>
          <w:rFonts w:ascii="Palatino Linotype" w:hAnsi="Palatino Linotype"/>
          <w:sz w:val="26"/>
          <w:szCs w:val="26"/>
        </w:rPr>
        <w:t xml:space="preserve">This may be because the court left the time period open past 90 days </w:t>
      </w:r>
      <w:r>
        <w:rPr>
          <w:rFonts w:ascii="Palatino Linotype" w:hAnsi="Palatino Linotype"/>
          <w:i/>
          <w:sz w:val="26"/>
          <w:szCs w:val="26"/>
        </w:rPr>
        <w:t>and</w:t>
      </w:r>
      <w:r>
        <w:rPr>
          <w:rFonts w:ascii="Palatino Linotype" w:hAnsi="Palatino Linotype"/>
          <w:sz w:val="26"/>
          <w:szCs w:val="26"/>
        </w:rPr>
        <w:t xml:space="preserve"> there were no identified victims in the case. </w:t>
      </w:r>
      <w:r>
        <w:rPr>
          <w:rFonts w:ascii="Palatino Linotype" w:hAnsi="Palatino Linotype"/>
          <w:i/>
          <w:sz w:val="26"/>
          <w:szCs w:val="26"/>
        </w:rPr>
        <w:t>Id.</w:t>
      </w:r>
      <w:r>
        <w:rPr>
          <w:rFonts w:ascii="Palatino Linotype" w:hAnsi="Palatino Linotype"/>
          <w:sz w:val="26"/>
          <w:szCs w:val="26"/>
        </w:rPr>
        <w:t xml:space="preserve"> ¶ 10 n.2. Because after </w:t>
      </w:r>
      <w:proofErr w:type="spellStart"/>
      <w:r w:rsidRPr="003924D4">
        <w:rPr>
          <w:rFonts w:ascii="Palatino Linotype" w:hAnsi="Palatino Linotype"/>
          <w:b/>
          <w:i/>
          <w:sz w:val="26"/>
          <w:szCs w:val="26"/>
        </w:rPr>
        <w:t>Simonetto</w:t>
      </w:r>
      <w:proofErr w:type="spellEnd"/>
      <w:r>
        <w:rPr>
          <w:rFonts w:ascii="Palatino Linotype" w:hAnsi="Palatino Linotype"/>
          <w:sz w:val="26"/>
          <w:szCs w:val="26"/>
        </w:rPr>
        <w:t xml:space="preserve">, the court has said that all time periods in Wis. Stat. 973.20(13) are directory. </w:t>
      </w:r>
      <w:r w:rsidRPr="003924D4">
        <w:rPr>
          <w:rFonts w:ascii="Palatino Linotype" w:hAnsi="Palatino Linotype"/>
          <w:b/>
          <w:i/>
          <w:sz w:val="26"/>
          <w:szCs w:val="26"/>
        </w:rPr>
        <w:t>State v. Johnson</w:t>
      </w:r>
      <w:r>
        <w:rPr>
          <w:rFonts w:ascii="Palatino Linotype" w:hAnsi="Palatino Linotype"/>
          <w:sz w:val="26"/>
          <w:szCs w:val="26"/>
        </w:rPr>
        <w:t>, 2002 WI 166, ¶ 8, 256 Wis. 2d 871, 649 N.W.2d 284.</w:t>
      </w:r>
    </w:p>
    <w:p w:rsidR="008B54EF" w:rsidRPr="008822CD" w:rsidRDefault="008B54EF" w:rsidP="008B54EF">
      <w:pPr>
        <w:pStyle w:val="BodyTextIndent"/>
        <w:jc w:val="both"/>
        <w:rPr>
          <w:rFonts w:ascii="Palatino Linotype" w:hAnsi="Palatino Linotype"/>
          <w:sz w:val="26"/>
          <w:szCs w:val="26"/>
        </w:rPr>
      </w:pPr>
    </w:p>
    <w:p w:rsidR="008B54EF" w:rsidRPr="008822CD" w:rsidRDefault="008B54EF" w:rsidP="006F10AF">
      <w:pPr>
        <w:pStyle w:val="BodyTextIndent"/>
        <w:ind w:left="2160" w:firstLine="0"/>
        <w:jc w:val="both"/>
        <w:rPr>
          <w:rFonts w:ascii="Palatino Linotype" w:hAnsi="Palatino Linotype"/>
          <w:sz w:val="26"/>
          <w:szCs w:val="26"/>
        </w:rPr>
      </w:pPr>
      <w:r w:rsidRPr="008822CD">
        <w:rPr>
          <w:rFonts w:ascii="Palatino Linotype" w:hAnsi="Palatino Linotype"/>
          <w:sz w:val="26"/>
          <w:szCs w:val="26"/>
        </w:rPr>
        <w:t>(ii)</w:t>
      </w:r>
      <w:r w:rsidRPr="008822CD">
        <w:rPr>
          <w:rFonts w:ascii="Palatino Linotype" w:hAnsi="Palatino Linotype"/>
          <w:sz w:val="26"/>
          <w:szCs w:val="26"/>
        </w:rPr>
        <w:tab/>
      </w:r>
      <w:r w:rsidR="007105A3">
        <w:rPr>
          <w:rFonts w:ascii="Palatino Linotype" w:hAnsi="Palatino Linotype"/>
          <w:sz w:val="26"/>
          <w:szCs w:val="26"/>
        </w:rPr>
        <w:t>But</w:t>
      </w:r>
      <w:r w:rsidRPr="008822CD">
        <w:rPr>
          <w:rFonts w:ascii="Palatino Linotype" w:hAnsi="Palatino Linotype"/>
          <w:sz w:val="26"/>
          <w:szCs w:val="26"/>
        </w:rPr>
        <w:t>, the sixty-day period after sentencing</w:t>
      </w:r>
      <w:r w:rsidR="006F10AF">
        <w:rPr>
          <w:rFonts w:ascii="Palatino Linotype" w:hAnsi="Palatino Linotype"/>
          <w:sz w:val="26"/>
          <w:szCs w:val="26"/>
        </w:rPr>
        <w:t xml:space="preserve"> for a </w:t>
      </w:r>
      <w:r w:rsidRPr="008822CD">
        <w:rPr>
          <w:rFonts w:ascii="Palatino Linotype" w:hAnsi="Palatino Linotype"/>
          <w:sz w:val="26"/>
          <w:szCs w:val="26"/>
        </w:rPr>
        <w:t xml:space="preserve">referee to make findings and a recommendation to the court is directory, not mandatory. </w:t>
      </w:r>
      <w:r w:rsidRPr="008822CD">
        <w:rPr>
          <w:rFonts w:ascii="Palatino Linotype" w:hAnsi="Palatino Linotype"/>
          <w:b/>
          <w:i/>
          <w:sz w:val="26"/>
          <w:szCs w:val="26"/>
        </w:rPr>
        <w:t xml:space="preserve">State v. </w:t>
      </w:r>
      <w:proofErr w:type="spellStart"/>
      <w:r w:rsidRPr="008822CD">
        <w:rPr>
          <w:rFonts w:ascii="Palatino Linotype" w:hAnsi="Palatino Linotype"/>
          <w:b/>
          <w:i/>
          <w:sz w:val="26"/>
          <w:szCs w:val="26"/>
        </w:rPr>
        <w:t>Krohn</w:t>
      </w:r>
      <w:proofErr w:type="spellEnd"/>
      <w:r w:rsidRPr="008822CD">
        <w:rPr>
          <w:rFonts w:ascii="Palatino Linotype" w:hAnsi="Palatino Linotype"/>
          <w:sz w:val="26"/>
          <w:szCs w:val="26"/>
        </w:rPr>
        <w:t xml:space="preserve">, 2002 WI App 96, </w:t>
      </w:r>
      <w:r w:rsidR="006F10AF">
        <w:rPr>
          <w:rFonts w:ascii="Palatino Linotype" w:hAnsi="Palatino Linotype"/>
          <w:sz w:val="26"/>
          <w:szCs w:val="26"/>
        </w:rPr>
        <w:t xml:space="preserve">¶¶ 10-13, </w:t>
      </w:r>
      <w:r w:rsidRPr="008822CD">
        <w:rPr>
          <w:rFonts w:ascii="Palatino Linotype" w:hAnsi="Palatino Linotype"/>
          <w:sz w:val="26"/>
          <w:szCs w:val="26"/>
        </w:rPr>
        <w:t xml:space="preserve">252 Wis. 2d 757, 643 N.W.2d 874; </w:t>
      </w:r>
      <w:r w:rsidRPr="008822CD">
        <w:rPr>
          <w:rFonts w:ascii="Palatino Linotype" w:hAnsi="Palatino Linotype"/>
          <w:b/>
          <w:i/>
          <w:sz w:val="26"/>
          <w:szCs w:val="26"/>
        </w:rPr>
        <w:t>State v. Perry</w:t>
      </w:r>
      <w:r w:rsidRPr="008822CD">
        <w:rPr>
          <w:rFonts w:ascii="Palatino Linotype" w:hAnsi="Palatino Linotype"/>
          <w:sz w:val="26"/>
          <w:szCs w:val="26"/>
        </w:rPr>
        <w:t>, 181 Wis. 2d 43,</w:t>
      </w:r>
      <w:r w:rsidR="007105A3">
        <w:rPr>
          <w:rFonts w:ascii="Palatino Linotype" w:hAnsi="Palatino Linotype"/>
          <w:sz w:val="26"/>
          <w:szCs w:val="26"/>
        </w:rPr>
        <w:t xml:space="preserve"> 53,</w:t>
      </w:r>
      <w:r w:rsidRPr="008822CD">
        <w:rPr>
          <w:rFonts w:ascii="Palatino Linotype" w:hAnsi="Palatino Linotype"/>
          <w:sz w:val="26"/>
          <w:szCs w:val="26"/>
        </w:rPr>
        <w:t xml:space="preserve"> 510 N.W.2d 722 (Ct. App. 1993).</w:t>
      </w:r>
    </w:p>
    <w:p w:rsidR="008B54EF" w:rsidRPr="008822CD" w:rsidRDefault="008B54EF" w:rsidP="008B54EF">
      <w:pPr>
        <w:pStyle w:val="BodyTextIndent"/>
        <w:jc w:val="both"/>
        <w:rPr>
          <w:rFonts w:ascii="Palatino Linotype" w:hAnsi="Palatino Linotype"/>
          <w:sz w:val="26"/>
          <w:szCs w:val="26"/>
        </w:rPr>
      </w:pPr>
    </w:p>
    <w:p w:rsidR="008B54EF" w:rsidRPr="008822CD" w:rsidRDefault="008B54EF" w:rsidP="006F10AF">
      <w:pPr>
        <w:pStyle w:val="BodyTextIndent"/>
        <w:ind w:left="2160" w:firstLine="0"/>
        <w:jc w:val="both"/>
        <w:rPr>
          <w:rFonts w:ascii="Palatino Linotype" w:hAnsi="Palatino Linotype"/>
          <w:sz w:val="26"/>
          <w:szCs w:val="26"/>
        </w:rPr>
      </w:pPr>
      <w:r w:rsidRPr="008822CD">
        <w:rPr>
          <w:rFonts w:ascii="Palatino Linotype" w:hAnsi="Palatino Linotype"/>
          <w:sz w:val="26"/>
          <w:szCs w:val="26"/>
        </w:rPr>
        <w:lastRenderedPageBreak/>
        <w:t>(iii)</w:t>
      </w:r>
      <w:r w:rsidRPr="008822CD">
        <w:rPr>
          <w:rFonts w:ascii="Palatino Linotype" w:hAnsi="Palatino Linotype"/>
          <w:sz w:val="26"/>
          <w:szCs w:val="26"/>
        </w:rPr>
        <w:tab/>
        <w:t>When a sent</w:t>
      </w:r>
      <w:r w:rsidR="006F10AF">
        <w:rPr>
          <w:rFonts w:ascii="Palatino Linotype" w:hAnsi="Palatino Linotype"/>
          <w:sz w:val="26"/>
          <w:szCs w:val="26"/>
        </w:rPr>
        <w:t xml:space="preserve">encing court fails to determine </w:t>
      </w:r>
      <w:r w:rsidRPr="008822CD">
        <w:rPr>
          <w:rFonts w:ascii="Palatino Linotype" w:hAnsi="Palatino Linotype"/>
          <w:sz w:val="26"/>
          <w:szCs w:val="26"/>
        </w:rPr>
        <w:t>restitution within the statutory time frame and fails to follow the four alternative statutory procedures under §</w:t>
      </w:r>
      <w:r w:rsidR="009266BD">
        <w:rPr>
          <w:rFonts w:ascii="Palatino Linotype" w:hAnsi="Palatino Linotype"/>
          <w:sz w:val="26"/>
          <w:szCs w:val="26"/>
        </w:rPr>
        <w:t> </w:t>
      </w:r>
      <w:r w:rsidRPr="008822CD">
        <w:rPr>
          <w:rFonts w:ascii="Palatino Linotype" w:hAnsi="Palatino Linotype"/>
          <w:sz w:val="26"/>
          <w:szCs w:val="26"/>
        </w:rPr>
        <w:t>973.20(13), the case may</w:t>
      </w:r>
      <w:r w:rsidR="003924D4">
        <w:rPr>
          <w:rFonts w:ascii="Palatino Linotype" w:hAnsi="Palatino Linotype"/>
          <w:sz w:val="26"/>
          <w:szCs w:val="26"/>
        </w:rPr>
        <w:t xml:space="preserve"> still</w:t>
      </w:r>
      <w:r w:rsidRPr="008822CD">
        <w:rPr>
          <w:rFonts w:ascii="Palatino Linotype" w:hAnsi="Palatino Linotype"/>
          <w:sz w:val="26"/>
          <w:szCs w:val="26"/>
        </w:rPr>
        <w:t xml:space="preserve"> be remanded for a restitution determination.</w:t>
      </w:r>
      <w:r w:rsidRPr="008822CD">
        <w:rPr>
          <w:rFonts w:ascii="Palatino Linotype" w:hAnsi="Palatino Linotype"/>
          <w:b/>
          <w:i/>
          <w:sz w:val="26"/>
          <w:szCs w:val="26"/>
        </w:rPr>
        <w:t xml:space="preserve"> State v. </w:t>
      </w:r>
      <w:proofErr w:type="spellStart"/>
      <w:r w:rsidRPr="008822CD">
        <w:rPr>
          <w:rFonts w:ascii="Palatino Linotype" w:hAnsi="Palatino Linotype"/>
          <w:b/>
          <w:i/>
          <w:sz w:val="26"/>
          <w:szCs w:val="26"/>
        </w:rPr>
        <w:t>Krohn</w:t>
      </w:r>
      <w:proofErr w:type="spellEnd"/>
      <w:r w:rsidRPr="008822CD">
        <w:rPr>
          <w:rFonts w:ascii="Palatino Linotype" w:hAnsi="Palatino Linotype"/>
          <w:sz w:val="26"/>
          <w:szCs w:val="26"/>
        </w:rPr>
        <w:t xml:space="preserve">, 2002 WI App 96, </w:t>
      </w:r>
      <w:r w:rsidR="003924D4">
        <w:rPr>
          <w:rFonts w:ascii="Palatino Linotype" w:hAnsi="Palatino Linotype"/>
          <w:sz w:val="26"/>
          <w:szCs w:val="26"/>
        </w:rPr>
        <w:t>¶¶ 10–</w:t>
      </w:r>
      <w:r w:rsidR="007105A3">
        <w:rPr>
          <w:rFonts w:ascii="Palatino Linotype" w:hAnsi="Palatino Linotype"/>
          <w:sz w:val="26"/>
          <w:szCs w:val="26"/>
        </w:rPr>
        <w:t xml:space="preserve">13, </w:t>
      </w:r>
      <w:r w:rsidRPr="008822CD">
        <w:rPr>
          <w:rFonts w:ascii="Palatino Linotype" w:hAnsi="Palatino Linotype"/>
          <w:sz w:val="26"/>
          <w:szCs w:val="26"/>
        </w:rPr>
        <w:t>252 Wis. 2d 757, 643 N.W.2d 874.</w:t>
      </w:r>
    </w:p>
    <w:p w:rsidR="008B54EF" w:rsidRPr="008822CD" w:rsidRDefault="008B54EF" w:rsidP="008B54EF">
      <w:pPr>
        <w:pStyle w:val="BodyTextIndent"/>
        <w:jc w:val="both"/>
        <w:rPr>
          <w:rFonts w:ascii="Palatino Linotype" w:hAnsi="Palatino Linotype"/>
          <w:sz w:val="26"/>
          <w:szCs w:val="26"/>
        </w:rPr>
      </w:pPr>
    </w:p>
    <w:p w:rsidR="008B54EF" w:rsidRPr="008822CD" w:rsidRDefault="008B54EF" w:rsidP="006F10AF">
      <w:pPr>
        <w:pStyle w:val="BodyTextIndent"/>
        <w:ind w:left="2160" w:firstLine="0"/>
        <w:jc w:val="both"/>
        <w:rPr>
          <w:rFonts w:ascii="Palatino Linotype" w:hAnsi="Palatino Linotype"/>
          <w:sz w:val="26"/>
          <w:szCs w:val="26"/>
        </w:rPr>
      </w:pPr>
      <w:r w:rsidRPr="008822CD">
        <w:rPr>
          <w:rFonts w:ascii="Palatino Linotype" w:hAnsi="Palatino Linotype"/>
          <w:sz w:val="26"/>
          <w:szCs w:val="26"/>
        </w:rPr>
        <w:t>(iv)</w:t>
      </w:r>
      <w:r w:rsidRPr="008822CD">
        <w:rPr>
          <w:rFonts w:ascii="Palatino Linotype" w:hAnsi="Palatino Linotype"/>
          <w:sz w:val="26"/>
          <w:szCs w:val="26"/>
        </w:rPr>
        <w:tab/>
        <w:t xml:space="preserve">Restitution orders from proceedings held outside the statutory time period for valid reasons may be upheld, provided that doing so will not prejudice the defendant. </w:t>
      </w:r>
      <w:r w:rsidRPr="008822CD">
        <w:rPr>
          <w:rFonts w:ascii="Palatino Linotype" w:hAnsi="Palatino Linotype"/>
          <w:b/>
          <w:i/>
          <w:sz w:val="26"/>
          <w:szCs w:val="26"/>
        </w:rPr>
        <w:t xml:space="preserve">State </w:t>
      </w:r>
      <w:r w:rsidRPr="003924D4">
        <w:rPr>
          <w:rFonts w:ascii="Palatino Linotype" w:hAnsi="Palatino Linotype"/>
          <w:b/>
          <w:i/>
          <w:sz w:val="26"/>
          <w:szCs w:val="26"/>
        </w:rPr>
        <w:t>v. Johnson</w:t>
      </w:r>
      <w:r w:rsidRPr="003924D4">
        <w:rPr>
          <w:rFonts w:ascii="Palatino Linotype" w:hAnsi="Palatino Linotype"/>
          <w:sz w:val="26"/>
          <w:szCs w:val="26"/>
        </w:rPr>
        <w:t xml:space="preserve">, 2002 WI App 166, </w:t>
      </w:r>
      <w:r w:rsidR="003924D4" w:rsidRPr="003924D4">
        <w:rPr>
          <w:rFonts w:ascii="Palatino Linotype" w:hAnsi="Palatino Linotype"/>
          <w:sz w:val="26"/>
          <w:szCs w:val="26"/>
        </w:rPr>
        <w:t xml:space="preserve">¶ 8, </w:t>
      </w:r>
      <w:r w:rsidRPr="003924D4">
        <w:rPr>
          <w:rFonts w:ascii="Palatino Linotype" w:hAnsi="Palatino Linotype"/>
          <w:sz w:val="26"/>
          <w:szCs w:val="26"/>
        </w:rPr>
        <w:t>256 Wis. 2d 871, 649 N.W.2d 284.</w:t>
      </w:r>
      <w:r w:rsidRPr="008822CD">
        <w:rPr>
          <w:rFonts w:ascii="Palatino Linotype" w:hAnsi="Palatino Linotype"/>
          <w:sz w:val="26"/>
          <w:szCs w:val="26"/>
        </w:rPr>
        <w:t xml:space="preserve"> </w:t>
      </w:r>
    </w:p>
    <w:p w:rsidR="008B54EF" w:rsidRPr="008822CD" w:rsidRDefault="008B54EF" w:rsidP="008B54EF">
      <w:pPr>
        <w:pStyle w:val="BodyTextIndent"/>
        <w:jc w:val="both"/>
        <w:rPr>
          <w:rFonts w:ascii="Palatino Linotype" w:hAnsi="Palatino Linotype"/>
          <w:sz w:val="26"/>
          <w:szCs w:val="26"/>
        </w:rPr>
      </w:pPr>
    </w:p>
    <w:p w:rsidR="008B54EF" w:rsidRDefault="008B54EF" w:rsidP="00B32FD4">
      <w:pPr>
        <w:pStyle w:val="BodyTextIndent"/>
        <w:ind w:left="2160" w:firstLine="0"/>
        <w:jc w:val="both"/>
        <w:rPr>
          <w:rFonts w:ascii="Palatino Linotype" w:hAnsi="Palatino Linotype"/>
          <w:sz w:val="26"/>
          <w:szCs w:val="26"/>
        </w:rPr>
      </w:pPr>
      <w:r w:rsidRPr="008822CD">
        <w:rPr>
          <w:rFonts w:ascii="Palatino Linotype" w:hAnsi="Palatino Linotype"/>
          <w:sz w:val="26"/>
          <w:szCs w:val="26"/>
        </w:rPr>
        <w:t>(v)</w:t>
      </w:r>
      <w:r w:rsidRPr="008822CD">
        <w:rPr>
          <w:rFonts w:ascii="Palatino Linotype" w:hAnsi="Palatino Linotype"/>
          <w:sz w:val="26"/>
          <w:szCs w:val="26"/>
        </w:rPr>
        <w:tab/>
        <w:t xml:space="preserve">Where restitution hearing is delayed beyond </w:t>
      </w:r>
      <w:r w:rsidR="006F10AF">
        <w:rPr>
          <w:rFonts w:ascii="Palatino Linotype" w:hAnsi="Palatino Linotype"/>
          <w:sz w:val="26"/>
          <w:szCs w:val="26"/>
        </w:rPr>
        <w:t xml:space="preserve">the </w:t>
      </w:r>
      <w:r w:rsidRPr="008822CD">
        <w:rPr>
          <w:rFonts w:ascii="Palatino Linotype" w:hAnsi="Palatino Linotype"/>
          <w:sz w:val="26"/>
          <w:szCs w:val="26"/>
        </w:rPr>
        <w:t>statutory time period, “the court must balance the length and reason for the delay against the injury, harm or prejudice to the defendant resulting from the delay.”</w:t>
      </w:r>
      <w:r w:rsidR="0026461B">
        <w:rPr>
          <w:rFonts w:ascii="Palatino Linotype" w:hAnsi="Palatino Linotype"/>
          <w:sz w:val="26"/>
          <w:szCs w:val="26"/>
        </w:rPr>
        <w:t xml:space="preserve"> A fourteen-year delay between sentencing and the restitution determination prejudiced the defendant because he had a legitimate expectation of finality in his sentence.</w:t>
      </w:r>
      <w:r w:rsidRPr="008822CD">
        <w:rPr>
          <w:rFonts w:ascii="Palatino Linotype" w:hAnsi="Palatino Linotype"/>
          <w:sz w:val="26"/>
          <w:szCs w:val="26"/>
        </w:rPr>
        <w:t xml:space="preserve"> </w:t>
      </w:r>
      <w:r w:rsidRPr="008822CD">
        <w:rPr>
          <w:rFonts w:ascii="Palatino Linotype" w:hAnsi="Palatino Linotype"/>
          <w:b/>
          <w:i/>
          <w:sz w:val="26"/>
          <w:szCs w:val="26"/>
        </w:rPr>
        <w:t>State v. Ziegler</w:t>
      </w:r>
      <w:r w:rsidRPr="008822CD">
        <w:rPr>
          <w:rFonts w:ascii="Palatino Linotype" w:hAnsi="Palatino Linotype"/>
          <w:sz w:val="26"/>
          <w:szCs w:val="26"/>
        </w:rPr>
        <w:t xml:space="preserve">, 2005 WI App 69, </w:t>
      </w:r>
      <w:r w:rsidR="0026461B">
        <w:rPr>
          <w:rFonts w:ascii="Palatino Linotype" w:hAnsi="Palatino Linotype"/>
          <w:sz w:val="26"/>
          <w:szCs w:val="26"/>
        </w:rPr>
        <w:t xml:space="preserve">¶¶ 18–19, </w:t>
      </w:r>
      <w:r w:rsidRPr="008822CD">
        <w:rPr>
          <w:rFonts w:ascii="Palatino Linotype" w:hAnsi="Palatino Linotype"/>
          <w:sz w:val="26"/>
          <w:szCs w:val="26"/>
        </w:rPr>
        <w:t>280 Wis. 2d 860, 695 N.W.2d 895</w:t>
      </w:r>
      <w:r w:rsidR="0026461B">
        <w:rPr>
          <w:rFonts w:ascii="Palatino Linotype" w:hAnsi="Palatino Linotype"/>
          <w:sz w:val="26"/>
          <w:szCs w:val="26"/>
        </w:rPr>
        <w:t>.</w:t>
      </w:r>
    </w:p>
    <w:p w:rsidR="0010493D" w:rsidRDefault="0010493D" w:rsidP="006F10AF">
      <w:pPr>
        <w:pStyle w:val="BodyTextIndent"/>
        <w:ind w:left="0" w:firstLine="0"/>
        <w:jc w:val="both"/>
        <w:rPr>
          <w:rFonts w:ascii="Palatino Linotype" w:hAnsi="Palatino Linotype"/>
          <w:sz w:val="26"/>
          <w:szCs w:val="26"/>
        </w:rPr>
      </w:pPr>
    </w:p>
    <w:p w:rsidR="0010493D" w:rsidRDefault="009266BD" w:rsidP="00211C25">
      <w:pPr>
        <w:pStyle w:val="BodyTextIndent"/>
        <w:ind w:firstLine="0"/>
        <w:jc w:val="both"/>
        <w:rPr>
          <w:rFonts w:ascii="Palatino Linotype" w:hAnsi="Palatino Linotype"/>
          <w:sz w:val="26"/>
          <w:szCs w:val="26"/>
        </w:rPr>
      </w:pPr>
      <w:r>
        <w:rPr>
          <w:rFonts w:ascii="Palatino Linotype" w:hAnsi="Palatino Linotype"/>
          <w:sz w:val="26"/>
          <w:szCs w:val="26"/>
        </w:rPr>
        <w:t>b</w:t>
      </w:r>
      <w:r w:rsidR="0010493D" w:rsidRPr="008822CD">
        <w:rPr>
          <w:rFonts w:ascii="Palatino Linotype" w:hAnsi="Palatino Linotype"/>
          <w:sz w:val="26"/>
          <w:szCs w:val="26"/>
        </w:rPr>
        <w:t>.</w:t>
      </w:r>
      <w:r w:rsidR="0010493D" w:rsidRPr="008822CD">
        <w:rPr>
          <w:rFonts w:ascii="Palatino Linotype" w:hAnsi="Palatino Linotype"/>
          <w:sz w:val="26"/>
          <w:szCs w:val="26"/>
        </w:rPr>
        <w:tab/>
      </w:r>
      <w:r w:rsidR="0010493D" w:rsidRPr="008822CD">
        <w:rPr>
          <w:rFonts w:ascii="Palatino Linotype" w:hAnsi="Palatino Linotype"/>
          <w:sz w:val="26"/>
          <w:szCs w:val="26"/>
          <w:u w:val="single"/>
        </w:rPr>
        <w:t>Judicial discretion</w:t>
      </w:r>
      <w:r w:rsidR="00436D22">
        <w:rPr>
          <w:rFonts w:ascii="Palatino Linotype" w:hAnsi="Palatino Linotype"/>
          <w:sz w:val="26"/>
          <w:szCs w:val="26"/>
          <w:u w:val="single"/>
        </w:rPr>
        <w:t>,</w:t>
      </w:r>
      <w:r w:rsidR="00EA112D">
        <w:rPr>
          <w:rFonts w:ascii="Palatino Linotype" w:hAnsi="Palatino Linotype"/>
          <w:sz w:val="26"/>
          <w:szCs w:val="26"/>
          <w:u w:val="single"/>
        </w:rPr>
        <w:t xml:space="preserve"> author</w:t>
      </w:r>
      <w:r w:rsidR="00984F0A">
        <w:rPr>
          <w:rFonts w:ascii="Palatino Linotype" w:hAnsi="Palatino Linotype"/>
          <w:sz w:val="26"/>
          <w:szCs w:val="26"/>
          <w:u w:val="single"/>
        </w:rPr>
        <w:t>ity</w:t>
      </w:r>
      <w:r w:rsidR="00436D22">
        <w:rPr>
          <w:rFonts w:ascii="Palatino Linotype" w:hAnsi="Palatino Linotype"/>
          <w:sz w:val="26"/>
          <w:szCs w:val="26"/>
          <w:u w:val="single"/>
        </w:rPr>
        <w:t xml:space="preserve"> &amp; obligations</w:t>
      </w:r>
      <w:r w:rsidR="00211C25">
        <w:rPr>
          <w:rFonts w:ascii="Palatino Linotype" w:hAnsi="Palatino Linotype"/>
          <w:sz w:val="26"/>
          <w:szCs w:val="26"/>
        </w:rPr>
        <w:t>:</w:t>
      </w:r>
    </w:p>
    <w:p w:rsidR="0010493D" w:rsidRDefault="0010493D" w:rsidP="0010493D">
      <w:pPr>
        <w:pStyle w:val="BodyTextIndent"/>
        <w:jc w:val="both"/>
        <w:rPr>
          <w:rFonts w:ascii="Palatino Linotype" w:hAnsi="Palatino Linotype"/>
          <w:sz w:val="26"/>
          <w:szCs w:val="26"/>
        </w:rPr>
      </w:pPr>
    </w:p>
    <w:p w:rsidR="0010493D" w:rsidRDefault="0010493D" w:rsidP="00F42C72">
      <w:pPr>
        <w:pStyle w:val="BodyTextIndent"/>
        <w:numPr>
          <w:ilvl w:val="0"/>
          <w:numId w:val="18"/>
        </w:numPr>
        <w:jc w:val="both"/>
        <w:rPr>
          <w:rFonts w:ascii="Palatino Linotype" w:hAnsi="Palatino Linotype"/>
          <w:sz w:val="26"/>
          <w:szCs w:val="26"/>
        </w:rPr>
      </w:pPr>
      <w:r>
        <w:rPr>
          <w:rFonts w:ascii="Palatino Linotype" w:hAnsi="Palatino Linotype"/>
          <w:b/>
          <w:sz w:val="26"/>
          <w:szCs w:val="26"/>
        </w:rPr>
        <w:t xml:space="preserve">Amount: </w:t>
      </w:r>
      <w:r w:rsidRPr="008822CD">
        <w:rPr>
          <w:rFonts w:ascii="Palatino Linotype" w:hAnsi="Palatino Linotype"/>
          <w:sz w:val="26"/>
          <w:szCs w:val="26"/>
        </w:rPr>
        <w:t xml:space="preserve">Within the statutory parameters and relevant factors, the ultimate determination of the amount of restitution owed rests in the discretion of the trial court. </w:t>
      </w:r>
      <w:r w:rsidRPr="008822CD">
        <w:rPr>
          <w:rFonts w:ascii="Palatino Linotype" w:hAnsi="Palatino Linotype"/>
          <w:b/>
          <w:i/>
          <w:sz w:val="26"/>
          <w:szCs w:val="26"/>
        </w:rPr>
        <w:t xml:space="preserve">State v. </w:t>
      </w:r>
      <w:proofErr w:type="spellStart"/>
      <w:r w:rsidRPr="008822CD">
        <w:rPr>
          <w:rFonts w:ascii="Palatino Linotype" w:hAnsi="Palatino Linotype"/>
          <w:b/>
          <w:i/>
          <w:sz w:val="26"/>
          <w:szCs w:val="26"/>
        </w:rPr>
        <w:t>Boffer</w:t>
      </w:r>
      <w:proofErr w:type="spellEnd"/>
      <w:r w:rsidRPr="008822CD">
        <w:rPr>
          <w:rFonts w:ascii="Palatino Linotype" w:hAnsi="Palatino Linotype"/>
          <w:sz w:val="26"/>
          <w:szCs w:val="26"/>
        </w:rPr>
        <w:t>, 158 Wis. 2d 655, 462 N.W.2d 906 (Ct. App. 1990)</w:t>
      </w:r>
      <w:r>
        <w:rPr>
          <w:rFonts w:ascii="Palatino Linotype" w:hAnsi="Palatino Linotype"/>
          <w:sz w:val="26"/>
          <w:szCs w:val="26"/>
        </w:rPr>
        <w:t xml:space="preserve">; </w:t>
      </w:r>
      <w:r w:rsidRPr="008822CD">
        <w:rPr>
          <w:rFonts w:ascii="Palatino Linotype" w:hAnsi="Palatino Linotype"/>
          <w:b/>
          <w:i/>
          <w:sz w:val="26"/>
          <w:szCs w:val="26"/>
        </w:rPr>
        <w:t>State v. Anderson</w:t>
      </w:r>
      <w:r w:rsidRPr="008822CD">
        <w:rPr>
          <w:rFonts w:ascii="Palatino Linotype" w:hAnsi="Palatino Linotype"/>
          <w:sz w:val="26"/>
          <w:szCs w:val="26"/>
        </w:rPr>
        <w:t>, 215 Wis. 2d 667,</w:t>
      </w:r>
      <w:r>
        <w:rPr>
          <w:rFonts w:ascii="Palatino Linotype" w:hAnsi="Palatino Linotype"/>
          <w:sz w:val="26"/>
          <w:szCs w:val="26"/>
        </w:rPr>
        <w:t xml:space="preserve"> 573 N.W.2d 872 (Ct. App. 1997).</w:t>
      </w:r>
    </w:p>
    <w:p w:rsidR="003E4BCF" w:rsidRDefault="003E4BCF" w:rsidP="00B32FD4">
      <w:pPr>
        <w:pStyle w:val="BodyTextIndent"/>
        <w:ind w:left="0" w:firstLine="0"/>
        <w:jc w:val="both"/>
        <w:rPr>
          <w:rFonts w:ascii="Palatino Linotype" w:hAnsi="Palatino Linotype"/>
          <w:sz w:val="26"/>
          <w:szCs w:val="26"/>
        </w:rPr>
      </w:pPr>
    </w:p>
    <w:p w:rsidR="00436D22" w:rsidRDefault="00436D22" w:rsidP="00F42C72">
      <w:pPr>
        <w:pStyle w:val="BodyTextIndent"/>
        <w:numPr>
          <w:ilvl w:val="0"/>
          <w:numId w:val="20"/>
        </w:numPr>
        <w:ind w:left="2520"/>
        <w:jc w:val="both"/>
        <w:rPr>
          <w:rFonts w:ascii="Palatino Linotype" w:hAnsi="Palatino Linotype"/>
          <w:sz w:val="26"/>
          <w:szCs w:val="26"/>
        </w:rPr>
      </w:pPr>
      <w:r>
        <w:rPr>
          <w:rFonts w:ascii="Palatino Linotype" w:hAnsi="Palatino Linotype"/>
          <w:sz w:val="26"/>
          <w:szCs w:val="26"/>
        </w:rPr>
        <w:t>I</w:t>
      </w:r>
      <w:r w:rsidRPr="008822CD">
        <w:rPr>
          <w:rFonts w:ascii="Palatino Linotype" w:hAnsi="Palatino Linotype"/>
          <w:sz w:val="26"/>
          <w:szCs w:val="26"/>
        </w:rPr>
        <w:t>n probation cases, the court may consider the amount of restitution owed in d</w:t>
      </w:r>
      <w:r w:rsidR="00EA112D">
        <w:rPr>
          <w:rFonts w:ascii="Palatino Linotype" w:hAnsi="Palatino Linotype"/>
          <w:sz w:val="26"/>
          <w:szCs w:val="26"/>
        </w:rPr>
        <w:t xml:space="preserve">etermining length of </w:t>
      </w:r>
      <w:r>
        <w:rPr>
          <w:rFonts w:ascii="Palatino Linotype" w:hAnsi="Palatino Linotype"/>
          <w:sz w:val="26"/>
          <w:szCs w:val="26"/>
        </w:rPr>
        <w:t>probation.</w:t>
      </w:r>
      <w:r w:rsidRPr="008822CD">
        <w:rPr>
          <w:rFonts w:ascii="Palatino Linotype" w:hAnsi="Palatino Linotype"/>
          <w:sz w:val="26"/>
          <w:szCs w:val="26"/>
        </w:rPr>
        <w:t xml:space="preserve"> </w:t>
      </w:r>
      <w:r w:rsidRPr="008822CD">
        <w:rPr>
          <w:rFonts w:ascii="Palatino Linotype" w:hAnsi="Palatino Linotype"/>
          <w:b/>
          <w:i/>
          <w:sz w:val="26"/>
          <w:szCs w:val="26"/>
        </w:rPr>
        <w:t xml:space="preserve">State v. </w:t>
      </w:r>
      <w:proofErr w:type="spellStart"/>
      <w:r w:rsidRPr="008822CD">
        <w:rPr>
          <w:rFonts w:ascii="Palatino Linotype" w:hAnsi="Palatino Linotype"/>
          <w:b/>
          <w:i/>
          <w:sz w:val="26"/>
          <w:szCs w:val="26"/>
        </w:rPr>
        <w:t>Kuba</w:t>
      </w:r>
      <w:proofErr w:type="spellEnd"/>
      <w:r w:rsidR="00EA112D">
        <w:rPr>
          <w:rFonts w:ascii="Palatino Linotype" w:hAnsi="Palatino Linotype"/>
          <w:sz w:val="26"/>
          <w:szCs w:val="26"/>
        </w:rPr>
        <w:t xml:space="preserve">, 150 Wis. 2d 618, 443 N.W.2d </w:t>
      </w:r>
      <w:r w:rsidRPr="008822CD">
        <w:rPr>
          <w:rFonts w:ascii="Palatino Linotype" w:hAnsi="Palatino Linotype"/>
          <w:sz w:val="26"/>
          <w:szCs w:val="26"/>
        </w:rPr>
        <w:t>17 (Ct. App. 1989).</w:t>
      </w:r>
    </w:p>
    <w:p w:rsidR="0010493D" w:rsidRDefault="0010493D" w:rsidP="006F10AF">
      <w:pPr>
        <w:pStyle w:val="BodyTextIndent"/>
        <w:tabs>
          <w:tab w:val="left" w:pos="360"/>
        </w:tabs>
        <w:ind w:left="0" w:firstLine="0"/>
        <w:jc w:val="both"/>
        <w:rPr>
          <w:rFonts w:ascii="Palatino Linotype" w:hAnsi="Palatino Linotype"/>
          <w:sz w:val="26"/>
          <w:szCs w:val="26"/>
        </w:rPr>
      </w:pPr>
    </w:p>
    <w:p w:rsidR="0010493D" w:rsidRPr="002954F3" w:rsidRDefault="0010493D" w:rsidP="00F42C72">
      <w:pPr>
        <w:pStyle w:val="BodyTextIndent"/>
        <w:numPr>
          <w:ilvl w:val="0"/>
          <w:numId w:val="18"/>
        </w:numPr>
        <w:jc w:val="both"/>
        <w:rPr>
          <w:rFonts w:ascii="Palatino Linotype" w:hAnsi="Palatino Linotype"/>
          <w:sz w:val="26"/>
          <w:szCs w:val="26"/>
        </w:rPr>
      </w:pPr>
      <w:r w:rsidRPr="002954F3">
        <w:rPr>
          <w:rFonts w:ascii="Palatino Linotype" w:hAnsi="Palatino Linotype"/>
          <w:b/>
          <w:sz w:val="26"/>
          <w:szCs w:val="26"/>
        </w:rPr>
        <w:lastRenderedPageBreak/>
        <w:t xml:space="preserve">Form: </w:t>
      </w:r>
      <w:r w:rsidRPr="002954F3">
        <w:rPr>
          <w:rFonts w:ascii="Palatino Linotype" w:hAnsi="Palatino Linotype"/>
          <w:sz w:val="26"/>
          <w:szCs w:val="26"/>
        </w:rPr>
        <w:t xml:space="preserve">Court may choose whether defendant must return property, pay repair cost, pay replacement cost or pay value of property on date of loss or date of sentencing, whichever is greater. </w:t>
      </w:r>
      <w:r w:rsidRPr="002954F3">
        <w:rPr>
          <w:rFonts w:ascii="Palatino Linotype" w:hAnsi="Palatino Linotype"/>
          <w:b/>
          <w:i/>
          <w:sz w:val="26"/>
          <w:szCs w:val="26"/>
        </w:rPr>
        <w:t>State v. Kennedy</w:t>
      </w:r>
      <w:r w:rsidRPr="002954F3">
        <w:rPr>
          <w:rFonts w:ascii="Palatino Linotype" w:hAnsi="Palatino Linotype"/>
          <w:sz w:val="26"/>
          <w:szCs w:val="26"/>
        </w:rPr>
        <w:t>, 190 Wis. 2d 252, 258-59, 528 N.W.2d 9 (Ct. App. 1994);</w:t>
      </w:r>
      <w:r w:rsidRPr="002954F3">
        <w:rPr>
          <w:rFonts w:ascii="Palatino Linotype" w:hAnsi="Palatino Linotype"/>
          <w:b/>
          <w:i/>
          <w:sz w:val="26"/>
          <w:szCs w:val="26"/>
        </w:rPr>
        <w:t xml:space="preserve"> State v. </w:t>
      </w:r>
      <w:proofErr w:type="spellStart"/>
      <w:r w:rsidRPr="002954F3">
        <w:rPr>
          <w:rFonts w:ascii="Palatino Linotype" w:hAnsi="Palatino Linotype"/>
          <w:b/>
          <w:i/>
          <w:sz w:val="26"/>
          <w:szCs w:val="26"/>
        </w:rPr>
        <w:t>Boffer</w:t>
      </w:r>
      <w:proofErr w:type="spellEnd"/>
      <w:r w:rsidRPr="002954F3">
        <w:rPr>
          <w:rFonts w:ascii="Palatino Linotype" w:hAnsi="Palatino Linotype"/>
          <w:sz w:val="26"/>
          <w:szCs w:val="26"/>
        </w:rPr>
        <w:t>, 158 Wis. 2d 655,</w:t>
      </w:r>
      <w:r w:rsidR="00584A34">
        <w:rPr>
          <w:rFonts w:ascii="Palatino Linotype" w:hAnsi="Palatino Linotype"/>
          <w:sz w:val="26"/>
          <w:szCs w:val="26"/>
        </w:rPr>
        <w:t xml:space="preserve"> 661–</w:t>
      </w:r>
      <w:r>
        <w:rPr>
          <w:rFonts w:ascii="Palatino Linotype" w:hAnsi="Palatino Linotype"/>
          <w:sz w:val="26"/>
          <w:szCs w:val="26"/>
        </w:rPr>
        <w:t>62</w:t>
      </w:r>
      <w:r w:rsidRPr="002954F3">
        <w:rPr>
          <w:rFonts w:ascii="Palatino Linotype" w:hAnsi="Palatino Linotype"/>
          <w:sz w:val="26"/>
          <w:szCs w:val="26"/>
        </w:rPr>
        <w:t>, 462 N.W.2d 906 (Ct. App. 1990).</w:t>
      </w:r>
    </w:p>
    <w:p w:rsidR="0010493D" w:rsidRDefault="0010493D" w:rsidP="006F10AF">
      <w:pPr>
        <w:pStyle w:val="ListParagraph"/>
        <w:ind w:left="0"/>
        <w:rPr>
          <w:rFonts w:ascii="Palatino Linotype" w:hAnsi="Palatino Linotype"/>
          <w:sz w:val="26"/>
          <w:szCs w:val="26"/>
        </w:rPr>
      </w:pPr>
    </w:p>
    <w:p w:rsidR="0010493D" w:rsidRDefault="0010493D" w:rsidP="00F42C72">
      <w:pPr>
        <w:pStyle w:val="BodyTextIndent"/>
        <w:numPr>
          <w:ilvl w:val="0"/>
          <w:numId w:val="18"/>
        </w:numPr>
        <w:jc w:val="both"/>
        <w:rPr>
          <w:rFonts w:ascii="Palatino Linotype" w:hAnsi="Palatino Linotype"/>
          <w:sz w:val="26"/>
          <w:szCs w:val="26"/>
        </w:rPr>
      </w:pPr>
      <w:r>
        <w:rPr>
          <w:rFonts w:ascii="Palatino Linotype" w:hAnsi="Palatino Linotype"/>
          <w:b/>
          <w:sz w:val="26"/>
          <w:szCs w:val="26"/>
        </w:rPr>
        <w:t>Fact-finding:</w:t>
      </w:r>
      <w:r>
        <w:rPr>
          <w:rFonts w:ascii="Palatino Linotype" w:hAnsi="Palatino Linotype"/>
          <w:sz w:val="26"/>
          <w:szCs w:val="26"/>
        </w:rPr>
        <w:t xml:space="preserve"> </w:t>
      </w:r>
      <w:r w:rsidRPr="004F18A4">
        <w:rPr>
          <w:rFonts w:ascii="Palatino Linotype" w:hAnsi="Palatino Linotype"/>
          <w:sz w:val="26"/>
          <w:szCs w:val="26"/>
        </w:rPr>
        <w:t>Sentencing court is not bound by jury determination of value in fixing restitution.</w:t>
      </w:r>
      <w:r>
        <w:rPr>
          <w:rFonts w:ascii="Palatino Linotype" w:hAnsi="Palatino Linotype"/>
          <w:sz w:val="26"/>
          <w:szCs w:val="26"/>
        </w:rPr>
        <w:t xml:space="preserve"> To conclude otherwise would eliminate the sentencing judge’s discretion.</w:t>
      </w:r>
      <w:r w:rsidRPr="004F18A4">
        <w:rPr>
          <w:rFonts w:ascii="Palatino Linotype" w:hAnsi="Palatino Linotype"/>
          <w:sz w:val="26"/>
          <w:szCs w:val="26"/>
        </w:rPr>
        <w:t xml:space="preserve"> </w:t>
      </w:r>
      <w:r w:rsidRPr="004F18A4">
        <w:rPr>
          <w:rFonts w:ascii="Palatino Linotype" w:hAnsi="Palatino Linotype"/>
          <w:b/>
          <w:i/>
          <w:sz w:val="26"/>
          <w:szCs w:val="26"/>
        </w:rPr>
        <w:t>State v. Kennedy</w:t>
      </w:r>
      <w:r w:rsidRPr="004F18A4">
        <w:rPr>
          <w:rFonts w:ascii="Palatino Linotype" w:hAnsi="Palatino Linotype"/>
          <w:sz w:val="26"/>
          <w:szCs w:val="26"/>
        </w:rPr>
        <w:t xml:space="preserve">, 190 Wis. 2d 252, </w:t>
      </w:r>
      <w:r>
        <w:rPr>
          <w:rFonts w:ascii="Palatino Linotype" w:hAnsi="Palatino Linotype"/>
          <w:sz w:val="26"/>
          <w:szCs w:val="26"/>
        </w:rPr>
        <w:t xml:space="preserve">258–59, </w:t>
      </w:r>
      <w:r w:rsidR="00507A52">
        <w:rPr>
          <w:rFonts w:ascii="Palatino Linotype" w:hAnsi="Palatino Linotype"/>
          <w:sz w:val="26"/>
          <w:szCs w:val="26"/>
        </w:rPr>
        <w:t>528 N.W.2d 9 (Ct. App. 1994).</w:t>
      </w:r>
    </w:p>
    <w:p w:rsidR="00667335" w:rsidRDefault="00667335" w:rsidP="00667335">
      <w:pPr>
        <w:pStyle w:val="ListParagraph"/>
        <w:rPr>
          <w:rFonts w:ascii="Palatino Linotype" w:hAnsi="Palatino Linotype"/>
          <w:sz w:val="26"/>
          <w:szCs w:val="26"/>
        </w:rPr>
      </w:pPr>
    </w:p>
    <w:p w:rsidR="00667335" w:rsidRPr="00667335" w:rsidRDefault="00667335" w:rsidP="00667335">
      <w:pPr>
        <w:pStyle w:val="BodyTextIndent"/>
        <w:numPr>
          <w:ilvl w:val="1"/>
          <w:numId w:val="18"/>
        </w:numPr>
        <w:jc w:val="both"/>
        <w:rPr>
          <w:rFonts w:ascii="Palatino Linotype" w:hAnsi="Palatino Linotype"/>
          <w:sz w:val="26"/>
          <w:szCs w:val="26"/>
        </w:rPr>
      </w:pPr>
      <w:r>
        <w:rPr>
          <w:rFonts w:ascii="Palatino Linotype" w:hAnsi="Palatino Linotype"/>
          <w:sz w:val="26"/>
          <w:szCs w:val="26"/>
        </w:rPr>
        <w:t>In addition, the court was free to reject the testimony regarding the amount of the stolen item at the preliminary hearing in favor of the amount of the item at the restitution hearing.</w:t>
      </w:r>
      <w:r w:rsidRPr="004F18A4">
        <w:rPr>
          <w:rFonts w:ascii="Palatino Linotype" w:hAnsi="Palatino Linotype"/>
          <w:sz w:val="26"/>
          <w:szCs w:val="26"/>
        </w:rPr>
        <w:t xml:space="preserve"> </w:t>
      </w:r>
      <w:r w:rsidRPr="004F18A4">
        <w:rPr>
          <w:rFonts w:ascii="Palatino Linotype" w:hAnsi="Palatino Linotype"/>
          <w:b/>
          <w:i/>
          <w:sz w:val="26"/>
          <w:szCs w:val="26"/>
        </w:rPr>
        <w:t xml:space="preserve">State v. </w:t>
      </w:r>
      <w:proofErr w:type="spellStart"/>
      <w:r w:rsidRPr="004F18A4">
        <w:rPr>
          <w:rFonts w:ascii="Palatino Linotype" w:hAnsi="Palatino Linotype"/>
          <w:b/>
          <w:i/>
          <w:sz w:val="26"/>
          <w:szCs w:val="26"/>
        </w:rPr>
        <w:t>Boffer</w:t>
      </w:r>
      <w:proofErr w:type="spellEnd"/>
      <w:r w:rsidRPr="004F18A4">
        <w:rPr>
          <w:rFonts w:ascii="Palatino Linotype" w:hAnsi="Palatino Linotype"/>
          <w:sz w:val="26"/>
          <w:szCs w:val="26"/>
        </w:rPr>
        <w:t xml:space="preserve">, 158 Wis. 2d 655, </w:t>
      </w:r>
      <w:r>
        <w:rPr>
          <w:rFonts w:ascii="Palatino Linotype" w:hAnsi="Palatino Linotype"/>
          <w:sz w:val="26"/>
          <w:szCs w:val="26"/>
        </w:rPr>
        <w:t xml:space="preserve">662-63, </w:t>
      </w:r>
      <w:r w:rsidRPr="004F18A4">
        <w:rPr>
          <w:rFonts w:ascii="Palatino Linotype" w:hAnsi="Palatino Linotype"/>
          <w:sz w:val="26"/>
          <w:szCs w:val="26"/>
        </w:rPr>
        <w:t>462 N.W.2d 906 (Ct. App. 1990).</w:t>
      </w:r>
    </w:p>
    <w:p w:rsidR="00667335" w:rsidRPr="00667335" w:rsidRDefault="00667335" w:rsidP="00667335">
      <w:pPr>
        <w:rPr>
          <w:rFonts w:ascii="Palatino Linotype" w:hAnsi="Palatino Linotype"/>
          <w:sz w:val="26"/>
          <w:szCs w:val="26"/>
        </w:rPr>
      </w:pPr>
    </w:p>
    <w:p w:rsidR="003E4BCF" w:rsidRPr="00667335" w:rsidRDefault="00667335" w:rsidP="00667335">
      <w:pPr>
        <w:pStyle w:val="BodyTextIndent"/>
        <w:numPr>
          <w:ilvl w:val="0"/>
          <w:numId w:val="18"/>
        </w:numPr>
        <w:jc w:val="both"/>
        <w:rPr>
          <w:rFonts w:ascii="Palatino Linotype" w:hAnsi="Palatino Linotype"/>
          <w:sz w:val="26"/>
          <w:szCs w:val="26"/>
        </w:rPr>
      </w:pPr>
      <w:r w:rsidRPr="00667335">
        <w:rPr>
          <w:rFonts w:ascii="Palatino Linotype" w:hAnsi="Palatino Linotype"/>
          <w:b/>
          <w:sz w:val="26"/>
          <w:szCs w:val="26"/>
          <w:highlight w:val="cyan"/>
        </w:rPr>
        <w:t>NEW!!</w:t>
      </w:r>
      <w:r>
        <w:rPr>
          <w:rFonts w:ascii="Palatino Linotype" w:hAnsi="Palatino Linotype"/>
          <w:b/>
          <w:sz w:val="26"/>
          <w:szCs w:val="26"/>
        </w:rPr>
        <w:t xml:space="preserve"> Factors: </w:t>
      </w:r>
      <w:r>
        <w:rPr>
          <w:rFonts w:ascii="Palatino Linotype" w:hAnsi="Palatino Linotype"/>
          <w:sz w:val="26"/>
          <w:szCs w:val="26"/>
        </w:rPr>
        <w:t>Although a sentencing court may not punish a defendant for exercising his right to challenge the amount of restitution, it may consider the defendant’s lack of remorse</w:t>
      </w:r>
      <w:proofErr w:type="gramStart"/>
      <w:r>
        <w:rPr>
          <w:rFonts w:ascii="Palatino Linotype" w:hAnsi="Palatino Linotype"/>
          <w:sz w:val="26"/>
          <w:szCs w:val="26"/>
        </w:rPr>
        <w:t>—“</w:t>
      </w:r>
      <w:proofErr w:type="gramEnd"/>
      <w:r>
        <w:rPr>
          <w:rFonts w:ascii="Palatino Linotype" w:hAnsi="Palatino Linotype"/>
          <w:sz w:val="26"/>
          <w:szCs w:val="26"/>
        </w:rPr>
        <w:t xml:space="preserve">evidenced by his attitude regarding restitution”—as a factor. In addition, defendant’s right to challenge restitution comes from statute, not Constitution. </w:t>
      </w:r>
      <w:r w:rsidRPr="00667335">
        <w:rPr>
          <w:rFonts w:ascii="Palatino Linotype" w:hAnsi="Palatino Linotype"/>
          <w:b/>
          <w:i/>
          <w:sz w:val="26"/>
          <w:szCs w:val="26"/>
        </w:rPr>
        <w:t>State v. Williams</w:t>
      </w:r>
      <w:r>
        <w:rPr>
          <w:rFonts w:ascii="Palatino Linotype" w:hAnsi="Palatino Linotype"/>
          <w:sz w:val="26"/>
          <w:szCs w:val="26"/>
        </w:rPr>
        <w:t>, 2018 WI 59, ¶ 50, 381 Wis. 2d 661, 912 N.W.2d 373.</w:t>
      </w:r>
    </w:p>
    <w:p w:rsidR="00984F0A" w:rsidRDefault="00984F0A" w:rsidP="00B32FD4">
      <w:pPr>
        <w:pStyle w:val="BodyTextIndent"/>
        <w:ind w:left="0" w:firstLine="0"/>
        <w:jc w:val="both"/>
        <w:rPr>
          <w:rFonts w:ascii="Palatino Linotype" w:hAnsi="Palatino Linotype"/>
          <w:sz w:val="26"/>
          <w:szCs w:val="26"/>
        </w:rPr>
      </w:pPr>
    </w:p>
    <w:p w:rsidR="00436D22" w:rsidRDefault="00436D22" w:rsidP="0089399E">
      <w:pPr>
        <w:pStyle w:val="BodyTextIndent"/>
        <w:numPr>
          <w:ilvl w:val="0"/>
          <w:numId w:val="21"/>
        </w:numPr>
        <w:ind w:left="1440"/>
        <w:jc w:val="both"/>
        <w:rPr>
          <w:rFonts w:ascii="Palatino Linotype" w:hAnsi="Palatino Linotype"/>
          <w:sz w:val="26"/>
          <w:szCs w:val="26"/>
        </w:rPr>
      </w:pPr>
      <w:r>
        <w:rPr>
          <w:rFonts w:ascii="Palatino Linotype" w:hAnsi="Palatino Linotype"/>
          <w:b/>
          <w:sz w:val="26"/>
          <w:szCs w:val="26"/>
        </w:rPr>
        <w:t>Obligations:</w:t>
      </w:r>
      <w:r w:rsidR="0089399E">
        <w:rPr>
          <w:rFonts w:ascii="Palatino Linotype" w:hAnsi="Palatino Linotype"/>
          <w:sz w:val="26"/>
          <w:szCs w:val="26"/>
        </w:rPr>
        <w:t xml:space="preserve"> </w:t>
      </w:r>
      <w:r w:rsidRPr="0089399E">
        <w:rPr>
          <w:rFonts w:ascii="Palatino Linotype" w:hAnsi="Palatino Linotype"/>
          <w:sz w:val="26"/>
          <w:szCs w:val="26"/>
        </w:rPr>
        <w:t xml:space="preserve">Court must consider the defendant’s ability to pay in setting the amount of restitution, but the length of the defendant’s sentence has no limiting effect on the total amount of restitution that the court orders. </w:t>
      </w:r>
      <w:r w:rsidRPr="0089399E">
        <w:rPr>
          <w:rFonts w:ascii="Palatino Linotype" w:hAnsi="Palatino Linotype"/>
          <w:b/>
          <w:i/>
          <w:sz w:val="26"/>
          <w:szCs w:val="26"/>
        </w:rPr>
        <w:t>State v. Fernandez</w:t>
      </w:r>
      <w:r w:rsidRPr="0089399E">
        <w:rPr>
          <w:rFonts w:ascii="Palatino Linotype" w:hAnsi="Palatino Linotype"/>
          <w:sz w:val="26"/>
          <w:szCs w:val="26"/>
        </w:rPr>
        <w:t>, 2009 WI 29, ¶¶ 3–5, 316 Wis. 2d 598, 764 N.W.2d 509.</w:t>
      </w:r>
    </w:p>
    <w:p w:rsidR="00960CB8" w:rsidRDefault="00960CB8" w:rsidP="00960CB8">
      <w:pPr>
        <w:pStyle w:val="BodyTextIndent"/>
        <w:ind w:left="1440" w:firstLine="0"/>
        <w:jc w:val="both"/>
        <w:rPr>
          <w:rFonts w:ascii="Palatino Linotype" w:hAnsi="Palatino Linotype"/>
          <w:sz w:val="26"/>
          <w:szCs w:val="26"/>
        </w:rPr>
      </w:pPr>
    </w:p>
    <w:p w:rsidR="00960CB8" w:rsidRPr="003016B4" w:rsidRDefault="003016B4" w:rsidP="003016B4">
      <w:pPr>
        <w:pStyle w:val="BodyTextIndent"/>
        <w:numPr>
          <w:ilvl w:val="1"/>
          <w:numId w:val="21"/>
        </w:numPr>
        <w:jc w:val="both"/>
        <w:rPr>
          <w:rFonts w:ascii="Palatino Linotype" w:hAnsi="Palatino Linotype"/>
          <w:sz w:val="26"/>
          <w:szCs w:val="26"/>
        </w:rPr>
      </w:pPr>
      <w:r w:rsidRPr="003016B4">
        <w:rPr>
          <w:rFonts w:ascii="Palatino Linotype" w:hAnsi="Palatino Linotype"/>
          <w:sz w:val="26"/>
          <w:szCs w:val="26"/>
          <w:highlight w:val="cyan"/>
        </w:rPr>
        <w:t>NEW!!</w:t>
      </w:r>
      <w:r>
        <w:rPr>
          <w:rFonts w:ascii="Palatino Linotype" w:hAnsi="Palatino Linotype"/>
          <w:sz w:val="26"/>
          <w:szCs w:val="26"/>
        </w:rPr>
        <w:t xml:space="preserve"> </w:t>
      </w:r>
      <w:r w:rsidR="00960CB8">
        <w:rPr>
          <w:rFonts w:ascii="Palatino Linotype" w:hAnsi="Palatino Linotype"/>
          <w:sz w:val="26"/>
          <w:szCs w:val="26"/>
        </w:rPr>
        <w:t>A</w:t>
      </w:r>
      <w:r>
        <w:rPr>
          <w:rFonts w:ascii="Palatino Linotype" w:hAnsi="Palatino Linotype"/>
          <w:sz w:val="26"/>
          <w:szCs w:val="26"/>
        </w:rPr>
        <w:t>n unpublished but authored decision discussing the</w:t>
      </w:r>
      <w:r w:rsidR="00960CB8">
        <w:rPr>
          <w:rFonts w:ascii="Palatino Linotype" w:hAnsi="Palatino Linotype"/>
          <w:sz w:val="26"/>
          <w:szCs w:val="26"/>
        </w:rPr>
        <w:t xml:space="preserve"> defendant</w:t>
      </w:r>
      <w:r>
        <w:rPr>
          <w:rFonts w:ascii="Palatino Linotype" w:hAnsi="Palatino Linotype"/>
          <w:sz w:val="26"/>
          <w:szCs w:val="26"/>
        </w:rPr>
        <w:t>’s right to</w:t>
      </w:r>
      <w:r w:rsidR="00960CB8">
        <w:rPr>
          <w:rFonts w:ascii="Palatino Linotype" w:hAnsi="Palatino Linotype"/>
          <w:sz w:val="26"/>
          <w:szCs w:val="26"/>
        </w:rPr>
        <w:t xml:space="preserve"> </w:t>
      </w:r>
      <w:r>
        <w:rPr>
          <w:rFonts w:ascii="Palatino Linotype" w:hAnsi="Palatino Linotype"/>
          <w:sz w:val="26"/>
          <w:szCs w:val="26"/>
        </w:rPr>
        <w:t xml:space="preserve">a </w:t>
      </w:r>
      <w:r w:rsidR="00960CB8">
        <w:rPr>
          <w:rFonts w:ascii="Palatino Linotype" w:hAnsi="Palatino Linotype"/>
          <w:sz w:val="26"/>
          <w:szCs w:val="26"/>
        </w:rPr>
        <w:t xml:space="preserve">restitution hearing before a bias-free court. </w:t>
      </w:r>
      <w:r w:rsidR="00960CB8" w:rsidRPr="00960CB8">
        <w:rPr>
          <w:rFonts w:ascii="Palatino Linotype" w:hAnsi="Palatino Linotype"/>
          <w:b/>
          <w:i/>
          <w:sz w:val="26"/>
          <w:szCs w:val="26"/>
        </w:rPr>
        <w:t>State v. Driver</w:t>
      </w:r>
      <w:r w:rsidR="00960CB8">
        <w:rPr>
          <w:rFonts w:ascii="Palatino Linotype" w:hAnsi="Palatino Linotype"/>
          <w:i/>
          <w:sz w:val="26"/>
          <w:szCs w:val="26"/>
        </w:rPr>
        <w:t xml:space="preserve">, </w:t>
      </w:r>
      <w:r w:rsidR="00960CB8" w:rsidRPr="00960CB8">
        <w:rPr>
          <w:rFonts w:ascii="Palatino Linotype" w:hAnsi="Palatino Linotype"/>
          <w:sz w:val="26"/>
          <w:szCs w:val="26"/>
        </w:rPr>
        <w:lastRenderedPageBreak/>
        <w:t>No. 2018AP870</w:t>
      </w:r>
      <w:r w:rsidR="00960CB8">
        <w:rPr>
          <w:rFonts w:ascii="Palatino Linotype" w:hAnsi="Palatino Linotype"/>
          <w:sz w:val="26"/>
          <w:szCs w:val="26"/>
        </w:rPr>
        <w:t>,</w:t>
      </w:r>
      <w:r w:rsidR="00960CB8" w:rsidRPr="00960CB8">
        <w:rPr>
          <w:rFonts w:ascii="Palatino Linotype" w:hAnsi="Palatino Linotype"/>
          <w:sz w:val="26"/>
          <w:szCs w:val="26"/>
        </w:rPr>
        <w:t xml:space="preserve"> </w:t>
      </w:r>
      <w:r w:rsidR="00960CB8">
        <w:rPr>
          <w:rFonts w:ascii="Palatino Linotype" w:hAnsi="Palatino Linotype"/>
          <w:sz w:val="26"/>
          <w:szCs w:val="26"/>
        </w:rPr>
        <w:t>2019 WL 1921458 (Wis. Ct. App. Feb. 26, 2019) (unpublished).</w:t>
      </w:r>
    </w:p>
    <w:p w:rsidR="00BA7A6E" w:rsidRDefault="00BA7A6E" w:rsidP="003E4BCF">
      <w:pPr>
        <w:pStyle w:val="BodyTextIndent"/>
        <w:jc w:val="both"/>
        <w:rPr>
          <w:rFonts w:ascii="Palatino Linotype" w:hAnsi="Palatino Linotype"/>
          <w:sz w:val="26"/>
          <w:szCs w:val="26"/>
        </w:rPr>
      </w:pPr>
    </w:p>
    <w:p w:rsidR="008B54EF" w:rsidRDefault="00BA7A6E" w:rsidP="00507A52">
      <w:pPr>
        <w:pStyle w:val="BodyTextIndent"/>
        <w:ind w:firstLine="0"/>
        <w:jc w:val="both"/>
        <w:rPr>
          <w:rFonts w:ascii="Palatino Linotype" w:hAnsi="Palatino Linotype"/>
          <w:sz w:val="26"/>
          <w:szCs w:val="26"/>
        </w:rPr>
      </w:pPr>
      <w:r>
        <w:rPr>
          <w:rFonts w:ascii="Palatino Linotype" w:hAnsi="Palatino Linotype"/>
          <w:sz w:val="26"/>
          <w:szCs w:val="26"/>
        </w:rPr>
        <w:t>c</w:t>
      </w:r>
      <w:r w:rsidR="008B54EF" w:rsidRPr="008822CD">
        <w:rPr>
          <w:rFonts w:ascii="Palatino Linotype" w:hAnsi="Palatino Linotype"/>
          <w:sz w:val="26"/>
          <w:szCs w:val="26"/>
        </w:rPr>
        <w:t>.</w:t>
      </w:r>
      <w:r w:rsidR="008B54EF" w:rsidRPr="008822CD">
        <w:rPr>
          <w:rFonts w:ascii="Palatino Linotype" w:hAnsi="Palatino Linotype"/>
          <w:sz w:val="26"/>
          <w:szCs w:val="26"/>
        </w:rPr>
        <w:tab/>
      </w:r>
      <w:r w:rsidR="008B54EF" w:rsidRPr="00436D22">
        <w:rPr>
          <w:rFonts w:ascii="Palatino Linotype" w:hAnsi="Palatino Linotype"/>
          <w:sz w:val="26"/>
          <w:szCs w:val="26"/>
          <w:u w:val="single"/>
        </w:rPr>
        <w:t xml:space="preserve">Defendant’s </w:t>
      </w:r>
      <w:r w:rsidR="009266BD" w:rsidRPr="00436D22">
        <w:rPr>
          <w:rFonts w:ascii="Palatino Linotype" w:hAnsi="Palatino Linotype"/>
          <w:sz w:val="26"/>
          <w:szCs w:val="26"/>
          <w:u w:val="single"/>
        </w:rPr>
        <w:t>rights</w:t>
      </w:r>
      <w:r w:rsidR="00CD53FF" w:rsidRPr="00436D22">
        <w:rPr>
          <w:rFonts w:ascii="Palatino Linotype" w:hAnsi="Palatino Linotype"/>
          <w:sz w:val="26"/>
          <w:szCs w:val="26"/>
          <w:u w:val="single"/>
        </w:rPr>
        <w:t>/obligations</w:t>
      </w:r>
      <w:r w:rsidR="00436D22">
        <w:rPr>
          <w:rFonts w:ascii="Palatino Linotype" w:hAnsi="Palatino Linotype"/>
          <w:sz w:val="26"/>
          <w:szCs w:val="26"/>
          <w:u w:val="single"/>
        </w:rPr>
        <w:t>/defenses</w:t>
      </w:r>
      <w:r w:rsidR="009266BD" w:rsidRPr="00436D22">
        <w:rPr>
          <w:rFonts w:ascii="Palatino Linotype" w:hAnsi="Palatino Linotype"/>
          <w:sz w:val="26"/>
          <w:szCs w:val="26"/>
          <w:u w:val="single"/>
        </w:rPr>
        <w:t xml:space="preserve"> </w:t>
      </w:r>
      <w:r w:rsidR="000061FE" w:rsidRPr="00436D22">
        <w:rPr>
          <w:rFonts w:ascii="Palatino Linotype" w:hAnsi="Palatino Linotype"/>
          <w:sz w:val="26"/>
          <w:szCs w:val="26"/>
          <w:u w:val="single"/>
        </w:rPr>
        <w:t>&amp;</w:t>
      </w:r>
      <w:r w:rsidR="008B54EF" w:rsidRPr="00436D22">
        <w:rPr>
          <w:rFonts w:ascii="Palatino Linotype" w:hAnsi="Palatino Linotype"/>
          <w:sz w:val="26"/>
          <w:szCs w:val="26"/>
          <w:u w:val="single"/>
        </w:rPr>
        <w:t xml:space="preserve"> ability to pay</w:t>
      </w:r>
      <w:r w:rsidR="008B54EF" w:rsidRPr="008822CD">
        <w:rPr>
          <w:rFonts w:ascii="Palatino Linotype" w:hAnsi="Palatino Linotype"/>
          <w:sz w:val="26"/>
          <w:szCs w:val="26"/>
        </w:rPr>
        <w:t>:</w:t>
      </w:r>
    </w:p>
    <w:p w:rsidR="00BA7A6E" w:rsidRDefault="00BA7A6E" w:rsidP="008B54EF">
      <w:pPr>
        <w:pStyle w:val="BodyTextIndent"/>
        <w:jc w:val="both"/>
        <w:rPr>
          <w:rFonts w:ascii="Palatino Linotype" w:hAnsi="Palatino Linotype"/>
          <w:sz w:val="26"/>
          <w:szCs w:val="26"/>
        </w:rPr>
      </w:pPr>
    </w:p>
    <w:p w:rsidR="009266BD" w:rsidRDefault="009266BD" w:rsidP="00F42C72">
      <w:pPr>
        <w:pStyle w:val="BodyTextIndent"/>
        <w:numPr>
          <w:ilvl w:val="0"/>
          <w:numId w:val="8"/>
        </w:numPr>
        <w:jc w:val="both"/>
        <w:rPr>
          <w:rFonts w:ascii="Palatino Linotype" w:hAnsi="Palatino Linotype"/>
          <w:sz w:val="26"/>
          <w:szCs w:val="26"/>
        </w:rPr>
      </w:pPr>
      <w:r w:rsidRPr="008822CD">
        <w:rPr>
          <w:rFonts w:ascii="Palatino Linotype" w:hAnsi="Palatino Linotype"/>
          <w:sz w:val="26"/>
          <w:szCs w:val="26"/>
        </w:rPr>
        <w:t>Defendant may contest not only the amount of restitution, but also t</w:t>
      </w:r>
      <w:r>
        <w:rPr>
          <w:rFonts w:ascii="Palatino Linotype" w:hAnsi="Palatino Linotype"/>
          <w:sz w:val="26"/>
          <w:szCs w:val="26"/>
        </w:rPr>
        <w:t>he fact of damage or causation.</w:t>
      </w:r>
      <w:r w:rsidRPr="008822CD">
        <w:rPr>
          <w:rFonts w:ascii="Palatino Linotype" w:hAnsi="Palatino Linotype"/>
          <w:sz w:val="26"/>
          <w:szCs w:val="26"/>
        </w:rPr>
        <w:t xml:space="preserve"> </w:t>
      </w:r>
      <w:r w:rsidRPr="008822CD">
        <w:rPr>
          <w:rFonts w:ascii="Palatino Linotype" w:hAnsi="Palatino Linotype"/>
          <w:b/>
          <w:i/>
          <w:sz w:val="26"/>
          <w:szCs w:val="26"/>
        </w:rPr>
        <w:t xml:space="preserve">State v. </w:t>
      </w:r>
      <w:proofErr w:type="spellStart"/>
      <w:r w:rsidRPr="008822CD">
        <w:rPr>
          <w:rFonts w:ascii="Palatino Linotype" w:hAnsi="Palatino Linotype"/>
          <w:b/>
          <w:i/>
          <w:sz w:val="26"/>
          <w:szCs w:val="26"/>
        </w:rPr>
        <w:t>Madlock</w:t>
      </w:r>
      <w:proofErr w:type="spellEnd"/>
      <w:r w:rsidRPr="008822CD">
        <w:rPr>
          <w:rFonts w:ascii="Palatino Linotype" w:hAnsi="Palatino Linotype"/>
          <w:sz w:val="26"/>
          <w:szCs w:val="26"/>
        </w:rPr>
        <w:t xml:space="preserve">, 230 Wis. 2d 324, 335, 602 N.W.2d 104 (Ct. App. 1999). </w:t>
      </w:r>
    </w:p>
    <w:p w:rsidR="00CD53FF" w:rsidRDefault="00CD53FF" w:rsidP="00BA7A6E">
      <w:pPr>
        <w:pStyle w:val="ListParagraph"/>
        <w:ind w:left="0"/>
        <w:rPr>
          <w:rFonts w:ascii="Palatino Linotype" w:hAnsi="Palatino Linotype"/>
          <w:sz w:val="26"/>
          <w:szCs w:val="26"/>
        </w:rPr>
      </w:pPr>
    </w:p>
    <w:p w:rsidR="00CD53FF" w:rsidRPr="00CD53FF" w:rsidRDefault="00CD53FF" w:rsidP="00F42C72">
      <w:pPr>
        <w:pStyle w:val="BodyTextIndent"/>
        <w:numPr>
          <w:ilvl w:val="0"/>
          <w:numId w:val="8"/>
        </w:numPr>
        <w:jc w:val="both"/>
        <w:rPr>
          <w:rFonts w:ascii="Palatino Linotype" w:hAnsi="Palatino Linotype"/>
          <w:sz w:val="26"/>
          <w:szCs w:val="26"/>
        </w:rPr>
      </w:pPr>
      <w:r>
        <w:rPr>
          <w:rFonts w:ascii="Palatino Linotype" w:hAnsi="Palatino Linotype"/>
          <w:sz w:val="26"/>
          <w:szCs w:val="26"/>
        </w:rPr>
        <w:t>If</w:t>
      </w:r>
      <w:r w:rsidRPr="008822CD">
        <w:rPr>
          <w:rFonts w:ascii="Palatino Linotype" w:hAnsi="Palatino Linotype"/>
          <w:sz w:val="26"/>
          <w:szCs w:val="26"/>
        </w:rPr>
        <w:t xml:space="preserve"> restitution is not de</w:t>
      </w:r>
      <w:r>
        <w:rPr>
          <w:rFonts w:ascii="Palatino Linotype" w:hAnsi="Palatino Linotype"/>
          <w:sz w:val="26"/>
          <w:szCs w:val="26"/>
        </w:rPr>
        <w:t>termined at sentencing,</w:t>
      </w:r>
      <w:r w:rsidRPr="008822CD">
        <w:rPr>
          <w:rFonts w:ascii="Palatino Linotype" w:hAnsi="Palatino Linotype"/>
          <w:sz w:val="26"/>
          <w:szCs w:val="26"/>
        </w:rPr>
        <w:t xml:space="preserve"> the defendant must be given a chance to contest or stipulate to a later restitution determination. </w:t>
      </w:r>
      <w:r w:rsidRPr="008822CD">
        <w:rPr>
          <w:rFonts w:ascii="Palatino Linotype" w:hAnsi="Palatino Linotype"/>
          <w:b/>
          <w:i/>
          <w:sz w:val="26"/>
          <w:szCs w:val="26"/>
        </w:rPr>
        <w:t>State v. Rodriguez</w:t>
      </w:r>
      <w:r w:rsidRPr="008822CD">
        <w:rPr>
          <w:rFonts w:ascii="Palatino Linotype" w:hAnsi="Palatino Linotype"/>
          <w:sz w:val="26"/>
          <w:szCs w:val="26"/>
        </w:rPr>
        <w:t>, 205 Wis. 2d 613, 556 N.W.2d 140 (Ct. App. 1996).</w:t>
      </w:r>
    </w:p>
    <w:p w:rsidR="00CD53FF" w:rsidRPr="008822CD" w:rsidRDefault="00CD53FF" w:rsidP="00BA7A6E">
      <w:pPr>
        <w:pStyle w:val="ListParagraph"/>
        <w:ind w:left="0"/>
        <w:rPr>
          <w:rFonts w:ascii="Palatino Linotype" w:hAnsi="Palatino Linotype"/>
          <w:sz w:val="26"/>
          <w:szCs w:val="26"/>
        </w:rPr>
      </w:pPr>
    </w:p>
    <w:p w:rsidR="00C75FC2" w:rsidRDefault="00984F0A" w:rsidP="006F10AF">
      <w:pPr>
        <w:pStyle w:val="BodyTextIndent"/>
        <w:numPr>
          <w:ilvl w:val="0"/>
          <w:numId w:val="8"/>
        </w:numPr>
        <w:jc w:val="both"/>
        <w:rPr>
          <w:rFonts w:ascii="Palatino Linotype" w:hAnsi="Palatino Linotype"/>
          <w:sz w:val="26"/>
          <w:szCs w:val="26"/>
        </w:rPr>
      </w:pPr>
      <w:r>
        <w:rPr>
          <w:rFonts w:ascii="Palatino Linotype" w:hAnsi="Palatino Linotype"/>
          <w:sz w:val="26"/>
          <w:szCs w:val="26"/>
        </w:rPr>
        <w:t>S</w:t>
      </w:r>
      <w:r w:rsidR="00CD53FF" w:rsidRPr="008822CD">
        <w:rPr>
          <w:rFonts w:ascii="Palatino Linotype" w:hAnsi="Palatino Linotype"/>
          <w:sz w:val="26"/>
          <w:szCs w:val="26"/>
        </w:rPr>
        <w:t xml:space="preserve">ome financial discomfort </w:t>
      </w:r>
      <w:r>
        <w:rPr>
          <w:rFonts w:ascii="Palatino Linotype" w:hAnsi="Palatino Linotype"/>
          <w:sz w:val="26"/>
          <w:szCs w:val="26"/>
        </w:rPr>
        <w:t>to the defendant is consistent with the rehabilitative</w:t>
      </w:r>
      <w:r w:rsidR="00CD53FF" w:rsidRPr="008822CD">
        <w:rPr>
          <w:rFonts w:ascii="Palatino Linotype" w:hAnsi="Palatino Linotype"/>
          <w:sz w:val="26"/>
          <w:szCs w:val="26"/>
        </w:rPr>
        <w:t xml:space="preserve"> goal of </w:t>
      </w:r>
      <w:r>
        <w:rPr>
          <w:rFonts w:ascii="Palatino Linotype" w:hAnsi="Palatino Linotype"/>
          <w:sz w:val="26"/>
          <w:szCs w:val="26"/>
        </w:rPr>
        <w:t xml:space="preserve">probation and </w:t>
      </w:r>
      <w:r w:rsidR="00CD53FF" w:rsidRPr="008822CD">
        <w:rPr>
          <w:rFonts w:ascii="Palatino Linotype" w:hAnsi="Palatino Linotype"/>
          <w:sz w:val="26"/>
          <w:szCs w:val="26"/>
        </w:rPr>
        <w:t xml:space="preserve">rehabilitation. </w:t>
      </w:r>
      <w:r w:rsidR="00CD53FF" w:rsidRPr="008822CD">
        <w:rPr>
          <w:rFonts w:ascii="Palatino Linotype" w:hAnsi="Palatino Linotype"/>
          <w:b/>
          <w:i/>
          <w:sz w:val="26"/>
          <w:szCs w:val="26"/>
        </w:rPr>
        <w:t>State v. Foley</w:t>
      </w:r>
      <w:r w:rsidR="00CD53FF" w:rsidRPr="008822CD">
        <w:rPr>
          <w:rFonts w:ascii="Palatino Linotype" w:hAnsi="Palatino Linotype"/>
          <w:sz w:val="26"/>
          <w:szCs w:val="26"/>
        </w:rPr>
        <w:t>, 153 Wis. 2d 748,</w:t>
      </w:r>
      <w:r>
        <w:rPr>
          <w:rFonts w:ascii="Palatino Linotype" w:hAnsi="Palatino Linotype"/>
          <w:sz w:val="26"/>
          <w:szCs w:val="26"/>
        </w:rPr>
        <w:t xml:space="preserve"> 754,</w:t>
      </w:r>
      <w:r w:rsidR="00CD53FF" w:rsidRPr="008822CD">
        <w:rPr>
          <w:rFonts w:ascii="Palatino Linotype" w:hAnsi="Palatino Linotype"/>
          <w:sz w:val="26"/>
          <w:szCs w:val="26"/>
        </w:rPr>
        <w:t xml:space="preserve"> </w:t>
      </w:r>
      <w:r w:rsidR="00507A52">
        <w:rPr>
          <w:rFonts w:ascii="Palatino Linotype" w:hAnsi="Palatino Linotype"/>
          <w:sz w:val="26"/>
          <w:szCs w:val="26"/>
        </w:rPr>
        <w:t>451 N.W.2d 796 (Ct. App. 1989).</w:t>
      </w:r>
    </w:p>
    <w:p w:rsidR="00507A52" w:rsidRDefault="00507A52" w:rsidP="00507A52">
      <w:pPr>
        <w:pStyle w:val="ListParagraph"/>
        <w:rPr>
          <w:rFonts w:ascii="Palatino Linotype" w:hAnsi="Palatino Linotype"/>
          <w:sz w:val="26"/>
          <w:szCs w:val="26"/>
        </w:rPr>
      </w:pPr>
    </w:p>
    <w:p w:rsidR="008B54EF" w:rsidRDefault="008B54EF" w:rsidP="00507A52">
      <w:pPr>
        <w:pStyle w:val="BodyTextIndent"/>
        <w:numPr>
          <w:ilvl w:val="0"/>
          <w:numId w:val="8"/>
        </w:numPr>
        <w:jc w:val="both"/>
        <w:rPr>
          <w:rFonts w:ascii="Palatino Linotype" w:hAnsi="Palatino Linotype"/>
          <w:sz w:val="26"/>
          <w:szCs w:val="26"/>
        </w:rPr>
      </w:pPr>
      <w:r w:rsidRPr="00507A52">
        <w:rPr>
          <w:rFonts w:ascii="Palatino Linotype" w:hAnsi="Palatino Linotype"/>
          <w:sz w:val="26"/>
          <w:szCs w:val="26"/>
        </w:rPr>
        <w:t>The defendant’s failure to present evidence on</w:t>
      </w:r>
      <w:r w:rsidR="0026461B" w:rsidRPr="00507A52">
        <w:rPr>
          <w:rFonts w:ascii="Palatino Linotype" w:hAnsi="Palatino Linotype"/>
          <w:sz w:val="26"/>
          <w:szCs w:val="26"/>
        </w:rPr>
        <w:t xml:space="preserve"> his</w:t>
      </w:r>
      <w:r w:rsidRPr="00507A52">
        <w:rPr>
          <w:rFonts w:ascii="Palatino Linotype" w:hAnsi="Palatino Linotype"/>
          <w:sz w:val="26"/>
          <w:szCs w:val="26"/>
        </w:rPr>
        <w:t xml:space="preserve"> financial resources and ability to pay, when given the chance to do so, bars a challenge to </w:t>
      </w:r>
      <w:r w:rsidR="0026461B" w:rsidRPr="00507A52">
        <w:rPr>
          <w:rFonts w:ascii="Palatino Linotype" w:hAnsi="Palatino Linotype"/>
          <w:sz w:val="26"/>
          <w:szCs w:val="26"/>
        </w:rPr>
        <w:t xml:space="preserve">the </w:t>
      </w:r>
      <w:r w:rsidRPr="00507A52">
        <w:rPr>
          <w:rFonts w:ascii="Palatino Linotype" w:hAnsi="Palatino Linotype"/>
          <w:sz w:val="26"/>
          <w:szCs w:val="26"/>
        </w:rPr>
        <w:t>court’s f</w:t>
      </w:r>
      <w:r w:rsidR="009266BD" w:rsidRPr="00507A52">
        <w:rPr>
          <w:rFonts w:ascii="Palatino Linotype" w:hAnsi="Palatino Linotype"/>
          <w:sz w:val="26"/>
          <w:szCs w:val="26"/>
        </w:rPr>
        <w:t>ailure to address such factors.</w:t>
      </w:r>
      <w:r w:rsidR="0026461B" w:rsidRPr="00507A52">
        <w:rPr>
          <w:rFonts w:ascii="Palatino Linotype" w:hAnsi="Palatino Linotype"/>
          <w:sz w:val="26"/>
          <w:szCs w:val="26"/>
        </w:rPr>
        <w:t xml:space="preserve"> </w:t>
      </w:r>
      <w:r w:rsidR="0026461B" w:rsidRPr="00507A52">
        <w:rPr>
          <w:rFonts w:ascii="Palatino Linotype" w:hAnsi="Palatino Linotype"/>
          <w:b/>
          <w:i/>
          <w:sz w:val="26"/>
          <w:szCs w:val="26"/>
        </w:rPr>
        <w:t>State v. Dugan</w:t>
      </w:r>
      <w:r w:rsidR="0026461B" w:rsidRPr="00507A52">
        <w:rPr>
          <w:rFonts w:ascii="Palatino Linotype" w:hAnsi="Palatino Linotype"/>
          <w:sz w:val="26"/>
          <w:szCs w:val="26"/>
        </w:rPr>
        <w:t xml:space="preserve">, 193 Wis. 2d 610, 624–25, 534 N.W.2d 897 (Ct. App. 1995); </w:t>
      </w:r>
      <w:r w:rsidR="0026461B" w:rsidRPr="00507A52">
        <w:rPr>
          <w:rFonts w:ascii="Palatino Linotype" w:hAnsi="Palatino Linotype"/>
          <w:b/>
          <w:i/>
          <w:sz w:val="26"/>
          <w:szCs w:val="26"/>
        </w:rPr>
        <w:t xml:space="preserve">State v. </w:t>
      </w:r>
      <w:proofErr w:type="spellStart"/>
      <w:r w:rsidR="0026461B" w:rsidRPr="00507A52">
        <w:rPr>
          <w:rFonts w:ascii="Palatino Linotype" w:hAnsi="Palatino Linotype"/>
          <w:b/>
          <w:i/>
          <w:sz w:val="26"/>
          <w:szCs w:val="26"/>
        </w:rPr>
        <w:t>Boffer</w:t>
      </w:r>
      <w:proofErr w:type="spellEnd"/>
      <w:r w:rsidR="0026461B" w:rsidRPr="00507A52">
        <w:rPr>
          <w:rFonts w:ascii="Palatino Linotype" w:hAnsi="Palatino Linotype"/>
          <w:sz w:val="26"/>
          <w:szCs w:val="26"/>
        </w:rPr>
        <w:t xml:space="preserve">, 158 Wis. 2d 655, </w:t>
      </w:r>
      <w:r w:rsidR="000061FE" w:rsidRPr="00507A52">
        <w:rPr>
          <w:rFonts w:ascii="Palatino Linotype" w:hAnsi="Palatino Linotype"/>
          <w:sz w:val="26"/>
          <w:szCs w:val="26"/>
        </w:rPr>
        <w:t xml:space="preserve">663, </w:t>
      </w:r>
      <w:r w:rsidR="0026461B" w:rsidRPr="00507A52">
        <w:rPr>
          <w:rFonts w:ascii="Palatino Linotype" w:hAnsi="Palatino Linotype"/>
          <w:sz w:val="26"/>
          <w:szCs w:val="26"/>
        </w:rPr>
        <w:t xml:space="preserve">462 N.W.2d 906 (Ct. App. 1990); </w:t>
      </w:r>
      <w:r w:rsidRPr="00507A52">
        <w:rPr>
          <w:rFonts w:ascii="Palatino Linotype" w:hAnsi="Palatino Linotype"/>
          <w:b/>
          <w:i/>
          <w:sz w:val="26"/>
          <w:szCs w:val="26"/>
        </w:rPr>
        <w:t xml:space="preserve">State v. </w:t>
      </w:r>
      <w:proofErr w:type="spellStart"/>
      <w:r w:rsidRPr="00507A52">
        <w:rPr>
          <w:rFonts w:ascii="Palatino Linotype" w:hAnsi="Palatino Linotype"/>
          <w:b/>
          <w:i/>
          <w:sz w:val="26"/>
          <w:szCs w:val="26"/>
        </w:rPr>
        <w:t>Szarkowitz</w:t>
      </w:r>
      <w:proofErr w:type="spellEnd"/>
      <w:r w:rsidRPr="00507A52">
        <w:rPr>
          <w:rFonts w:ascii="Palatino Linotype" w:hAnsi="Palatino Linotype"/>
          <w:sz w:val="26"/>
          <w:szCs w:val="26"/>
        </w:rPr>
        <w:t xml:space="preserve">, 157 Wis. 2d 740, </w:t>
      </w:r>
      <w:r w:rsidR="000061FE" w:rsidRPr="00507A52">
        <w:rPr>
          <w:rFonts w:ascii="Palatino Linotype" w:hAnsi="Palatino Linotype"/>
          <w:sz w:val="26"/>
          <w:szCs w:val="26"/>
        </w:rPr>
        <w:t xml:space="preserve">749–50, </w:t>
      </w:r>
      <w:r w:rsidRPr="00507A52">
        <w:rPr>
          <w:rFonts w:ascii="Palatino Linotype" w:hAnsi="Palatino Linotype"/>
          <w:sz w:val="26"/>
          <w:szCs w:val="26"/>
        </w:rPr>
        <w:t>460 N.W.2d 819 (Ct. App. 1990).</w:t>
      </w:r>
    </w:p>
    <w:p w:rsidR="00507A52" w:rsidRDefault="00507A52" w:rsidP="00507A52">
      <w:pPr>
        <w:pStyle w:val="ListParagraph"/>
        <w:rPr>
          <w:rFonts w:ascii="Palatino Linotype" w:hAnsi="Palatino Linotype"/>
          <w:sz w:val="26"/>
          <w:szCs w:val="26"/>
        </w:rPr>
      </w:pPr>
    </w:p>
    <w:p w:rsidR="009266BD" w:rsidRDefault="008B54EF" w:rsidP="00507A52">
      <w:pPr>
        <w:pStyle w:val="BodyTextIndent"/>
        <w:numPr>
          <w:ilvl w:val="0"/>
          <w:numId w:val="8"/>
        </w:numPr>
        <w:jc w:val="both"/>
        <w:rPr>
          <w:rFonts w:ascii="Palatino Linotype" w:hAnsi="Palatino Linotype"/>
          <w:sz w:val="26"/>
          <w:szCs w:val="26"/>
        </w:rPr>
      </w:pPr>
      <w:r w:rsidRPr="00507A52">
        <w:rPr>
          <w:rFonts w:ascii="Palatino Linotype" w:hAnsi="Palatino Linotype"/>
          <w:sz w:val="26"/>
          <w:szCs w:val="26"/>
        </w:rPr>
        <w:t xml:space="preserve">A defendant’s failure to contest the imposition of restitution or the amount imposed constitutes a “constructive” stipulation to the restitution order, foreclosing future challenge. </w:t>
      </w:r>
      <w:r w:rsidRPr="00507A52">
        <w:rPr>
          <w:rFonts w:ascii="Palatino Linotype" w:hAnsi="Palatino Linotype"/>
          <w:b/>
          <w:i/>
          <w:sz w:val="26"/>
          <w:szCs w:val="26"/>
        </w:rPr>
        <w:t>State v. Hopkins</w:t>
      </w:r>
      <w:r w:rsidRPr="00507A52">
        <w:rPr>
          <w:rFonts w:ascii="Palatino Linotype" w:hAnsi="Palatino Linotype"/>
          <w:sz w:val="26"/>
          <w:szCs w:val="26"/>
        </w:rPr>
        <w:t xml:space="preserve">, 196 Wis. 2d 36, 538 N.W.2d 543 (Ct. App. 1995); </w:t>
      </w:r>
      <w:r w:rsidRPr="00507A52">
        <w:rPr>
          <w:rFonts w:ascii="Palatino Linotype" w:hAnsi="Palatino Linotype"/>
          <w:b/>
          <w:i/>
          <w:sz w:val="26"/>
          <w:szCs w:val="26"/>
        </w:rPr>
        <w:t>State v. Leighton</w:t>
      </w:r>
      <w:r w:rsidRPr="00507A52">
        <w:rPr>
          <w:rFonts w:ascii="Palatino Linotype" w:hAnsi="Palatino Linotype"/>
          <w:sz w:val="26"/>
          <w:szCs w:val="26"/>
        </w:rPr>
        <w:t>, 2001 WI App 156, 237 Wis. 2d 709, 616 N.W.2d 126.</w:t>
      </w:r>
    </w:p>
    <w:p w:rsidR="00507A52" w:rsidRDefault="00507A52" w:rsidP="00507A52">
      <w:pPr>
        <w:pStyle w:val="ListParagraph"/>
        <w:rPr>
          <w:rFonts w:ascii="Palatino Linotype" w:hAnsi="Palatino Linotype"/>
          <w:sz w:val="26"/>
          <w:szCs w:val="26"/>
        </w:rPr>
      </w:pPr>
    </w:p>
    <w:p w:rsidR="00436D22" w:rsidRPr="00667335" w:rsidRDefault="00984F0A" w:rsidP="00667335">
      <w:pPr>
        <w:pStyle w:val="BodyTextIndent"/>
        <w:numPr>
          <w:ilvl w:val="0"/>
          <w:numId w:val="8"/>
        </w:numPr>
        <w:jc w:val="both"/>
        <w:rPr>
          <w:rFonts w:ascii="Palatino Linotype" w:hAnsi="Palatino Linotype"/>
          <w:sz w:val="26"/>
          <w:szCs w:val="26"/>
        </w:rPr>
      </w:pPr>
      <w:r w:rsidRPr="00507A52">
        <w:rPr>
          <w:rFonts w:ascii="Palatino Linotype" w:hAnsi="Palatino Linotype"/>
          <w:sz w:val="26"/>
          <w:szCs w:val="26"/>
        </w:rPr>
        <w:t xml:space="preserve">It “may be” that a defendant’s income should be assessed at pre-tax value, but a defendant must bring this argument to the circuit court. </w:t>
      </w:r>
      <w:r w:rsidRPr="00507A52">
        <w:rPr>
          <w:rFonts w:ascii="Palatino Linotype" w:hAnsi="Palatino Linotype"/>
          <w:b/>
          <w:i/>
          <w:sz w:val="26"/>
          <w:szCs w:val="26"/>
        </w:rPr>
        <w:t>State v. Foley</w:t>
      </w:r>
      <w:r w:rsidRPr="00507A52">
        <w:rPr>
          <w:rFonts w:ascii="Palatino Linotype" w:hAnsi="Palatino Linotype"/>
          <w:sz w:val="26"/>
          <w:szCs w:val="26"/>
        </w:rPr>
        <w:t>, 153 Wis. 2d 748, 753–54, 451 N.W.2d 796 (Ct. App. 1989).</w:t>
      </w:r>
    </w:p>
    <w:p w:rsidR="00436D22" w:rsidRPr="00C75FC2" w:rsidRDefault="00436D22" w:rsidP="00436D22">
      <w:pPr>
        <w:pStyle w:val="BodyTextIndent"/>
        <w:ind w:left="1446" w:firstLine="0"/>
        <w:jc w:val="both"/>
        <w:rPr>
          <w:rFonts w:ascii="Palatino Linotype" w:hAnsi="Palatino Linotype"/>
          <w:b/>
          <w:sz w:val="26"/>
          <w:szCs w:val="26"/>
        </w:rPr>
      </w:pPr>
      <w:r w:rsidRPr="00C75FC2">
        <w:rPr>
          <w:rFonts w:ascii="Palatino Linotype" w:hAnsi="Palatino Linotype"/>
          <w:b/>
          <w:sz w:val="26"/>
          <w:szCs w:val="26"/>
          <w:u w:val="single"/>
        </w:rPr>
        <w:lastRenderedPageBreak/>
        <w:t>ALSO</w:t>
      </w:r>
      <w:r w:rsidRPr="00C75FC2">
        <w:rPr>
          <w:rFonts w:ascii="Palatino Linotype" w:hAnsi="Palatino Linotype"/>
          <w:b/>
          <w:sz w:val="26"/>
          <w:szCs w:val="26"/>
        </w:rPr>
        <w:sym w:font="Wingdings" w:char="F0E0"/>
      </w:r>
    </w:p>
    <w:p w:rsidR="00436D22" w:rsidRDefault="00436D22" w:rsidP="00B32FD4">
      <w:pPr>
        <w:pStyle w:val="BodyTextIndent"/>
        <w:ind w:left="0" w:firstLine="0"/>
        <w:jc w:val="both"/>
        <w:rPr>
          <w:rFonts w:ascii="Palatino Linotype" w:hAnsi="Palatino Linotype"/>
          <w:sz w:val="26"/>
          <w:szCs w:val="26"/>
        </w:rPr>
      </w:pPr>
    </w:p>
    <w:p w:rsidR="002F2B7A" w:rsidRDefault="00436D22" w:rsidP="00F42C72">
      <w:pPr>
        <w:pStyle w:val="BodyTextIndent"/>
        <w:numPr>
          <w:ilvl w:val="0"/>
          <w:numId w:val="23"/>
        </w:numPr>
        <w:jc w:val="both"/>
        <w:rPr>
          <w:rFonts w:ascii="Palatino Linotype" w:hAnsi="Palatino Linotype"/>
          <w:sz w:val="26"/>
          <w:szCs w:val="26"/>
        </w:rPr>
      </w:pPr>
      <w:r w:rsidRPr="00436D22">
        <w:rPr>
          <w:rFonts w:ascii="Palatino Linotype" w:hAnsi="Palatino Linotype"/>
          <w:b/>
          <w:sz w:val="26"/>
          <w:szCs w:val="26"/>
        </w:rPr>
        <w:t>Liability defenses</w:t>
      </w:r>
      <w:r w:rsidRPr="008822CD">
        <w:rPr>
          <w:rFonts w:ascii="Palatino Linotype" w:hAnsi="Palatino Linotype"/>
          <w:sz w:val="26"/>
          <w:szCs w:val="26"/>
        </w:rPr>
        <w:t xml:space="preserve">: </w:t>
      </w:r>
      <w:r w:rsidR="002F2B7A">
        <w:rPr>
          <w:rFonts w:ascii="Palatino Linotype" w:hAnsi="Palatino Linotype"/>
          <w:sz w:val="26"/>
          <w:szCs w:val="26"/>
        </w:rPr>
        <w:t xml:space="preserve">Applying Wis. Stat. </w:t>
      </w:r>
      <w:r w:rsidRPr="008822CD">
        <w:rPr>
          <w:rFonts w:ascii="Palatino Linotype" w:hAnsi="Palatino Linotype"/>
          <w:sz w:val="26"/>
          <w:szCs w:val="26"/>
        </w:rPr>
        <w:t>§ 973.20(14)(b)</w:t>
      </w:r>
      <w:r w:rsidR="002F2B7A">
        <w:rPr>
          <w:rFonts w:ascii="Palatino Linotype" w:hAnsi="Palatino Linotype"/>
          <w:sz w:val="26"/>
          <w:szCs w:val="26"/>
        </w:rPr>
        <w:t>, the supreme court has held that a defendant may not raise “any defense” related to restitution, but instead a defense related only to the amount of loss at issue. A defendant is, for example, allowed to argue mitigation or satisfaction, but not contributory negligence or lack of jurisdiction.</w:t>
      </w:r>
      <w:r w:rsidRPr="008822CD">
        <w:rPr>
          <w:rFonts w:ascii="Palatino Linotype" w:hAnsi="Palatino Linotype"/>
          <w:sz w:val="26"/>
          <w:szCs w:val="26"/>
        </w:rPr>
        <w:t xml:space="preserve"> </w:t>
      </w:r>
      <w:r w:rsidRPr="008822CD">
        <w:rPr>
          <w:rFonts w:ascii="Palatino Linotype" w:hAnsi="Palatino Linotype"/>
          <w:b/>
          <w:i/>
          <w:sz w:val="26"/>
          <w:szCs w:val="26"/>
        </w:rPr>
        <w:t>State v. Sweat</w:t>
      </w:r>
      <w:r w:rsidRPr="008822CD">
        <w:rPr>
          <w:rFonts w:ascii="Palatino Linotype" w:hAnsi="Palatino Linotype"/>
          <w:sz w:val="26"/>
          <w:szCs w:val="26"/>
        </w:rPr>
        <w:t xml:space="preserve">, 208 Wis. 2d 409, </w:t>
      </w:r>
      <w:r w:rsidR="002F2B7A">
        <w:rPr>
          <w:rFonts w:ascii="Palatino Linotype" w:hAnsi="Palatino Linotype"/>
          <w:sz w:val="26"/>
          <w:szCs w:val="26"/>
        </w:rPr>
        <w:t>417–424, 561 N.W.2d 695 (1997).</w:t>
      </w:r>
    </w:p>
    <w:p w:rsidR="002F2B7A" w:rsidRPr="002F2B7A" w:rsidRDefault="002F2B7A" w:rsidP="002F2B7A">
      <w:pPr>
        <w:pStyle w:val="BodyTextIndent"/>
        <w:ind w:left="1440" w:firstLine="0"/>
        <w:jc w:val="both"/>
        <w:rPr>
          <w:rFonts w:ascii="Palatino Linotype" w:hAnsi="Palatino Linotype"/>
          <w:sz w:val="26"/>
          <w:szCs w:val="26"/>
        </w:rPr>
      </w:pPr>
    </w:p>
    <w:p w:rsidR="00436D22" w:rsidRPr="00A01498" w:rsidRDefault="00F42C72" w:rsidP="00A01498">
      <w:pPr>
        <w:pStyle w:val="BodyTextIndent"/>
        <w:numPr>
          <w:ilvl w:val="0"/>
          <w:numId w:val="24"/>
        </w:numPr>
        <w:ind w:left="2160"/>
        <w:jc w:val="both"/>
        <w:rPr>
          <w:rFonts w:ascii="Palatino Linotype" w:hAnsi="Palatino Linotype"/>
          <w:sz w:val="26"/>
          <w:szCs w:val="26"/>
        </w:rPr>
      </w:pPr>
      <w:r w:rsidRPr="00F42C72">
        <w:rPr>
          <w:rFonts w:ascii="Palatino Linotype" w:hAnsi="Palatino Linotype"/>
          <w:sz w:val="26"/>
          <w:szCs w:val="26"/>
        </w:rPr>
        <w:t>F</w:t>
      </w:r>
      <w:r>
        <w:rPr>
          <w:rFonts w:ascii="Palatino Linotype" w:hAnsi="Palatino Linotype"/>
          <w:sz w:val="26"/>
          <w:szCs w:val="26"/>
        </w:rPr>
        <w:t xml:space="preserve">or further discussion of </w:t>
      </w:r>
      <w:r w:rsidR="00034C59" w:rsidRPr="00A01498">
        <w:rPr>
          <w:rFonts w:ascii="Palatino Linotype" w:hAnsi="Palatino Linotype"/>
          <w:b/>
          <w:i/>
          <w:sz w:val="26"/>
          <w:szCs w:val="26"/>
        </w:rPr>
        <w:t>Sweat</w:t>
      </w:r>
      <w:r w:rsidR="00034C59">
        <w:rPr>
          <w:rFonts w:ascii="Palatino Linotype" w:hAnsi="Palatino Linotype"/>
          <w:b/>
          <w:sz w:val="26"/>
          <w:szCs w:val="26"/>
        </w:rPr>
        <w:t xml:space="preserve">, </w:t>
      </w:r>
      <w:r w:rsidR="00A01498" w:rsidRPr="00A01498">
        <w:rPr>
          <w:rFonts w:ascii="Palatino Linotype" w:hAnsi="Palatino Linotype"/>
          <w:b/>
          <w:i/>
          <w:sz w:val="26"/>
          <w:szCs w:val="26"/>
        </w:rPr>
        <w:t>see</w:t>
      </w:r>
      <w:r w:rsidR="00A01498">
        <w:rPr>
          <w:rFonts w:ascii="Palatino Linotype" w:hAnsi="Palatino Linotype"/>
          <w:sz w:val="26"/>
          <w:szCs w:val="26"/>
        </w:rPr>
        <w:t xml:space="preserve"> </w:t>
      </w:r>
      <w:r w:rsidR="00436D22" w:rsidRPr="00A01498">
        <w:rPr>
          <w:rFonts w:ascii="Palatino Linotype" w:hAnsi="Palatino Linotype"/>
          <w:b/>
          <w:i/>
          <w:sz w:val="26"/>
          <w:szCs w:val="26"/>
        </w:rPr>
        <w:t>State</w:t>
      </w:r>
      <w:r w:rsidR="00436D22" w:rsidRPr="00F42C72">
        <w:rPr>
          <w:rFonts w:ascii="Palatino Linotype" w:hAnsi="Palatino Linotype"/>
          <w:b/>
          <w:i/>
          <w:sz w:val="26"/>
          <w:szCs w:val="26"/>
        </w:rPr>
        <w:t xml:space="preserve"> v. Walters</w:t>
      </w:r>
      <w:r w:rsidR="00436D22" w:rsidRPr="00F42C72">
        <w:rPr>
          <w:rFonts w:ascii="Palatino Linotype" w:hAnsi="Palatino Linotype"/>
          <w:sz w:val="26"/>
          <w:szCs w:val="26"/>
        </w:rPr>
        <w:t>, 224 Wis. 2d 897,</w:t>
      </w:r>
      <w:r w:rsidR="00A01498">
        <w:rPr>
          <w:rFonts w:ascii="Palatino Linotype" w:hAnsi="Palatino Linotype"/>
          <w:sz w:val="26"/>
          <w:szCs w:val="26"/>
        </w:rPr>
        <w:t xml:space="preserve"> 591 N.W.2d 874 (Ct. App. 1999) and </w:t>
      </w:r>
      <w:r w:rsidR="00436D22" w:rsidRPr="00A01498">
        <w:rPr>
          <w:rFonts w:ascii="Palatino Linotype" w:hAnsi="Palatino Linotype"/>
          <w:b/>
          <w:i/>
          <w:sz w:val="26"/>
          <w:szCs w:val="26"/>
        </w:rPr>
        <w:t>State v. Knoll</w:t>
      </w:r>
      <w:r w:rsidR="00436D22" w:rsidRPr="00A01498">
        <w:rPr>
          <w:rFonts w:ascii="Palatino Linotype" w:hAnsi="Palatino Linotype"/>
          <w:sz w:val="26"/>
          <w:szCs w:val="26"/>
        </w:rPr>
        <w:t>, 2000 WI App 135, 237 Wis. 2d 384, 614 N.W.2d 20.</w:t>
      </w:r>
    </w:p>
    <w:p w:rsidR="00A01498" w:rsidRDefault="00A01498" w:rsidP="00A01498">
      <w:pPr>
        <w:rPr>
          <w:rFonts w:ascii="Palatino Linotype" w:hAnsi="Palatino Linotype"/>
          <w:b/>
          <w:sz w:val="26"/>
          <w:szCs w:val="26"/>
        </w:rPr>
      </w:pPr>
    </w:p>
    <w:p w:rsidR="00A01498" w:rsidRPr="00A01498" w:rsidRDefault="00A01498" w:rsidP="00461402">
      <w:pPr>
        <w:ind w:left="720" w:hanging="1080"/>
        <w:jc w:val="both"/>
        <w:rPr>
          <w:rFonts w:ascii="Palatino Linotype" w:hAnsi="Palatino Linotype"/>
          <w:sz w:val="26"/>
          <w:szCs w:val="26"/>
        </w:rPr>
      </w:pPr>
      <w:r w:rsidRPr="00A01498">
        <w:rPr>
          <w:rFonts w:ascii="Palatino Linotype" w:hAnsi="Palatino Linotype"/>
          <w:b/>
          <w:sz w:val="26"/>
          <w:szCs w:val="26"/>
          <w:highlight w:val="yellow"/>
        </w:rPr>
        <w:t>TIP!</w:t>
      </w:r>
      <w:r>
        <w:rPr>
          <w:rFonts w:ascii="Palatino Linotype" w:hAnsi="Palatino Linotype"/>
          <w:b/>
          <w:sz w:val="26"/>
          <w:szCs w:val="26"/>
        </w:rPr>
        <w:tab/>
        <w:t>“Restitution is not a claim that i</w:t>
      </w:r>
      <w:r w:rsidR="00C75FC2">
        <w:rPr>
          <w:rFonts w:ascii="Palatino Linotype" w:hAnsi="Palatino Linotype"/>
          <w:b/>
          <w:sz w:val="26"/>
          <w:szCs w:val="26"/>
        </w:rPr>
        <w:t xml:space="preserve">s </w:t>
      </w:r>
      <w:r w:rsidR="006F10AF">
        <w:rPr>
          <w:rFonts w:ascii="Palatino Linotype" w:hAnsi="Palatino Linotype"/>
          <w:b/>
          <w:sz w:val="26"/>
          <w:szCs w:val="26"/>
        </w:rPr>
        <w:t xml:space="preserve">owned by an individual but a </w:t>
      </w:r>
      <w:r>
        <w:rPr>
          <w:rFonts w:ascii="Palatino Linotype" w:hAnsi="Palatino Linotype"/>
          <w:b/>
          <w:sz w:val="26"/>
          <w:szCs w:val="26"/>
        </w:rPr>
        <w:t xml:space="preserve">remedy of the State.” </w:t>
      </w:r>
      <w:r>
        <w:rPr>
          <w:rFonts w:ascii="Palatino Linotype" w:hAnsi="Palatino Linotype"/>
          <w:i/>
          <w:sz w:val="26"/>
          <w:szCs w:val="26"/>
        </w:rPr>
        <w:t>State v. Knoll</w:t>
      </w:r>
      <w:r>
        <w:rPr>
          <w:rFonts w:ascii="Palatino Linotype" w:hAnsi="Palatino Linotype"/>
          <w:sz w:val="26"/>
          <w:szCs w:val="26"/>
        </w:rPr>
        <w:t>, 2000 WI App 135, ¶ 16, 237 Wis. 2d 384, 614 N.W.2d 20.</w:t>
      </w:r>
    </w:p>
    <w:p w:rsidR="002F2B7A" w:rsidRDefault="002F2B7A" w:rsidP="00BA7A6E">
      <w:pPr>
        <w:pStyle w:val="BodyTextIndent"/>
        <w:ind w:left="0" w:firstLine="0"/>
        <w:jc w:val="both"/>
        <w:rPr>
          <w:rFonts w:ascii="Palatino Linotype" w:hAnsi="Palatino Linotype"/>
          <w:sz w:val="26"/>
          <w:szCs w:val="26"/>
        </w:rPr>
      </w:pPr>
    </w:p>
    <w:p w:rsidR="00436D22" w:rsidRDefault="00436D22" w:rsidP="00F42C72">
      <w:pPr>
        <w:pStyle w:val="BodyTextIndent"/>
        <w:numPr>
          <w:ilvl w:val="0"/>
          <w:numId w:val="23"/>
        </w:numPr>
        <w:jc w:val="both"/>
        <w:rPr>
          <w:rFonts w:ascii="Palatino Linotype" w:hAnsi="Palatino Linotype"/>
          <w:sz w:val="26"/>
          <w:szCs w:val="26"/>
        </w:rPr>
      </w:pPr>
      <w:r w:rsidRPr="002F2B7A">
        <w:rPr>
          <w:rFonts w:ascii="Palatino Linotype" w:hAnsi="Palatino Linotype"/>
          <w:b/>
          <w:sz w:val="26"/>
          <w:szCs w:val="26"/>
        </w:rPr>
        <w:t>Statute of limitations</w:t>
      </w:r>
      <w:r w:rsidRPr="002F2B7A">
        <w:rPr>
          <w:rFonts w:ascii="Palatino Linotype" w:hAnsi="Palatino Linotype"/>
          <w:sz w:val="26"/>
          <w:szCs w:val="26"/>
        </w:rPr>
        <w:t xml:space="preserve">: The same statute of limitations that governs the underlying criminal prosecution applies to related restitution proceedings. </w:t>
      </w:r>
      <w:r w:rsidRPr="002F2B7A">
        <w:rPr>
          <w:rFonts w:ascii="Palatino Linotype" w:hAnsi="Palatino Linotype"/>
          <w:b/>
          <w:i/>
          <w:sz w:val="26"/>
          <w:szCs w:val="26"/>
        </w:rPr>
        <w:t>State v. Sweat</w:t>
      </w:r>
      <w:r w:rsidRPr="002F2B7A">
        <w:rPr>
          <w:rFonts w:ascii="Palatino Linotype" w:hAnsi="Palatino Linotype"/>
          <w:sz w:val="26"/>
          <w:szCs w:val="26"/>
        </w:rPr>
        <w:t>, 208 Wis. 2d 409,</w:t>
      </w:r>
      <w:r w:rsidR="002F2B7A">
        <w:rPr>
          <w:rFonts w:ascii="Palatino Linotype" w:hAnsi="Palatino Linotype"/>
          <w:sz w:val="26"/>
          <w:szCs w:val="26"/>
        </w:rPr>
        <w:t xml:space="preserve"> 412,</w:t>
      </w:r>
      <w:r w:rsidRPr="002F2B7A">
        <w:rPr>
          <w:rFonts w:ascii="Palatino Linotype" w:hAnsi="Palatino Linotype"/>
          <w:sz w:val="26"/>
          <w:szCs w:val="26"/>
        </w:rPr>
        <w:t xml:space="preserve"> 561 N.W.2d 695 (1997).</w:t>
      </w:r>
    </w:p>
    <w:p w:rsidR="008B54EF" w:rsidRPr="008822CD" w:rsidRDefault="008B54EF" w:rsidP="00667335">
      <w:pPr>
        <w:pStyle w:val="BodyTextIndent"/>
        <w:ind w:left="0" w:firstLine="0"/>
        <w:jc w:val="both"/>
        <w:rPr>
          <w:rFonts w:ascii="Palatino Linotype" w:hAnsi="Palatino Linotype"/>
          <w:sz w:val="26"/>
          <w:szCs w:val="26"/>
        </w:rPr>
      </w:pPr>
    </w:p>
    <w:p w:rsidR="008B54EF" w:rsidRPr="008822CD" w:rsidRDefault="00984F0A" w:rsidP="00507A52">
      <w:pPr>
        <w:pStyle w:val="BodyTextIndent"/>
        <w:tabs>
          <w:tab w:val="left" w:pos="720"/>
        </w:tabs>
        <w:ind w:firstLine="0"/>
        <w:jc w:val="both"/>
        <w:rPr>
          <w:rFonts w:ascii="Palatino Linotype" w:hAnsi="Palatino Linotype"/>
          <w:sz w:val="26"/>
          <w:szCs w:val="26"/>
        </w:rPr>
      </w:pPr>
      <w:proofErr w:type="spellStart"/>
      <w:r>
        <w:rPr>
          <w:rFonts w:ascii="Palatino Linotype" w:hAnsi="Palatino Linotype"/>
          <w:sz w:val="26"/>
          <w:szCs w:val="26"/>
        </w:rPr>
        <w:t>d</w:t>
      </w:r>
      <w:r w:rsidR="008B54EF" w:rsidRPr="008822CD">
        <w:rPr>
          <w:rFonts w:ascii="Palatino Linotype" w:hAnsi="Palatino Linotype"/>
          <w:sz w:val="26"/>
          <w:szCs w:val="26"/>
        </w:rPr>
        <w:t>.</w:t>
      </w:r>
      <w:proofErr w:type="spellEnd"/>
      <w:r w:rsidR="008B54EF" w:rsidRPr="008822CD">
        <w:rPr>
          <w:rFonts w:ascii="Palatino Linotype" w:hAnsi="Palatino Linotype"/>
          <w:sz w:val="26"/>
          <w:szCs w:val="26"/>
        </w:rPr>
        <w:tab/>
      </w:r>
      <w:r w:rsidR="007105A3" w:rsidRPr="00436D22">
        <w:rPr>
          <w:rFonts w:ascii="Palatino Linotype" w:hAnsi="Palatino Linotype"/>
          <w:sz w:val="26"/>
          <w:szCs w:val="26"/>
          <w:u w:val="single"/>
        </w:rPr>
        <w:t xml:space="preserve">Setoffs, </w:t>
      </w:r>
      <w:r w:rsidR="008B54EF" w:rsidRPr="00436D22">
        <w:rPr>
          <w:rFonts w:ascii="Palatino Linotype" w:hAnsi="Palatino Linotype"/>
          <w:sz w:val="26"/>
          <w:szCs w:val="26"/>
          <w:u w:val="single"/>
        </w:rPr>
        <w:t>accord and satisfaction</w:t>
      </w:r>
      <w:r w:rsidR="008B54EF" w:rsidRPr="008822CD">
        <w:rPr>
          <w:rFonts w:ascii="Palatino Linotype" w:hAnsi="Palatino Linotype"/>
          <w:sz w:val="26"/>
          <w:szCs w:val="26"/>
        </w:rPr>
        <w:t>:</w:t>
      </w:r>
    </w:p>
    <w:p w:rsidR="008B54EF" w:rsidRPr="008822CD" w:rsidRDefault="008B54EF" w:rsidP="008B54EF">
      <w:pPr>
        <w:pStyle w:val="BodyTextIndent"/>
        <w:jc w:val="both"/>
        <w:rPr>
          <w:rFonts w:ascii="Palatino Linotype" w:hAnsi="Palatino Linotype"/>
          <w:sz w:val="26"/>
          <w:szCs w:val="26"/>
        </w:rPr>
      </w:pPr>
    </w:p>
    <w:p w:rsidR="008B54EF" w:rsidRPr="008822CD" w:rsidRDefault="008B54EF" w:rsidP="00F42C72">
      <w:pPr>
        <w:pStyle w:val="BodyTextIndent"/>
        <w:numPr>
          <w:ilvl w:val="0"/>
          <w:numId w:val="9"/>
        </w:numPr>
        <w:jc w:val="both"/>
        <w:rPr>
          <w:rFonts w:ascii="Palatino Linotype" w:hAnsi="Palatino Linotype"/>
          <w:sz w:val="26"/>
          <w:szCs w:val="26"/>
        </w:rPr>
      </w:pPr>
      <w:r w:rsidRPr="008822CD">
        <w:rPr>
          <w:rFonts w:ascii="Palatino Linotype" w:hAnsi="Palatino Linotype"/>
          <w:sz w:val="26"/>
          <w:szCs w:val="26"/>
        </w:rPr>
        <w:t>The civil defense of “accord and satisfaction” does not bar a court from ordering restitution, but a</w:t>
      </w:r>
      <w:r w:rsidR="00F42C72">
        <w:rPr>
          <w:rFonts w:ascii="Palatino Linotype" w:hAnsi="Palatino Linotype"/>
          <w:sz w:val="26"/>
          <w:szCs w:val="26"/>
        </w:rPr>
        <w:t xml:space="preserve"> court may consider a</w:t>
      </w:r>
      <w:r w:rsidRPr="008822CD">
        <w:rPr>
          <w:rFonts w:ascii="Palatino Linotype" w:hAnsi="Palatino Linotype"/>
          <w:sz w:val="26"/>
          <w:szCs w:val="26"/>
        </w:rPr>
        <w:t xml:space="preserve"> defendant’s payment to a victim in a civil proceeding </w:t>
      </w:r>
      <w:r w:rsidR="00F42C72">
        <w:rPr>
          <w:rFonts w:ascii="Palatino Linotype" w:hAnsi="Palatino Linotype"/>
          <w:sz w:val="26"/>
          <w:szCs w:val="26"/>
        </w:rPr>
        <w:t>when it determines the amount of</w:t>
      </w:r>
      <w:r w:rsidRPr="008822CD">
        <w:rPr>
          <w:rFonts w:ascii="Palatino Linotype" w:hAnsi="Palatino Linotype"/>
          <w:sz w:val="26"/>
          <w:szCs w:val="26"/>
        </w:rPr>
        <w:t xml:space="preserve"> restitution. </w:t>
      </w:r>
      <w:r w:rsidRPr="008822CD">
        <w:rPr>
          <w:rFonts w:ascii="Palatino Linotype" w:hAnsi="Palatino Linotype"/>
          <w:b/>
          <w:i/>
          <w:sz w:val="26"/>
          <w:szCs w:val="26"/>
        </w:rPr>
        <w:t>State v. Walters</w:t>
      </w:r>
      <w:r w:rsidRPr="008822CD">
        <w:rPr>
          <w:rFonts w:ascii="Palatino Linotype" w:hAnsi="Palatino Linotype"/>
          <w:sz w:val="26"/>
          <w:szCs w:val="26"/>
        </w:rPr>
        <w:t xml:space="preserve">, 224 Wis. 2d 897, </w:t>
      </w:r>
      <w:r w:rsidR="00F42C72">
        <w:rPr>
          <w:rFonts w:ascii="Palatino Linotype" w:hAnsi="Palatino Linotype"/>
          <w:sz w:val="26"/>
          <w:szCs w:val="26"/>
        </w:rPr>
        <w:t xml:space="preserve">904-05, </w:t>
      </w:r>
      <w:r w:rsidRPr="008822CD">
        <w:rPr>
          <w:rFonts w:ascii="Palatino Linotype" w:hAnsi="Palatino Linotype"/>
          <w:sz w:val="26"/>
          <w:szCs w:val="26"/>
        </w:rPr>
        <w:t xml:space="preserve">591 N.W.2d 874 (Ct. App. 1999); </w:t>
      </w:r>
      <w:r w:rsidRPr="008822CD">
        <w:rPr>
          <w:rFonts w:ascii="Palatino Linotype" w:hAnsi="Palatino Linotype"/>
          <w:b/>
          <w:i/>
          <w:sz w:val="26"/>
          <w:szCs w:val="26"/>
        </w:rPr>
        <w:t xml:space="preserve">Herr v. </w:t>
      </w:r>
      <w:proofErr w:type="spellStart"/>
      <w:r w:rsidRPr="008822CD">
        <w:rPr>
          <w:rFonts w:ascii="Palatino Linotype" w:hAnsi="Palatino Linotype"/>
          <w:b/>
          <w:i/>
          <w:sz w:val="26"/>
          <w:szCs w:val="26"/>
        </w:rPr>
        <w:t>Lanaghan</w:t>
      </w:r>
      <w:proofErr w:type="spellEnd"/>
      <w:r w:rsidRPr="008822CD">
        <w:rPr>
          <w:rFonts w:ascii="Palatino Linotype" w:hAnsi="Palatino Linotype"/>
          <w:sz w:val="26"/>
          <w:szCs w:val="26"/>
        </w:rPr>
        <w:t>, 2006 WI App 29, 289 Wis. 2d 440, 710 N.W.2d 496.</w:t>
      </w:r>
    </w:p>
    <w:p w:rsidR="008B54EF" w:rsidRPr="008822CD" w:rsidRDefault="008B54EF" w:rsidP="00211C25">
      <w:pPr>
        <w:pStyle w:val="BodyTextIndent"/>
        <w:ind w:left="0" w:firstLine="0"/>
        <w:jc w:val="both"/>
        <w:rPr>
          <w:rFonts w:ascii="Palatino Linotype" w:hAnsi="Palatino Linotype"/>
          <w:sz w:val="26"/>
          <w:szCs w:val="26"/>
        </w:rPr>
      </w:pPr>
    </w:p>
    <w:p w:rsidR="008B54EF" w:rsidRPr="008822CD" w:rsidRDefault="008B54EF" w:rsidP="00F42C72">
      <w:pPr>
        <w:pStyle w:val="BodyTextIndent"/>
        <w:numPr>
          <w:ilvl w:val="0"/>
          <w:numId w:val="9"/>
        </w:numPr>
        <w:jc w:val="both"/>
        <w:rPr>
          <w:rFonts w:ascii="Palatino Linotype" w:hAnsi="Palatino Linotype"/>
          <w:sz w:val="26"/>
          <w:szCs w:val="26"/>
        </w:rPr>
      </w:pPr>
      <w:r w:rsidRPr="008822CD">
        <w:rPr>
          <w:rFonts w:ascii="Palatino Linotype" w:hAnsi="Palatino Linotype"/>
          <w:sz w:val="26"/>
          <w:szCs w:val="26"/>
        </w:rPr>
        <w:t>A civil settlement agreement can have no effect upon a restitution order while the defendant remains under sentence or on probation</w:t>
      </w:r>
      <w:r w:rsidR="00137BD9">
        <w:rPr>
          <w:rFonts w:ascii="Palatino Linotype" w:hAnsi="Palatino Linotype"/>
          <w:sz w:val="26"/>
          <w:szCs w:val="26"/>
        </w:rPr>
        <w:t xml:space="preserve"> unless the circuit court finds that enforcement of the restitution order would result in double recovery for the </w:t>
      </w:r>
      <w:r w:rsidR="00137BD9">
        <w:rPr>
          <w:rFonts w:ascii="Palatino Linotype" w:hAnsi="Palatino Linotype"/>
          <w:sz w:val="26"/>
          <w:szCs w:val="26"/>
        </w:rPr>
        <w:lastRenderedPageBreak/>
        <w:t>victim</w:t>
      </w:r>
      <w:r w:rsidRPr="008822CD">
        <w:rPr>
          <w:rFonts w:ascii="Palatino Linotype" w:hAnsi="Palatino Linotype"/>
          <w:sz w:val="26"/>
          <w:szCs w:val="26"/>
        </w:rPr>
        <w:t xml:space="preserve">. </w:t>
      </w:r>
      <w:proofErr w:type="spellStart"/>
      <w:r w:rsidRPr="008822CD">
        <w:rPr>
          <w:rFonts w:ascii="Palatino Linotype" w:hAnsi="Palatino Linotype"/>
          <w:b/>
          <w:i/>
          <w:sz w:val="26"/>
          <w:szCs w:val="26"/>
        </w:rPr>
        <w:t>Huml</w:t>
      </w:r>
      <w:proofErr w:type="spellEnd"/>
      <w:r w:rsidRPr="008822CD">
        <w:rPr>
          <w:rFonts w:ascii="Palatino Linotype" w:hAnsi="Palatino Linotype"/>
          <w:b/>
          <w:i/>
          <w:sz w:val="26"/>
          <w:szCs w:val="26"/>
        </w:rPr>
        <w:t xml:space="preserve"> v. </w:t>
      </w:r>
      <w:proofErr w:type="spellStart"/>
      <w:r w:rsidRPr="008822CD">
        <w:rPr>
          <w:rFonts w:ascii="Palatino Linotype" w:hAnsi="Palatino Linotype"/>
          <w:b/>
          <w:i/>
          <w:sz w:val="26"/>
          <w:szCs w:val="26"/>
        </w:rPr>
        <w:t>Vlazny</w:t>
      </w:r>
      <w:proofErr w:type="spellEnd"/>
      <w:r w:rsidRPr="008822CD">
        <w:rPr>
          <w:rFonts w:ascii="Palatino Linotype" w:hAnsi="Palatino Linotype"/>
          <w:sz w:val="26"/>
          <w:szCs w:val="26"/>
        </w:rPr>
        <w:t xml:space="preserve">, 2006 WI 87, </w:t>
      </w:r>
      <w:r w:rsidR="00137BD9">
        <w:rPr>
          <w:rFonts w:ascii="Palatino Linotype" w:hAnsi="Palatino Linotype"/>
          <w:sz w:val="26"/>
          <w:szCs w:val="26"/>
        </w:rPr>
        <w:t>¶</w:t>
      </w:r>
      <w:r w:rsidR="005B4A12">
        <w:rPr>
          <w:rFonts w:ascii="Palatino Linotype" w:hAnsi="Palatino Linotype"/>
          <w:sz w:val="26"/>
          <w:szCs w:val="26"/>
        </w:rPr>
        <w:t>¶</w:t>
      </w:r>
      <w:r w:rsidR="00137BD9">
        <w:rPr>
          <w:rFonts w:ascii="Palatino Linotype" w:hAnsi="Palatino Linotype"/>
          <w:sz w:val="26"/>
          <w:szCs w:val="26"/>
        </w:rPr>
        <w:t xml:space="preserve"> 50,</w:t>
      </w:r>
      <w:r w:rsidR="005B4A12">
        <w:rPr>
          <w:rFonts w:ascii="Palatino Linotype" w:hAnsi="Palatino Linotype"/>
          <w:sz w:val="26"/>
          <w:szCs w:val="26"/>
        </w:rPr>
        <w:t xml:space="preserve"> 56,</w:t>
      </w:r>
      <w:r w:rsidR="00137BD9">
        <w:rPr>
          <w:rFonts w:ascii="Palatino Linotype" w:hAnsi="Palatino Linotype"/>
          <w:sz w:val="26"/>
          <w:szCs w:val="26"/>
        </w:rPr>
        <w:t xml:space="preserve"> </w:t>
      </w:r>
      <w:r w:rsidRPr="008822CD">
        <w:rPr>
          <w:rFonts w:ascii="Palatino Linotype" w:hAnsi="Palatino Linotype"/>
          <w:sz w:val="26"/>
          <w:szCs w:val="26"/>
        </w:rPr>
        <w:t>293 Wis. 2d 169, 716 N.W.2d 807.</w:t>
      </w:r>
    </w:p>
    <w:p w:rsidR="008B54EF" w:rsidRPr="008822CD" w:rsidRDefault="008B54EF" w:rsidP="00BA7A6E">
      <w:pPr>
        <w:pStyle w:val="ListParagraph"/>
        <w:ind w:left="0"/>
        <w:rPr>
          <w:rFonts w:ascii="Palatino Linotype" w:hAnsi="Palatino Linotype"/>
          <w:sz w:val="26"/>
          <w:szCs w:val="26"/>
        </w:rPr>
      </w:pPr>
    </w:p>
    <w:p w:rsidR="008B54EF" w:rsidRPr="008822CD" w:rsidRDefault="00137BD9" w:rsidP="00F42C72">
      <w:pPr>
        <w:pStyle w:val="BodyTextIndent"/>
        <w:numPr>
          <w:ilvl w:val="0"/>
          <w:numId w:val="9"/>
        </w:numPr>
        <w:jc w:val="both"/>
        <w:rPr>
          <w:rFonts w:ascii="Palatino Linotype" w:hAnsi="Palatino Linotype"/>
          <w:sz w:val="26"/>
          <w:szCs w:val="26"/>
        </w:rPr>
      </w:pPr>
      <w:r>
        <w:rPr>
          <w:rFonts w:ascii="Palatino Linotype" w:hAnsi="Palatino Linotype"/>
          <w:sz w:val="26"/>
          <w:szCs w:val="26"/>
        </w:rPr>
        <w:t>But,</w:t>
      </w:r>
      <w:r w:rsidR="008B54EF" w:rsidRPr="008822CD">
        <w:rPr>
          <w:rFonts w:ascii="Palatino Linotype" w:hAnsi="Palatino Linotype"/>
          <w:sz w:val="26"/>
          <w:szCs w:val="26"/>
        </w:rPr>
        <w:t xml:space="preserve"> after release from probation or completion of se</w:t>
      </w:r>
      <w:r w:rsidR="006F10AF">
        <w:rPr>
          <w:rFonts w:ascii="Palatino Linotype" w:hAnsi="Palatino Linotype"/>
          <w:sz w:val="26"/>
          <w:szCs w:val="26"/>
        </w:rPr>
        <w:t>ntence, a civil agreement may</w:t>
      </w:r>
      <w:r w:rsidR="00211C25">
        <w:rPr>
          <w:rFonts w:ascii="Palatino Linotype" w:hAnsi="Palatino Linotype"/>
          <w:sz w:val="26"/>
          <w:szCs w:val="26"/>
        </w:rPr>
        <w:t>,</w:t>
      </w:r>
      <w:r w:rsidR="006F10AF">
        <w:rPr>
          <w:rFonts w:ascii="Palatino Linotype" w:hAnsi="Palatino Linotype"/>
          <w:sz w:val="26"/>
          <w:szCs w:val="26"/>
        </w:rPr>
        <w:t xml:space="preserve"> </w:t>
      </w:r>
      <w:r w:rsidR="00211C25">
        <w:rPr>
          <w:rFonts w:ascii="Palatino Linotype" w:hAnsi="Palatino Linotype"/>
          <w:sz w:val="26"/>
          <w:szCs w:val="26"/>
        </w:rPr>
        <w:t>depending on its terms—such as a “global” agreement—</w:t>
      </w:r>
      <w:r w:rsidR="008B54EF" w:rsidRPr="008822CD">
        <w:rPr>
          <w:rFonts w:ascii="Palatino Linotype" w:hAnsi="Palatino Linotype"/>
          <w:sz w:val="26"/>
          <w:szCs w:val="26"/>
        </w:rPr>
        <w:t xml:space="preserve">preclude the victim from enforcing the judgment for unpaid restitution. </w:t>
      </w:r>
      <w:proofErr w:type="spellStart"/>
      <w:r w:rsidR="008B54EF" w:rsidRPr="008822CD">
        <w:rPr>
          <w:rFonts w:ascii="Palatino Linotype" w:hAnsi="Palatino Linotype"/>
          <w:b/>
          <w:i/>
          <w:sz w:val="26"/>
          <w:szCs w:val="26"/>
        </w:rPr>
        <w:t>Huml</w:t>
      </w:r>
      <w:proofErr w:type="spellEnd"/>
      <w:r w:rsidR="008B54EF" w:rsidRPr="008822CD">
        <w:rPr>
          <w:rFonts w:ascii="Palatino Linotype" w:hAnsi="Palatino Linotype"/>
          <w:b/>
          <w:i/>
          <w:sz w:val="26"/>
          <w:szCs w:val="26"/>
        </w:rPr>
        <w:t xml:space="preserve"> v. </w:t>
      </w:r>
      <w:proofErr w:type="spellStart"/>
      <w:r w:rsidR="008B54EF" w:rsidRPr="008822CD">
        <w:rPr>
          <w:rFonts w:ascii="Palatino Linotype" w:hAnsi="Palatino Linotype"/>
          <w:b/>
          <w:i/>
          <w:sz w:val="26"/>
          <w:szCs w:val="26"/>
        </w:rPr>
        <w:t>Vlazny</w:t>
      </w:r>
      <w:proofErr w:type="spellEnd"/>
      <w:r w:rsidR="008B54EF" w:rsidRPr="008822CD">
        <w:rPr>
          <w:rFonts w:ascii="Palatino Linotype" w:hAnsi="Palatino Linotype"/>
          <w:sz w:val="26"/>
          <w:szCs w:val="26"/>
        </w:rPr>
        <w:t xml:space="preserve">, 2006 WI 87, </w:t>
      </w:r>
      <w:r w:rsidR="00584A34">
        <w:rPr>
          <w:rFonts w:ascii="Palatino Linotype" w:hAnsi="Palatino Linotype"/>
          <w:sz w:val="26"/>
          <w:szCs w:val="26"/>
        </w:rPr>
        <w:t>¶¶ 53–</w:t>
      </w:r>
      <w:r>
        <w:rPr>
          <w:rFonts w:ascii="Palatino Linotype" w:hAnsi="Palatino Linotype"/>
          <w:sz w:val="26"/>
          <w:szCs w:val="26"/>
        </w:rPr>
        <w:t xml:space="preserve">55, </w:t>
      </w:r>
      <w:r w:rsidR="008B54EF" w:rsidRPr="008822CD">
        <w:rPr>
          <w:rFonts w:ascii="Palatino Linotype" w:hAnsi="Palatino Linotype"/>
          <w:sz w:val="26"/>
          <w:szCs w:val="26"/>
        </w:rPr>
        <w:t>293 Wis. 2d 169, 716 N.W.2d 807.</w:t>
      </w:r>
    </w:p>
    <w:p w:rsidR="008B54EF" w:rsidRPr="008822CD" w:rsidRDefault="008B54EF" w:rsidP="00BA7A6E">
      <w:pPr>
        <w:pStyle w:val="ListParagraph"/>
        <w:tabs>
          <w:tab w:val="left" w:pos="0"/>
        </w:tabs>
        <w:ind w:left="0"/>
        <w:rPr>
          <w:rFonts w:ascii="Palatino Linotype" w:hAnsi="Palatino Linotype"/>
          <w:sz w:val="26"/>
          <w:szCs w:val="26"/>
        </w:rPr>
      </w:pPr>
    </w:p>
    <w:p w:rsidR="008B54EF" w:rsidRPr="008822CD" w:rsidRDefault="00137BD9" w:rsidP="00F42C72">
      <w:pPr>
        <w:pStyle w:val="BodyTextIndent"/>
        <w:numPr>
          <w:ilvl w:val="0"/>
          <w:numId w:val="9"/>
        </w:numPr>
        <w:jc w:val="both"/>
        <w:rPr>
          <w:rFonts w:ascii="Palatino Linotype" w:hAnsi="Palatino Linotype"/>
          <w:sz w:val="26"/>
          <w:szCs w:val="26"/>
        </w:rPr>
      </w:pPr>
      <w:r>
        <w:rPr>
          <w:rFonts w:ascii="Palatino Linotype" w:hAnsi="Palatino Linotype"/>
          <w:sz w:val="26"/>
          <w:szCs w:val="26"/>
        </w:rPr>
        <w:t>The b</w:t>
      </w:r>
      <w:r w:rsidR="008B54EF" w:rsidRPr="008822CD">
        <w:rPr>
          <w:rFonts w:ascii="Palatino Linotype" w:hAnsi="Palatino Linotype"/>
          <w:sz w:val="26"/>
          <w:szCs w:val="26"/>
        </w:rPr>
        <w:t xml:space="preserve">urden of demonstrating applicable setoff to restitution rests with the defendant. </w:t>
      </w:r>
      <w:r w:rsidR="008B54EF" w:rsidRPr="008822CD">
        <w:rPr>
          <w:rFonts w:ascii="Palatino Linotype" w:hAnsi="Palatino Linotype"/>
          <w:b/>
          <w:i/>
          <w:sz w:val="26"/>
          <w:szCs w:val="26"/>
        </w:rPr>
        <w:t>State v. Walters</w:t>
      </w:r>
      <w:r w:rsidR="008B54EF" w:rsidRPr="008822CD">
        <w:rPr>
          <w:rFonts w:ascii="Palatino Linotype" w:hAnsi="Palatino Linotype"/>
          <w:sz w:val="26"/>
          <w:szCs w:val="26"/>
        </w:rPr>
        <w:t xml:space="preserve">, 224 Wis. 2d 897, 591 N.W.2d 874 (Ct. App. 1999); </w:t>
      </w:r>
      <w:r w:rsidR="008B54EF" w:rsidRPr="008822CD">
        <w:rPr>
          <w:rFonts w:ascii="Palatino Linotype" w:hAnsi="Palatino Linotype"/>
          <w:b/>
          <w:i/>
          <w:sz w:val="26"/>
          <w:szCs w:val="26"/>
        </w:rPr>
        <w:t>State v. Behnke</w:t>
      </w:r>
      <w:r w:rsidR="008B54EF" w:rsidRPr="008822CD">
        <w:rPr>
          <w:rFonts w:ascii="Palatino Linotype" w:hAnsi="Palatino Linotype"/>
          <w:sz w:val="26"/>
          <w:szCs w:val="26"/>
        </w:rPr>
        <w:t>, 203 Wis. 2d 43, 553 N.W.2d 265 (Ct. App. 1996).</w:t>
      </w:r>
    </w:p>
    <w:p w:rsidR="008B54EF" w:rsidRPr="008822CD" w:rsidRDefault="008B54EF" w:rsidP="008B54EF">
      <w:pPr>
        <w:pStyle w:val="BodyTextIndent"/>
        <w:jc w:val="both"/>
        <w:rPr>
          <w:rFonts w:ascii="Palatino Linotype" w:hAnsi="Palatino Linotype"/>
          <w:sz w:val="26"/>
          <w:szCs w:val="26"/>
        </w:rPr>
      </w:pPr>
    </w:p>
    <w:p w:rsidR="00350585" w:rsidRDefault="00211C25" w:rsidP="0089399E">
      <w:pPr>
        <w:pStyle w:val="BodyTextIndent"/>
        <w:ind w:firstLine="366"/>
        <w:jc w:val="both"/>
        <w:rPr>
          <w:rFonts w:ascii="Palatino Linotype" w:hAnsi="Palatino Linotype"/>
          <w:b/>
          <w:sz w:val="26"/>
          <w:szCs w:val="26"/>
        </w:rPr>
      </w:pPr>
      <w:r>
        <w:rPr>
          <w:rFonts w:ascii="Palatino Linotype" w:hAnsi="Palatino Linotype"/>
          <w:b/>
          <w:sz w:val="26"/>
          <w:szCs w:val="26"/>
        </w:rPr>
        <w:t>***BUT</w:t>
      </w:r>
      <w:r w:rsidR="00350585" w:rsidRPr="00C75FC2">
        <w:rPr>
          <w:rFonts w:ascii="Palatino Linotype" w:hAnsi="Palatino Linotype"/>
          <w:b/>
          <w:sz w:val="26"/>
          <w:szCs w:val="26"/>
        </w:rPr>
        <w:sym w:font="Wingdings" w:char="F0E0"/>
      </w:r>
    </w:p>
    <w:p w:rsidR="00D93DFA" w:rsidRPr="0089399E" w:rsidRDefault="00D93DFA" w:rsidP="0089399E">
      <w:pPr>
        <w:pStyle w:val="BodyTextIndent"/>
        <w:ind w:firstLine="366"/>
        <w:jc w:val="both"/>
        <w:rPr>
          <w:rFonts w:ascii="Palatino Linotype" w:hAnsi="Palatino Linotype"/>
          <w:b/>
          <w:sz w:val="26"/>
          <w:szCs w:val="26"/>
        </w:rPr>
      </w:pPr>
    </w:p>
    <w:p w:rsidR="008B54EF" w:rsidRDefault="008B54EF" w:rsidP="008B54EF">
      <w:pPr>
        <w:pStyle w:val="BodyTextIndent"/>
        <w:numPr>
          <w:ilvl w:val="0"/>
          <w:numId w:val="24"/>
        </w:numPr>
        <w:jc w:val="both"/>
        <w:rPr>
          <w:rFonts w:ascii="Palatino Linotype" w:hAnsi="Palatino Linotype"/>
          <w:sz w:val="26"/>
          <w:szCs w:val="26"/>
        </w:rPr>
      </w:pPr>
      <w:r w:rsidRPr="00350585">
        <w:rPr>
          <w:rFonts w:ascii="Palatino Linotype" w:hAnsi="Palatino Linotype"/>
          <w:sz w:val="26"/>
          <w:szCs w:val="26"/>
        </w:rPr>
        <w:t xml:space="preserve">In securities fraud case, the </w:t>
      </w:r>
      <w:r w:rsidR="00984F0A" w:rsidRPr="00350585">
        <w:rPr>
          <w:rFonts w:ascii="Palatino Linotype" w:hAnsi="Palatino Linotype"/>
          <w:sz w:val="26"/>
          <w:szCs w:val="26"/>
        </w:rPr>
        <w:t xml:space="preserve">defendant’s </w:t>
      </w:r>
      <w:r w:rsidRPr="00350585">
        <w:rPr>
          <w:rFonts w:ascii="Palatino Linotype" w:hAnsi="Palatino Linotype"/>
          <w:sz w:val="26"/>
          <w:szCs w:val="26"/>
        </w:rPr>
        <w:t xml:space="preserve">interest payments to investors were not </w:t>
      </w:r>
      <w:r w:rsidR="00BE67E7" w:rsidRPr="00350585">
        <w:rPr>
          <w:rFonts w:ascii="Palatino Linotype" w:hAnsi="Palatino Linotype"/>
          <w:sz w:val="26"/>
          <w:szCs w:val="26"/>
        </w:rPr>
        <w:t xml:space="preserve">returns of </w:t>
      </w:r>
      <w:r w:rsidR="00350585">
        <w:rPr>
          <w:rFonts w:ascii="Palatino Linotype" w:hAnsi="Palatino Linotype"/>
          <w:sz w:val="26"/>
          <w:szCs w:val="26"/>
        </w:rPr>
        <w:t>capital that would</w:t>
      </w:r>
      <w:r w:rsidRPr="00350585">
        <w:rPr>
          <w:rFonts w:ascii="Palatino Linotype" w:hAnsi="Palatino Linotype"/>
          <w:sz w:val="26"/>
          <w:szCs w:val="26"/>
        </w:rPr>
        <w:t xml:space="preserve"> </w:t>
      </w:r>
      <w:r w:rsidR="00984F0A" w:rsidRPr="00350585">
        <w:rPr>
          <w:rFonts w:ascii="Palatino Linotype" w:hAnsi="Palatino Linotype"/>
          <w:sz w:val="26"/>
          <w:szCs w:val="26"/>
        </w:rPr>
        <w:t xml:space="preserve">warrant their deduction from </w:t>
      </w:r>
      <w:r w:rsidRPr="00350585">
        <w:rPr>
          <w:rFonts w:ascii="Palatino Linotype" w:hAnsi="Palatino Linotype"/>
          <w:sz w:val="26"/>
          <w:szCs w:val="26"/>
        </w:rPr>
        <w:t xml:space="preserve">restitution amount. </w:t>
      </w:r>
      <w:r w:rsidRPr="00350585">
        <w:rPr>
          <w:rFonts w:ascii="Palatino Linotype" w:hAnsi="Palatino Linotype"/>
          <w:b/>
          <w:i/>
          <w:sz w:val="26"/>
          <w:szCs w:val="26"/>
        </w:rPr>
        <w:t>State v. Anderson</w:t>
      </w:r>
      <w:r w:rsidR="005B4A12" w:rsidRPr="00350585">
        <w:rPr>
          <w:rFonts w:ascii="Palatino Linotype" w:hAnsi="Palatino Linotype"/>
          <w:sz w:val="26"/>
          <w:szCs w:val="26"/>
        </w:rPr>
        <w:t xml:space="preserve">, 215 Wis. 2d </w:t>
      </w:r>
      <w:r w:rsidRPr="00350585">
        <w:rPr>
          <w:rFonts w:ascii="Palatino Linotype" w:hAnsi="Palatino Linotype"/>
          <w:sz w:val="26"/>
          <w:szCs w:val="26"/>
        </w:rPr>
        <w:t>673, 573 N.W.2d 872 (Ct. App. 1997).</w:t>
      </w:r>
    </w:p>
    <w:p w:rsidR="00350585" w:rsidRDefault="00350585" w:rsidP="00BA7A6E">
      <w:pPr>
        <w:pStyle w:val="BodyTextIndent"/>
        <w:ind w:left="0" w:firstLine="0"/>
        <w:jc w:val="both"/>
        <w:rPr>
          <w:rFonts w:ascii="Palatino Linotype" w:hAnsi="Palatino Linotype"/>
          <w:sz w:val="26"/>
          <w:szCs w:val="26"/>
        </w:rPr>
      </w:pPr>
    </w:p>
    <w:p w:rsidR="007105A3" w:rsidRDefault="008B54EF" w:rsidP="008B54EF">
      <w:pPr>
        <w:pStyle w:val="BodyTextIndent"/>
        <w:numPr>
          <w:ilvl w:val="0"/>
          <w:numId w:val="24"/>
        </w:numPr>
        <w:jc w:val="both"/>
        <w:rPr>
          <w:rFonts w:ascii="Palatino Linotype" w:hAnsi="Palatino Linotype"/>
          <w:sz w:val="26"/>
          <w:szCs w:val="26"/>
        </w:rPr>
      </w:pPr>
      <w:r w:rsidRPr="00350585">
        <w:rPr>
          <w:rFonts w:ascii="Palatino Linotype" w:hAnsi="Palatino Linotype"/>
          <w:sz w:val="26"/>
          <w:szCs w:val="26"/>
        </w:rPr>
        <w:t xml:space="preserve">The defendant’s claim that the victims </w:t>
      </w:r>
      <w:r w:rsidR="00350585">
        <w:rPr>
          <w:rFonts w:ascii="Palatino Linotype" w:hAnsi="Palatino Linotype"/>
          <w:sz w:val="26"/>
          <w:szCs w:val="26"/>
        </w:rPr>
        <w:t xml:space="preserve">owed </w:t>
      </w:r>
      <w:r w:rsidR="007105A3" w:rsidRPr="00350585">
        <w:rPr>
          <w:rFonts w:ascii="Palatino Linotype" w:hAnsi="Palatino Linotype"/>
          <w:sz w:val="26"/>
          <w:szCs w:val="26"/>
        </w:rPr>
        <w:t xml:space="preserve">more money to him on </w:t>
      </w:r>
      <w:r w:rsidR="00350585">
        <w:rPr>
          <w:rFonts w:ascii="Palatino Linotype" w:hAnsi="Palatino Linotype"/>
          <w:sz w:val="26"/>
          <w:szCs w:val="26"/>
        </w:rPr>
        <w:t xml:space="preserve">a separate contract than the </w:t>
      </w:r>
      <w:r w:rsidR="007105A3" w:rsidRPr="00350585">
        <w:rPr>
          <w:rFonts w:ascii="Palatino Linotype" w:hAnsi="Palatino Linotype"/>
          <w:sz w:val="26"/>
          <w:szCs w:val="26"/>
        </w:rPr>
        <w:t>amount of restituti</w:t>
      </w:r>
      <w:r w:rsidR="00350585">
        <w:rPr>
          <w:rFonts w:ascii="Palatino Linotype" w:hAnsi="Palatino Linotype"/>
          <w:sz w:val="26"/>
          <w:szCs w:val="26"/>
        </w:rPr>
        <w:t xml:space="preserve">on that the defendant owed them is a </w:t>
      </w:r>
      <w:r w:rsidR="007105A3" w:rsidRPr="00350585">
        <w:rPr>
          <w:rFonts w:ascii="Palatino Linotype" w:hAnsi="Palatino Linotype"/>
          <w:sz w:val="26"/>
          <w:szCs w:val="26"/>
        </w:rPr>
        <w:t>matter for litigation in th</w:t>
      </w:r>
      <w:r w:rsidR="00350585">
        <w:rPr>
          <w:rFonts w:ascii="Palatino Linotype" w:hAnsi="Palatino Linotype"/>
          <w:sz w:val="26"/>
          <w:szCs w:val="26"/>
        </w:rPr>
        <w:t xml:space="preserve">e civil courts and does not </w:t>
      </w:r>
      <w:r w:rsidR="007105A3" w:rsidRPr="00350585">
        <w:rPr>
          <w:rFonts w:ascii="Palatino Linotype" w:hAnsi="Palatino Linotype"/>
          <w:sz w:val="26"/>
          <w:szCs w:val="26"/>
        </w:rPr>
        <w:t xml:space="preserve">defeat restitution. </w:t>
      </w:r>
      <w:r w:rsidR="007105A3" w:rsidRPr="00350585">
        <w:rPr>
          <w:rFonts w:ascii="Palatino Linotype" w:hAnsi="Palatino Linotype"/>
          <w:b/>
          <w:i/>
          <w:sz w:val="26"/>
          <w:szCs w:val="26"/>
        </w:rPr>
        <w:t xml:space="preserve">State v. </w:t>
      </w:r>
      <w:proofErr w:type="spellStart"/>
      <w:r w:rsidR="007105A3" w:rsidRPr="00350585">
        <w:rPr>
          <w:rFonts w:ascii="Palatino Linotype" w:hAnsi="Palatino Linotype"/>
          <w:b/>
          <w:i/>
          <w:sz w:val="26"/>
          <w:szCs w:val="26"/>
        </w:rPr>
        <w:t>Sobkowiak</w:t>
      </w:r>
      <w:proofErr w:type="spellEnd"/>
      <w:r w:rsidR="00350585">
        <w:rPr>
          <w:rFonts w:ascii="Palatino Linotype" w:hAnsi="Palatino Linotype"/>
          <w:sz w:val="26"/>
          <w:szCs w:val="26"/>
        </w:rPr>
        <w:t xml:space="preserve">, 173 Wis. 2d 327, 341, </w:t>
      </w:r>
      <w:r w:rsidR="007105A3" w:rsidRPr="00350585">
        <w:rPr>
          <w:rFonts w:ascii="Palatino Linotype" w:hAnsi="Palatino Linotype"/>
          <w:sz w:val="26"/>
          <w:szCs w:val="26"/>
        </w:rPr>
        <w:t>496 N.W.2d 620</w:t>
      </w:r>
      <w:r w:rsidR="00211C25">
        <w:rPr>
          <w:rFonts w:ascii="Palatino Linotype" w:hAnsi="Palatino Linotype"/>
          <w:sz w:val="26"/>
          <w:szCs w:val="26"/>
        </w:rPr>
        <w:t xml:space="preserve"> (Ct. App. 1992).</w:t>
      </w:r>
    </w:p>
    <w:p w:rsidR="00350585" w:rsidRDefault="00350585" w:rsidP="00BA7A6E">
      <w:pPr>
        <w:pStyle w:val="ListParagraph"/>
        <w:tabs>
          <w:tab w:val="left" w:pos="0"/>
        </w:tabs>
        <w:ind w:left="0"/>
        <w:rPr>
          <w:rFonts w:ascii="Palatino Linotype" w:hAnsi="Palatino Linotype"/>
          <w:sz w:val="26"/>
          <w:szCs w:val="26"/>
        </w:rPr>
      </w:pPr>
    </w:p>
    <w:p w:rsidR="00960CB8" w:rsidRPr="00002479" w:rsidRDefault="008B54EF" w:rsidP="00002479">
      <w:pPr>
        <w:pStyle w:val="BodyTextIndent"/>
        <w:numPr>
          <w:ilvl w:val="0"/>
          <w:numId w:val="24"/>
        </w:numPr>
        <w:jc w:val="both"/>
        <w:rPr>
          <w:rFonts w:ascii="Palatino Linotype" w:hAnsi="Palatino Linotype"/>
          <w:sz w:val="26"/>
          <w:szCs w:val="26"/>
        </w:rPr>
      </w:pPr>
      <w:r w:rsidRPr="00350585">
        <w:rPr>
          <w:rFonts w:ascii="Palatino Linotype" w:hAnsi="Palatino Linotype"/>
          <w:sz w:val="26"/>
          <w:szCs w:val="26"/>
        </w:rPr>
        <w:t>Althoug</w:t>
      </w:r>
      <w:r w:rsidR="00350585">
        <w:rPr>
          <w:rFonts w:ascii="Palatino Linotype" w:hAnsi="Palatino Linotype"/>
          <w:sz w:val="26"/>
          <w:szCs w:val="26"/>
        </w:rPr>
        <w:t xml:space="preserve">h the defendant took only a </w:t>
      </w:r>
      <w:r w:rsidRPr="00350585">
        <w:rPr>
          <w:rFonts w:ascii="Palatino Linotype" w:hAnsi="Palatino Linotype"/>
          <w:sz w:val="26"/>
          <w:szCs w:val="26"/>
        </w:rPr>
        <w:t>percentage of the stole</w:t>
      </w:r>
      <w:r w:rsidR="00350585">
        <w:rPr>
          <w:rFonts w:ascii="Palatino Linotype" w:hAnsi="Palatino Linotype"/>
          <w:sz w:val="26"/>
          <w:szCs w:val="26"/>
        </w:rPr>
        <w:t xml:space="preserve">n money, with the rest </w:t>
      </w:r>
      <w:r w:rsidRPr="00350585">
        <w:rPr>
          <w:rFonts w:ascii="Palatino Linotype" w:hAnsi="Palatino Linotype"/>
          <w:sz w:val="26"/>
          <w:szCs w:val="26"/>
        </w:rPr>
        <w:t>taken by his accomplice</w:t>
      </w:r>
      <w:r w:rsidR="00350585">
        <w:rPr>
          <w:rFonts w:ascii="Palatino Linotype" w:hAnsi="Palatino Linotype"/>
          <w:sz w:val="26"/>
          <w:szCs w:val="26"/>
        </w:rPr>
        <w:t xml:space="preserve">s, the defendant nonetheless </w:t>
      </w:r>
      <w:r w:rsidRPr="00350585">
        <w:rPr>
          <w:rFonts w:ascii="Palatino Linotype" w:hAnsi="Palatino Linotype"/>
          <w:sz w:val="26"/>
          <w:szCs w:val="26"/>
        </w:rPr>
        <w:t>could be ordered to pay re</w:t>
      </w:r>
      <w:r w:rsidR="00350585">
        <w:rPr>
          <w:rFonts w:ascii="Palatino Linotype" w:hAnsi="Palatino Linotype"/>
          <w:sz w:val="26"/>
          <w:szCs w:val="26"/>
        </w:rPr>
        <w:t xml:space="preserve">stitution for full amount of </w:t>
      </w:r>
      <w:r w:rsidRPr="00350585">
        <w:rPr>
          <w:rFonts w:ascii="Palatino Linotype" w:hAnsi="Palatino Linotype"/>
          <w:sz w:val="26"/>
          <w:szCs w:val="26"/>
        </w:rPr>
        <w:t xml:space="preserve">the theft. </w:t>
      </w:r>
      <w:r w:rsidRPr="00350585">
        <w:rPr>
          <w:rFonts w:ascii="Palatino Linotype" w:hAnsi="Palatino Linotype"/>
          <w:b/>
          <w:i/>
          <w:sz w:val="26"/>
          <w:szCs w:val="26"/>
        </w:rPr>
        <w:t>State v. Huntington</w:t>
      </w:r>
      <w:r w:rsidR="00350585">
        <w:rPr>
          <w:rFonts w:ascii="Palatino Linotype" w:hAnsi="Palatino Linotype"/>
          <w:sz w:val="26"/>
          <w:szCs w:val="26"/>
        </w:rPr>
        <w:t xml:space="preserve">, 132 Wis. 2d 25, 389 </w:t>
      </w:r>
      <w:r w:rsidRPr="00350585">
        <w:rPr>
          <w:rFonts w:ascii="Palatino Linotype" w:hAnsi="Palatino Linotype"/>
          <w:sz w:val="26"/>
          <w:szCs w:val="26"/>
        </w:rPr>
        <w:t>N.W.2d 74 (Ct. App. 1986).</w:t>
      </w:r>
    </w:p>
    <w:p w:rsidR="008B54EF" w:rsidRPr="008822CD" w:rsidRDefault="008B54EF" w:rsidP="008B54EF">
      <w:pPr>
        <w:pStyle w:val="BodyTextIndent"/>
        <w:jc w:val="both"/>
        <w:rPr>
          <w:rFonts w:ascii="Palatino Linotype" w:hAnsi="Palatino Linotype"/>
          <w:sz w:val="26"/>
          <w:szCs w:val="26"/>
        </w:rPr>
      </w:pPr>
    </w:p>
    <w:p w:rsidR="00350585" w:rsidRDefault="00211C25" w:rsidP="0089399E">
      <w:pPr>
        <w:pStyle w:val="BodyTextIndent"/>
        <w:ind w:firstLine="720"/>
        <w:jc w:val="both"/>
        <w:rPr>
          <w:rFonts w:ascii="Palatino Linotype" w:hAnsi="Palatino Linotype"/>
          <w:b/>
          <w:sz w:val="26"/>
          <w:szCs w:val="26"/>
        </w:rPr>
      </w:pPr>
      <w:r>
        <w:rPr>
          <w:rFonts w:ascii="Palatino Linotype" w:hAnsi="Palatino Linotype"/>
          <w:b/>
          <w:sz w:val="26"/>
          <w:szCs w:val="26"/>
        </w:rPr>
        <w:lastRenderedPageBreak/>
        <w:t>***ON THE OTHER HAND</w:t>
      </w:r>
      <w:r w:rsidR="00350585" w:rsidRPr="00C75FC2">
        <w:rPr>
          <w:rFonts w:ascii="Palatino Linotype" w:hAnsi="Palatino Linotype"/>
          <w:b/>
          <w:sz w:val="26"/>
          <w:szCs w:val="26"/>
        </w:rPr>
        <w:sym w:font="Wingdings" w:char="F0E0"/>
      </w:r>
    </w:p>
    <w:p w:rsidR="00D93DFA" w:rsidRDefault="00D93DFA" w:rsidP="0089399E">
      <w:pPr>
        <w:pStyle w:val="BodyTextIndent"/>
        <w:ind w:firstLine="720"/>
        <w:jc w:val="both"/>
        <w:rPr>
          <w:rFonts w:ascii="Palatino Linotype" w:hAnsi="Palatino Linotype"/>
          <w:b/>
          <w:sz w:val="26"/>
          <w:szCs w:val="26"/>
        </w:rPr>
      </w:pPr>
    </w:p>
    <w:p w:rsidR="008B54EF" w:rsidRDefault="008B54EF" w:rsidP="00350585">
      <w:pPr>
        <w:pStyle w:val="BodyTextIndent"/>
        <w:numPr>
          <w:ilvl w:val="0"/>
          <w:numId w:val="36"/>
        </w:numPr>
        <w:ind w:left="2520"/>
        <w:jc w:val="both"/>
        <w:rPr>
          <w:rFonts w:ascii="Palatino Linotype" w:hAnsi="Palatino Linotype"/>
          <w:sz w:val="26"/>
          <w:szCs w:val="26"/>
        </w:rPr>
      </w:pPr>
      <w:r w:rsidRPr="008822CD">
        <w:rPr>
          <w:rFonts w:ascii="Palatino Linotype" w:hAnsi="Palatino Linotype"/>
          <w:sz w:val="26"/>
          <w:szCs w:val="26"/>
        </w:rPr>
        <w:t>Reopen</w:t>
      </w:r>
      <w:r w:rsidR="00350585">
        <w:rPr>
          <w:rFonts w:ascii="Palatino Linotype" w:hAnsi="Palatino Linotype"/>
          <w:sz w:val="26"/>
          <w:szCs w:val="26"/>
        </w:rPr>
        <w:t xml:space="preserve">ing civil judgment to allow consideration of whether to offset </w:t>
      </w:r>
      <w:r w:rsidRPr="008822CD">
        <w:rPr>
          <w:rFonts w:ascii="Palatino Linotype" w:hAnsi="Palatino Linotype"/>
          <w:sz w:val="26"/>
          <w:szCs w:val="26"/>
        </w:rPr>
        <w:t xml:space="preserve">restitution ordered in </w:t>
      </w:r>
      <w:r w:rsidR="00350585">
        <w:rPr>
          <w:rFonts w:ascii="Palatino Linotype" w:hAnsi="Palatino Linotype"/>
          <w:sz w:val="26"/>
          <w:szCs w:val="26"/>
        </w:rPr>
        <w:t xml:space="preserve">related criminal case may be </w:t>
      </w:r>
      <w:r w:rsidRPr="008822CD">
        <w:rPr>
          <w:rFonts w:ascii="Palatino Linotype" w:hAnsi="Palatino Linotype"/>
          <w:sz w:val="26"/>
          <w:szCs w:val="26"/>
        </w:rPr>
        <w:t xml:space="preserve">justified. </w:t>
      </w:r>
      <w:r w:rsidRPr="008822CD">
        <w:rPr>
          <w:rFonts w:ascii="Palatino Linotype" w:hAnsi="Palatino Linotype"/>
          <w:b/>
          <w:i/>
          <w:sz w:val="26"/>
          <w:szCs w:val="26"/>
        </w:rPr>
        <w:t xml:space="preserve">Herr v. </w:t>
      </w:r>
      <w:proofErr w:type="spellStart"/>
      <w:r w:rsidRPr="008822CD">
        <w:rPr>
          <w:rFonts w:ascii="Palatino Linotype" w:hAnsi="Palatino Linotype"/>
          <w:b/>
          <w:i/>
          <w:sz w:val="26"/>
          <w:szCs w:val="26"/>
        </w:rPr>
        <w:t>Lanaghan</w:t>
      </w:r>
      <w:proofErr w:type="spellEnd"/>
      <w:r w:rsidR="00350585">
        <w:rPr>
          <w:rFonts w:ascii="Palatino Linotype" w:hAnsi="Palatino Linotype"/>
          <w:sz w:val="26"/>
          <w:szCs w:val="26"/>
        </w:rPr>
        <w:t xml:space="preserve">, 2006 WI App 29, ¶ 18, 289 </w:t>
      </w:r>
      <w:r w:rsidRPr="008822CD">
        <w:rPr>
          <w:rFonts w:ascii="Palatino Linotype" w:hAnsi="Palatino Linotype"/>
          <w:sz w:val="26"/>
          <w:szCs w:val="26"/>
        </w:rPr>
        <w:t>Wis. 2d 440, 710 N.W.2d 496.</w:t>
      </w:r>
    </w:p>
    <w:p w:rsidR="00D93DFA" w:rsidRPr="008822CD" w:rsidRDefault="00D93DFA" w:rsidP="0089399E">
      <w:pPr>
        <w:pStyle w:val="BodyTextIndent"/>
        <w:ind w:left="0" w:firstLine="0"/>
        <w:jc w:val="both"/>
        <w:rPr>
          <w:rFonts w:ascii="Palatino Linotype" w:hAnsi="Palatino Linotype"/>
          <w:sz w:val="26"/>
          <w:szCs w:val="26"/>
        </w:rPr>
      </w:pPr>
    </w:p>
    <w:p w:rsidR="005B4A12" w:rsidRDefault="00436D22" w:rsidP="00B32FD4">
      <w:pPr>
        <w:pStyle w:val="BodyTextIndent"/>
        <w:ind w:firstLine="0"/>
        <w:jc w:val="both"/>
        <w:rPr>
          <w:rFonts w:ascii="Palatino Linotype" w:hAnsi="Palatino Linotype"/>
          <w:sz w:val="26"/>
          <w:szCs w:val="26"/>
        </w:rPr>
      </w:pPr>
      <w:r>
        <w:rPr>
          <w:rFonts w:ascii="Palatino Linotype" w:hAnsi="Palatino Linotype"/>
          <w:sz w:val="26"/>
          <w:szCs w:val="26"/>
        </w:rPr>
        <w:t>e</w:t>
      </w:r>
      <w:r w:rsidR="008B54EF" w:rsidRPr="008822CD">
        <w:rPr>
          <w:rFonts w:ascii="Palatino Linotype" w:hAnsi="Palatino Linotype"/>
          <w:sz w:val="26"/>
          <w:szCs w:val="26"/>
        </w:rPr>
        <w:t>.</w:t>
      </w:r>
      <w:r w:rsidR="008B54EF" w:rsidRPr="008822CD">
        <w:rPr>
          <w:rFonts w:ascii="Palatino Linotype" w:hAnsi="Palatino Linotype"/>
          <w:sz w:val="26"/>
          <w:szCs w:val="26"/>
        </w:rPr>
        <w:tab/>
      </w:r>
      <w:r w:rsidR="008B54EF" w:rsidRPr="008822CD">
        <w:rPr>
          <w:rFonts w:ascii="Palatino Linotype" w:hAnsi="Palatino Linotype"/>
          <w:sz w:val="26"/>
          <w:szCs w:val="26"/>
          <w:u w:val="single"/>
        </w:rPr>
        <w:t>Applying bail</w:t>
      </w:r>
      <w:r w:rsidR="00B32FD4">
        <w:rPr>
          <w:rFonts w:ascii="Palatino Linotype" w:hAnsi="Palatino Linotype"/>
          <w:sz w:val="26"/>
          <w:szCs w:val="26"/>
        </w:rPr>
        <w:t>:</w:t>
      </w:r>
    </w:p>
    <w:p w:rsidR="005B4A12" w:rsidRDefault="005B4A12" w:rsidP="008B54EF">
      <w:pPr>
        <w:pStyle w:val="BodyTextIndent"/>
        <w:jc w:val="both"/>
        <w:rPr>
          <w:rFonts w:ascii="Palatino Linotype" w:hAnsi="Palatino Linotype"/>
          <w:sz w:val="26"/>
          <w:szCs w:val="26"/>
        </w:rPr>
      </w:pPr>
    </w:p>
    <w:p w:rsidR="005B4A12" w:rsidRDefault="005B4A12" w:rsidP="005B4A12">
      <w:pPr>
        <w:pStyle w:val="BodyTextIndent"/>
        <w:numPr>
          <w:ilvl w:val="0"/>
          <w:numId w:val="35"/>
        </w:numPr>
        <w:jc w:val="both"/>
        <w:rPr>
          <w:rFonts w:ascii="Palatino Linotype" w:hAnsi="Palatino Linotype"/>
          <w:sz w:val="26"/>
          <w:szCs w:val="26"/>
        </w:rPr>
      </w:pPr>
      <w:r w:rsidRPr="005B4A12">
        <w:rPr>
          <w:rFonts w:ascii="Palatino Linotype" w:hAnsi="Palatino Linotype"/>
          <w:b/>
          <w:sz w:val="26"/>
          <w:szCs w:val="26"/>
        </w:rPr>
        <w:t>For</w:t>
      </w:r>
      <w:r w:rsidR="008B54EF" w:rsidRPr="005B4A12">
        <w:rPr>
          <w:rFonts w:ascii="Palatino Linotype" w:hAnsi="Palatino Linotype"/>
          <w:b/>
          <w:sz w:val="26"/>
          <w:szCs w:val="26"/>
        </w:rPr>
        <w:t xml:space="preserve"> bail deposited on or after June 6, 2006</w:t>
      </w:r>
      <w:r>
        <w:rPr>
          <w:rFonts w:ascii="Palatino Linotype" w:hAnsi="Palatino Linotype"/>
          <w:b/>
          <w:sz w:val="26"/>
          <w:szCs w:val="26"/>
        </w:rPr>
        <w:t>:</w:t>
      </w:r>
      <w:r w:rsidR="008B54EF" w:rsidRPr="008822CD">
        <w:rPr>
          <w:rFonts w:ascii="Palatino Linotype" w:hAnsi="Palatino Linotype"/>
          <w:sz w:val="26"/>
          <w:szCs w:val="26"/>
        </w:rPr>
        <w:t xml:space="preserve"> Wis. Stat. § 969.03(4) allows bail to be applied to restitution after a judgment of conviction. </w:t>
      </w:r>
      <w:r w:rsidR="008B54EF" w:rsidRPr="008822CD">
        <w:rPr>
          <w:rFonts w:ascii="Palatino Linotype" w:hAnsi="Palatino Linotype"/>
          <w:i/>
          <w:sz w:val="26"/>
          <w:szCs w:val="26"/>
        </w:rPr>
        <w:t>See also</w:t>
      </w:r>
      <w:r w:rsidR="008B54EF" w:rsidRPr="008822CD">
        <w:rPr>
          <w:rFonts w:ascii="Palatino Linotype" w:hAnsi="Palatino Linotype"/>
          <w:sz w:val="26"/>
          <w:szCs w:val="26"/>
        </w:rPr>
        <w:t xml:space="preserve"> Wis. Stat. § 969.13(5) (forfeited bail shall be applied to payment of recompense to victim). </w:t>
      </w:r>
      <w:r>
        <w:rPr>
          <w:rFonts w:ascii="Palatino Linotype" w:hAnsi="Palatino Linotype"/>
          <w:sz w:val="26"/>
          <w:szCs w:val="26"/>
        </w:rPr>
        <w:t>But</w:t>
      </w:r>
      <w:r w:rsidR="008B54EF" w:rsidRPr="008822CD">
        <w:rPr>
          <w:rFonts w:ascii="Palatino Linotype" w:hAnsi="Palatino Linotype"/>
          <w:sz w:val="26"/>
          <w:szCs w:val="26"/>
        </w:rPr>
        <w:t xml:space="preserve"> if a surety posted bail and “surrenders” the defendant back into custody before a judgment of conviction is entered, the surety can avoid losing bail. </w:t>
      </w:r>
      <w:r w:rsidR="008B54EF" w:rsidRPr="008822CD">
        <w:rPr>
          <w:rFonts w:ascii="Palatino Linotype" w:hAnsi="Palatino Linotype"/>
          <w:b/>
          <w:i/>
          <w:sz w:val="26"/>
          <w:szCs w:val="26"/>
        </w:rPr>
        <w:t>State v. Iglesias</w:t>
      </w:r>
      <w:r w:rsidR="008B54EF" w:rsidRPr="008822CD">
        <w:rPr>
          <w:rFonts w:ascii="Palatino Linotype" w:hAnsi="Palatino Linotype"/>
          <w:sz w:val="26"/>
          <w:szCs w:val="26"/>
        </w:rPr>
        <w:t xml:space="preserve">, 185 Wis. 2d 118, </w:t>
      </w:r>
      <w:r>
        <w:rPr>
          <w:rFonts w:ascii="Palatino Linotype" w:hAnsi="Palatino Linotype"/>
          <w:sz w:val="26"/>
          <w:szCs w:val="26"/>
        </w:rPr>
        <w:t>144 n.8, 517 N.W.2d 175 (1994).</w:t>
      </w:r>
    </w:p>
    <w:p w:rsidR="005B4A12" w:rsidRDefault="005B4A12" w:rsidP="00BA7A6E">
      <w:pPr>
        <w:pStyle w:val="BodyTextIndent"/>
        <w:ind w:left="0" w:firstLine="0"/>
        <w:jc w:val="both"/>
        <w:rPr>
          <w:rFonts w:ascii="Palatino Linotype" w:hAnsi="Palatino Linotype"/>
          <w:sz w:val="26"/>
          <w:szCs w:val="26"/>
        </w:rPr>
      </w:pPr>
    </w:p>
    <w:p w:rsidR="008B54EF" w:rsidRPr="008822CD" w:rsidRDefault="008B54EF" w:rsidP="005B4A12">
      <w:pPr>
        <w:pStyle w:val="BodyTextIndent"/>
        <w:numPr>
          <w:ilvl w:val="0"/>
          <w:numId w:val="35"/>
        </w:numPr>
        <w:jc w:val="both"/>
        <w:rPr>
          <w:rFonts w:ascii="Palatino Linotype" w:hAnsi="Palatino Linotype"/>
          <w:sz w:val="26"/>
          <w:szCs w:val="26"/>
        </w:rPr>
      </w:pPr>
      <w:r w:rsidRPr="005B4A12">
        <w:rPr>
          <w:rFonts w:ascii="Palatino Linotype" w:hAnsi="Palatino Linotype"/>
          <w:b/>
          <w:sz w:val="26"/>
          <w:szCs w:val="26"/>
        </w:rPr>
        <w:t>For bail deposited before June 6, 2006</w:t>
      </w:r>
      <w:r w:rsidR="005B4A12">
        <w:rPr>
          <w:rFonts w:ascii="Palatino Linotype" w:hAnsi="Palatino Linotype"/>
          <w:b/>
          <w:sz w:val="26"/>
          <w:szCs w:val="26"/>
        </w:rPr>
        <w:t>:</w:t>
      </w:r>
      <w:r w:rsidRPr="008822CD">
        <w:rPr>
          <w:rFonts w:ascii="Palatino Linotype" w:hAnsi="Palatino Linotype"/>
          <w:sz w:val="26"/>
          <w:szCs w:val="26"/>
        </w:rPr>
        <w:t xml:space="preserve"> the trial court cannot order a defendant’s cash bail to be applied to restitution. </w:t>
      </w:r>
      <w:r w:rsidR="005B4A12" w:rsidRPr="008822CD">
        <w:rPr>
          <w:rFonts w:ascii="Palatino Linotype" w:hAnsi="Palatino Linotype"/>
          <w:b/>
          <w:i/>
          <w:sz w:val="26"/>
          <w:szCs w:val="26"/>
        </w:rPr>
        <w:t xml:space="preserve">Olson v. </w:t>
      </w:r>
      <w:proofErr w:type="spellStart"/>
      <w:r w:rsidR="005B4A12" w:rsidRPr="008822CD">
        <w:rPr>
          <w:rFonts w:ascii="Palatino Linotype" w:hAnsi="Palatino Linotype"/>
          <w:b/>
          <w:i/>
          <w:sz w:val="26"/>
          <w:szCs w:val="26"/>
        </w:rPr>
        <w:t>Kaprelian</w:t>
      </w:r>
      <w:proofErr w:type="spellEnd"/>
      <w:r w:rsidR="005B4A12" w:rsidRPr="008822CD">
        <w:rPr>
          <w:rFonts w:ascii="Palatino Linotype" w:hAnsi="Palatino Linotype"/>
          <w:sz w:val="26"/>
          <w:szCs w:val="26"/>
        </w:rPr>
        <w:t xml:space="preserve">, 202 Wis. 2d 377, </w:t>
      </w:r>
      <w:r w:rsidR="005B4A12">
        <w:rPr>
          <w:rFonts w:ascii="Palatino Linotype" w:hAnsi="Palatino Linotype"/>
          <w:sz w:val="26"/>
          <w:szCs w:val="26"/>
        </w:rPr>
        <w:t xml:space="preserve">382, </w:t>
      </w:r>
      <w:r w:rsidR="005B4A12" w:rsidRPr="008822CD">
        <w:rPr>
          <w:rFonts w:ascii="Palatino Linotype" w:hAnsi="Palatino Linotype"/>
          <w:sz w:val="26"/>
          <w:szCs w:val="26"/>
        </w:rPr>
        <w:t>550 N.W.2d 712 (Ct. App. 1996)</w:t>
      </w:r>
      <w:r w:rsidR="005B4A12">
        <w:rPr>
          <w:rFonts w:ascii="Palatino Linotype" w:hAnsi="Palatino Linotype"/>
          <w:sz w:val="26"/>
          <w:szCs w:val="26"/>
        </w:rPr>
        <w:t xml:space="preserve">; </w:t>
      </w:r>
      <w:r w:rsidRPr="008822CD">
        <w:rPr>
          <w:rFonts w:ascii="Palatino Linotype" w:hAnsi="Palatino Linotype"/>
          <w:b/>
          <w:i/>
          <w:sz w:val="26"/>
          <w:szCs w:val="26"/>
        </w:rPr>
        <w:t xml:space="preserve">State v. </w:t>
      </w:r>
      <w:proofErr w:type="spellStart"/>
      <w:r w:rsidRPr="008822CD">
        <w:rPr>
          <w:rFonts w:ascii="Palatino Linotype" w:hAnsi="Palatino Linotype"/>
          <w:b/>
          <w:i/>
          <w:sz w:val="26"/>
          <w:szCs w:val="26"/>
        </w:rPr>
        <w:t>Cetnarowski</w:t>
      </w:r>
      <w:proofErr w:type="spellEnd"/>
      <w:r w:rsidRPr="008822CD">
        <w:rPr>
          <w:rFonts w:ascii="Palatino Linotype" w:hAnsi="Palatino Linotype"/>
          <w:sz w:val="26"/>
          <w:szCs w:val="26"/>
        </w:rPr>
        <w:t>, 166 Wis. 2d 700,</w:t>
      </w:r>
      <w:r w:rsidR="005B4A12">
        <w:rPr>
          <w:rFonts w:ascii="Palatino Linotype" w:hAnsi="Palatino Linotype"/>
          <w:sz w:val="26"/>
          <w:szCs w:val="26"/>
        </w:rPr>
        <w:t xml:space="preserve"> 710,</w:t>
      </w:r>
      <w:r w:rsidRPr="008822CD">
        <w:rPr>
          <w:rFonts w:ascii="Palatino Linotype" w:hAnsi="Palatino Linotype"/>
          <w:sz w:val="26"/>
          <w:szCs w:val="26"/>
        </w:rPr>
        <w:t xml:space="preserve"> 4</w:t>
      </w:r>
      <w:r w:rsidR="005B4A12">
        <w:rPr>
          <w:rFonts w:ascii="Palatino Linotype" w:hAnsi="Palatino Linotype"/>
          <w:sz w:val="26"/>
          <w:szCs w:val="26"/>
        </w:rPr>
        <w:t>80 N.W.2d 790 (Ct. App. 1992)</w:t>
      </w:r>
      <w:r w:rsidR="00B32FD4">
        <w:rPr>
          <w:rFonts w:ascii="Palatino Linotype" w:hAnsi="Palatino Linotype"/>
          <w:sz w:val="26"/>
          <w:szCs w:val="26"/>
        </w:rPr>
        <w:t>.</w:t>
      </w:r>
    </w:p>
    <w:p w:rsidR="008B54EF" w:rsidRPr="008822CD" w:rsidRDefault="008B54EF" w:rsidP="008B54EF">
      <w:pPr>
        <w:pStyle w:val="BodyTextIndent"/>
        <w:jc w:val="both"/>
        <w:rPr>
          <w:rFonts w:ascii="Palatino Linotype" w:hAnsi="Palatino Linotype"/>
          <w:sz w:val="26"/>
          <w:szCs w:val="26"/>
        </w:rPr>
      </w:pPr>
    </w:p>
    <w:p w:rsidR="00436D22" w:rsidRDefault="00436D22" w:rsidP="00B32FD4">
      <w:pPr>
        <w:pStyle w:val="BodyTextIndent"/>
        <w:ind w:firstLine="0"/>
        <w:jc w:val="both"/>
        <w:rPr>
          <w:rFonts w:ascii="Palatino Linotype" w:hAnsi="Palatino Linotype"/>
          <w:sz w:val="26"/>
          <w:szCs w:val="26"/>
        </w:rPr>
      </w:pPr>
      <w:r>
        <w:rPr>
          <w:rFonts w:ascii="Palatino Linotype" w:hAnsi="Palatino Linotype"/>
          <w:sz w:val="26"/>
          <w:szCs w:val="26"/>
        </w:rPr>
        <w:t>f</w:t>
      </w:r>
      <w:r w:rsidR="008B54EF" w:rsidRPr="008822CD">
        <w:rPr>
          <w:rFonts w:ascii="Palatino Linotype" w:hAnsi="Palatino Linotype"/>
          <w:sz w:val="26"/>
          <w:szCs w:val="26"/>
        </w:rPr>
        <w:t>.</w:t>
      </w:r>
      <w:r w:rsidR="008B54EF" w:rsidRPr="008822CD">
        <w:rPr>
          <w:rFonts w:ascii="Palatino Linotype" w:hAnsi="Palatino Linotype"/>
          <w:sz w:val="26"/>
          <w:szCs w:val="26"/>
        </w:rPr>
        <w:tab/>
      </w:r>
      <w:r>
        <w:rPr>
          <w:rFonts w:ascii="Palatino Linotype" w:hAnsi="Palatino Linotype"/>
          <w:sz w:val="26"/>
          <w:szCs w:val="26"/>
          <w:u w:val="single"/>
        </w:rPr>
        <w:t>Prison wages and other money</w:t>
      </w:r>
      <w:r w:rsidR="008B54EF" w:rsidRPr="008822CD">
        <w:rPr>
          <w:rFonts w:ascii="Palatino Linotype" w:hAnsi="Palatino Linotype"/>
          <w:sz w:val="26"/>
          <w:szCs w:val="26"/>
        </w:rPr>
        <w:t>:</w:t>
      </w:r>
    </w:p>
    <w:p w:rsidR="00436D22" w:rsidRDefault="00436D22" w:rsidP="008B54EF">
      <w:pPr>
        <w:pStyle w:val="BodyTextIndent"/>
        <w:jc w:val="both"/>
        <w:rPr>
          <w:rFonts w:ascii="Palatino Linotype" w:hAnsi="Palatino Linotype"/>
          <w:sz w:val="26"/>
          <w:szCs w:val="26"/>
        </w:rPr>
      </w:pPr>
    </w:p>
    <w:p w:rsidR="00436D22" w:rsidRDefault="00BA7A6E" w:rsidP="00BA7A6E">
      <w:pPr>
        <w:pStyle w:val="BodyTextIndent"/>
        <w:ind w:left="1440" w:hanging="1730"/>
        <w:jc w:val="both"/>
        <w:rPr>
          <w:rFonts w:ascii="Palatino Linotype" w:hAnsi="Palatino Linotype"/>
          <w:sz w:val="26"/>
          <w:szCs w:val="26"/>
        </w:rPr>
      </w:pPr>
      <w:r>
        <w:rPr>
          <w:rFonts w:ascii="Palatino Linotype" w:hAnsi="Palatino Linotype"/>
          <w:sz w:val="26"/>
          <w:szCs w:val="26"/>
        </w:rPr>
        <w:tab/>
      </w:r>
      <w:r w:rsidR="00436D22" w:rsidRPr="00C75FC2">
        <w:rPr>
          <w:rFonts w:ascii="Palatino Linotype" w:hAnsi="Palatino Linotype"/>
          <w:b/>
          <w:sz w:val="26"/>
          <w:szCs w:val="26"/>
        </w:rPr>
        <w:t>Note</w:t>
      </w:r>
      <w:r w:rsidR="00436D22">
        <w:rPr>
          <w:rFonts w:ascii="Palatino Linotype" w:hAnsi="Palatino Linotype"/>
          <w:sz w:val="26"/>
          <w:szCs w:val="26"/>
        </w:rPr>
        <w:t>: Wis. Stat. § 973.20(11)(c)</w:t>
      </w:r>
      <w:r>
        <w:rPr>
          <w:rFonts w:ascii="Palatino Linotype" w:hAnsi="Palatino Linotype"/>
          <w:sz w:val="26"/>
          <w:szCs w:val="26"/>
        </w:rPr>
        <w:t xml:space="preserve"> now expressly states that the </w:t>
      </w:r>
      <w:r w:rsidR="00436D22">
        <w:rPr>
          <w:rFonts w:ascii="Palatino Linotype" w:hAnsi="Palatino Linotype"/>
          <w:sz w:val="26"/>
          <w:szCs w:val="26"/>
        </w:rPr>
        <w:t>defendant must authorize DOC t</w:t>
      </w:r>
      <w:r>
        <w:rPr>
          <w:rFonts w:ascii="Palatino Linotype" w:hAnsi="Palatino Linotype"/>
          <w:sz w:val="26"/>
          <w:szCs w:val="26"/>
        </w:rPr>
        <w:t xml:space="preserve">o collect restitution from the </w:t>
      </w:r>
      <w:r w:rsidR="00436D22">
        <w:rPr>
          <w:rFonts w:ascii="Palatino Linotype" w:hAnsi="Palatino Linotype"/>
          <w:sz w:val="26"/>
          <w:szCs w:val="26"/>
        </w:rPr>
        <w:t>prisoner’s prison trust f</w:t>
      </w:r>
      <w:r w:rsidR="00C75FC2">
        <w:rPr>
          <w:rFonts w:ascii="Palatino Linotype" w:hAnsi="Palatino Linotype"/>
          <w:sz w:val="26"/>
          <w:szCs w:val="26"/>
        </w:rPr>
        <w:t xml:space="preserve">und in an amount that DOC </w:t>
      </w:r>
      <w:r w:rsidR="00436D22">
        <w:rPr>
          <w:rFonts w:ascii="Palatino Linotype" w:hAnsi="Palatino Linotype"/>
          <w:sz w:val="26"/>
          <w:szCs w:val="26"/>
        </w:rPr>
        <w:t>determines is reasonable.</w:t>
      </w:r>
      <w:r>
        <w:rPr>
          <w:rFonts w:ascii="Palatino Linotype" w:hAnsi="Palatino Linotype"/>
          <w:sz w:val="26"/>
          <w:szCs w:val="26"/>
        </w:rPr>
        <w:t xml:space="preserve"> </w:t>
      </w:r>
    </w:p>
    <w:p w:rsidR="00B32FD4" w:rsidRDefault="00B32FD4" w:rsidP="00BA7A6E">
      <w:pPr>
        <w:pStyle w:val="BodyTextIndent"/>
        <w:ind w:left="1440" w:hanging="1730"/>
        <w:jc w:val="both"/>
        <w:rPr>
          <w:rFonts w:ascii="Palatino Linotype" w:hAnsi="Palatino Linotype"/>
          <w:sz w:val="26"/>
          <w:szCs w:val="26"/>
        </w:rPr>
      </w:pPr>
    </w:p>
    <w:p w:rsidR="00B32FD4" w:rsidRDefault="00B32FD4" w:rsidP="00BA7A6E">
      <w:pPr>
        <w:pStyle w:val="BodyTextIndent"/>
        <w:ind w:left="1440" w:hanging="1730"/>
        <w:jc w:val="both"/>
        <w:rPr>
          <w:rFonts w:ascii="Palatino Linotype" w:hAnsi="Palatino Linotype"/>
          <w:sz w:val="26"/>
          <w:szCs w:val="26"/>
        </w:rPr>
      </w:pPr>
      <w:r>
        <w:rPr>
          <w:rFonts w:ascii="Palatino Linotype" w:hAnsi="Palatino Linotype"/>
          <w:b/>
          <w:sz w:val="26"/>
          <w:szCs w:val="26"/>
        </w:rPr>
        <w:tab/>
      </w:r>
      <w:r>
        <w:rPr>
          <w:rFonts w:ascii="Palatino Linotype" w:hAnsi="Palatino Linotype"/>
          <w:sz w:val="26"/>
          <w:szCs w:val="26"/>
        </w:rPr>
        <w:t xml:space="preserve">In </w:t>
      </w:r>
      <w:r w:rsidRPr="00B32FD4">
        <w:rPr>
          <w:rFonts w:ascii="Palatino Linotype" w:hAnsi="Palatino Linotype"/>
          <w:b/>
          <w:i/>
          <w:sz w:val="26"/>
          <w:szCs w:val="26"/>
        </w:rPr>
        <w:t>State v. Williams</w:t>
      </w:r>
      <w:r>
        <w:rPr>
          <w:rFonts w:ascii="Palatino Linotype" w:hAnsi="Palatino Linotype"/>
          <w:sz w:val="26"/>
          <w:szCs w:val="26"/>
        </w:rPr>
        <w:t xml:space="preserve">, </w:t>
      </w:r>
      <w:r w:rsidR="007A50E4">
        <w:rPr>
          <w:rFonts w:ascii="Palatino Linotype" w:hAnsi="Palatino Linotype"/>
          <w:sz w:val="26"/>
          <w:szCs w:val="26"/>
        </w:rPr>
        <w:t xml:space="preserve">2018 WI App 20, </w:t>
      </w:r>
      <w:r w:rsidR="00D93DFA">
        <w:rPr>
          <w:rFonts w:ascii="Palatino Linotype" w:hAnsi="Palatino Linotype"/>
          <w:sz w:val="26"/>
          <w:szCs w:val="26"/>
        </w:rPr>
        <w:t>380</w:t>
      </w:r>
      <w:r w:rsidR="00584A34">
        <w:rPr>
          <w:rFonts w:ascii="Palatino Linotype" w:hAnsi="Palatino Linotype"/>
          <w:sz w:val="26"/>
          <w:szCs w:val="26"/>
        </w:rPr>
        <w:t xml:space="preserve"> </w:t>
      </w:r>
      <w:r w:rsidR="007A50E4">
        <w:rPr>
          <w:rFonts w:ascii="Palatino Linotype" w:hAnsi="Palatino Linotype"/>
          <w:sz w:val="26"/>
          <w:szCs w:val="26"/>
        </w:rPr>
        <w:t xml:space="preserve">Wis. 2d. </w:t>
      </w:r>
      <w:r w:rsidR="00D93DFA">
        <w:rPr>
          <w:rFonts w:ascii="Palatino Linotype" w:hAnsi="Palatino Linotype"/>
          <w:sz w:val="26"/>
          <w:szCs w:val="26"/>
        </w:rPr>
        <w:t>440</w:t>
      </w:r>
      <w:r w:rsidR="007A50E4">
        <w:rPr>
          <w:rFonts w:ascii="Palatino Linotype" w:hAnsi="Palatino Linotype"/>
          <w:sz w:val="26"/>
          <w:szCs w:val="26"/>
        </w:rPr>
        <w:t xml:space="preserve">, 909 N.W.2d 177, the defendant challenged DOC’s collection of restitution from his prison trust account. The court of appeals held that the circuit court, sitting in its role as the sentencing court, lacked competency to address the defendant’s motion. </w:t>
      </w:r>
      <w:r w:rsidR="007A50E4">
        <w:rPr>
          <w:rFonts w:ascii="Palatino Linotype" w:hAnsi="Palatino Linotype"/>
          <w:sz w:val="26"/>
          <w:szCs w:val="26"/>
        </w:rPr>
        <w:lastRenderedPageBreak/>
        <w:t>The court said that the defendant’s recourse was with the inmate complaint review system. Further, the court held that DOC’s collection did not violate the defendant’s judgment of conviction.</w:t>
      </w:r>
    </w:p>
    <w:p w:rsidR="00F86FAB" w:rsidRDefault="00F86FAB" w:rsidP="00BA7A6E">
      <w:pPr>
        <w:pStyle w:val="BodyTextIndent"/>
        <w:ind w:left="1440" w:hanging="1730"/>
        <w:jc w:val="both"/>
        <w:rPr>
          <w:rFonts w:ascii="Palatino Linotype" w:hAnsi="Palatino Linotype"/>
          <w:sz w:val="26"/>
          <w:szCs w:val="26"/>
        </w:rPr>
      </w:pPr>
    </w:p>
    <w:p w:rsidR="00F86FAB" w:rsidRPr="00F86FAB" w:rsidRDefault="00F86FAB" w:rsidP="00BA7A6E">
      <w:pPr>
        <w:pStyle w:val="BodyTextIndent"/>
        <w:ind w:left="1440" w:hanging="1730"/>
        <w:jc w:val="both"/>
        <w:rPr>
          <w:rFonts w:ascii="Palatino Linotype" w:hAnsi="Palatino Linotype"/>
          <w:sz w:val="26"/>
          <w:szCs w:val="26"/>
        </w:rPr>
      </w:pPr>
      <w:r w:rsidRPr="00002479">
        <w:rPr>
          <w:rFonts w:ascii="Palatino Linotype" w:hAnsi="Palatino Linotype"/>
          <w:b/>
          <w:sz w:val="26"/>
          <w:szCs w:val="26"/>
          <w:highlight w:val="cyan"/>
        </w:rPr>
        <w:t>NEW!</w:t>
      </w:r>
      <w:r>
        <w:rPr>
          <w:rFonts w:ascii="Palatino Linotype" w:hAnsi="Palatino Linotype"/>
          <w:sz w:val="26"/>
          <w:szCs w:val="26"/>
        </w:rPr>
        <w:tab/>
        <w:t xml:space="preserve">In </w:t>
      </w:r>
      <w:r w:rsidRPr="00F86FAB">
        <w:rPr>
          <w:rFonts w:ascii="Palatino Linotype" w:hAnsi="Palatino Linotype"/>
          <w:b/>
          <w:i/>
          <w:sz w:val="26"/>
          <w:szCs w:val="26"/>
        </w:rPr>
        <w:t xml:space="preserve">State ex rel. Markovic v. </w:t>
      </w:r>
      <w:proofErr w:type="spellStart"/>
      <w:r w:rsidRPr="00F86FAB">
        <w:rPr>
          <w:rFonts w:ascii="Palatino Linotype" w:hAnsi="Palatino Linotype"/>
          <w:b/>
          <w:i/>
          <w:sz w:val="26"/>
          <w:szCs w:val="26"/>
        </w:rPr>
        <w:t>Litscher</w:t>
      </w:r>
      <w:proofErr w:type="spellEnd"/>
      <w:r>
        <w:rPr>
          <w:rFonts w:ascii="Palatino Linotype" w:hAnsi="Palatino Linotype"/>
          <w:sz w:val="26"/>
          <w:szCs w:val="26"/>
        </w:rPr>
        <w:t>, 2018 WI App 44, 383 Wis. 2d 576, 916 N.W.2d 202, the court of appeals held that DOC is not authorized under Wis. Stat. § 303.01(8)(b) to withhold an inmate’s earnings to satisfy a restitution award on a sentence he has already completed, but it may withhold it under Wis. Stat. § 301.32(1) because it is for his benefit.</w:t>
      </w:r>
    </w:p>
    <w:p w:rsidR="00436D22" w:rsidRPr="00436D22" w:rsidRDefault="00436D22" w:rsidP="008B54EF">
      <w:pPr>
        <w:pStyle w:val="BodyTextIndent"/>
        <w:jc w:val="both"/>
        <w:rPr>
          <w:rFonts w:ascii="Palatino Linotype" w:hAnsi="Palatino Linotype"/>
          <w:sz w:val="26"/>
          <w:szCs w:val="26"/>
        </w:rPr>
      </w:pPr>
    </w:p>
    <w:p w:rsidR="008B54EF" w:rsidRDefault="00436D22" w:rsidP="00F42C72">
      <w:pPr>
        <w:pStyle w:val="BodyTextIndent"/>
        <w:numPr>
          <w:ilvl w:val="0"/>
          <w:numId w:val="22"/>
        </w:numPr>
        <w:jc w:val="both"/>
        <w:rPr>
          <w:rFonts w:ascii="Palatino Linotype" w:hAnsi="Palatino Linotype"/>
          <w:sz w:val="26"/>
          <w:szCs w:val="26"/>
        </w:rPr>
      </w:pPr>
      <w:r>
        <w:rPr>
          <w:rFonts w:ascii="Palatino Linotype" w:hAnsi="Palatino Linotype"/>
          <w:b/>
          <w:sz w:val="26"/>
          <w:szCs w:val="26"/>
        </w:rPr>
        <w:t xml:space="preserve">Prison wages: </w:t>
      </w:r>
      <w:r w:rsidR="008B54EF" w:rsidRPr="008822CD">
        <w:rPr>
          <w:rFonts w:ascii="Palatino Linotype" w:hAnsi="Palatino Linotype"/>
          <w:sz w:val="26"/>
          <w:szCs w:val="26"/>
        </w:rPr>
        <w:t xml:space="preserve">Restitution </w:t>
      </w:r>
      <w:r w:rsidR="008B54EF" w:rsidRPr="008822CD">
        <w:rPr>
          <w:rFonts w:ascii="Palatino Linotype" w:hAnsi="Palatino Linotype"/>
          <w:b/>
          <w:sz w:val="26"/>
          <w:szCs w:val="26"/>
        </w:rPr>
        <w:t>can</w:t>
      </w:r>
      <w:r w:rsidR="008B54EF" w:rsidRPr="008822CD">
        <w:rPr>
          <w:rFonts w:ascii="Palatino Linotype" w:hAnsi="Palatino Linotype"/>
          <w:sz w:val="26"/>
          <w:szCs w:val="26"/>
        </w:rPr>
        <w:t xml:space="preserve"> be withheld from a defendant’s prison wages.</w:t>
      </w:r>
      <w:r>
        <w:rPr>
          <w:rFonts w:ascii="Palatino Linotype" w:hAnsi="Palatino Linotype"/>
          <w:sz w:val="26"/>
          <w:szCs w:val="26"/>
        </w:rPr>
        <w:t xml:space="preserve"> </w:t>
      </w:r>
      <w:r w:rsidR="008B54EF" w:rsidRPr="008822CD">
        <w:rPr>
          <w:rFonts w:ascii="Palatino Linotype" w:hAnsi="Palatino Linotype"/>
          <w:b/>
          <w:i/>
          <w:sz w:val="26"/>
          <w:szCs w:val="26"/>
        </w:rPr>
        <w:t>State v. Baker</w:t>
      </w:r>
      <w:r w:rsidR="008B54EF" w:rsidRPr="008822CD">
        <w:rPr>
          <w:rFonts w:ascii="Palatino Linotype" w:hAnsi="Palatino Linotype"/>
          <w:sz w:val="26"/>
          <w:szCs w:val="26"/>
        </w:rPr>
        <w:t xml:space="preserve">, 2001 WI App 100, 243 Wis. 2d 77, 626 N.W.2d 862; </w:t>
      </w:r>
      <w:r w:rsidR="008B54EF" w:rsidRPr="008822CD">
        <w:rPr>
          <w:rFonts w:ascii="Palatino Linotype" w:hAnsi="Palatino Linotype"/>
          <w:b/>
          <w:i/>
          <w:sz w:val="26"/>
          <w:szCs w:val="26"/>
        </w:rPr>
        <w:t xml:space="preserve">State ex rel. Lindell v. </w:t>
      </w:r>
      <w:proofErr w:type="spellStart"/>
      <w:r w:rsidR="008B54EF" w:rsidRPr="008822CD">
        <w:rPr>
          <w:rFonts w:ascii="Palatino Linotype" w:hAnsi="Palatino Linotype"/>
          <w:b/>
          <w:i/>
          <w:sz w:val="26"/>
          <w:szCs w:val="26"/>
        </w:rPr>
        <w:t>Litscher</w:t>
      </w:r>
      <w:proofErr w:type="spellEnd"/>
      <w:r w:rsidR="008B54EF" w:rsidRPr="008822CD">
        <w:rPr>
          <w:rFonts w:ascii="Palatino Linotype" w:hAnsi="Palatino Linotype"/>
          <w:sz w:val="26"/>
          <w:szCs w:val="26"/>
        </w:rPr>
        <w:t>, 2005 WI App 39, 280 Wis. 2d 159, 694 N.W.2d 396.</w:t>
      </w:r>
    </w:p>
    <w:p w:rsidR="00436D22" w:rsidRDefault="00436D22" w:rsidP="00BA7A6E">
      <w:pPr>
        <w:pStyle w:val="BodyTextIndent"/>
        <w:ind w:left="0" w:firstLine="0"/>
        <w:jc w:val="both"/>
        <w:rPr>
          <w:rFonts w:ascii="Palatino Linotype" w:hAnsi="Palatino Linotype"/>
          <w:sz w:val="26"/>
          <w:szCs w:val="26"/>
        </w:rPr>
      </w:pPr>
    </w:p>
    <w:p w:rsidR="00436D22" w:rsidRDefault="008B54EF" w:rsidP="00F42C72">
      <w:pPr>
        <w:pStyle w:val="BodyTextIndent"/>
        <w:numPr>
          <w:ilvl w:val="0"/>
          <w:numId w:val="22"/>
        </w:numPr>
        <w:jc w:val="both"/>
        <w:rPr>
          <w:rFonts w:ascii="Palatino Linotype" w:hAnsi="Palatino Linotype"/>
          <w:sz w:val="26"/>
          <w:szCs w:val="26"/>
        </w:rPr>
      </w:pPr>
      <w:r w:rsidRPr="00436D22">
        <w:rPr>
          <w:rFonts w:ascii="Palatino Linotype" w:hAnsi="Palatino Linotype"/>
          <w:b/>
          <w:sz w:val="26"/>
          <w:szCs w:val="26"/>
        </w:rPr>
        <w:t>Gifted funds</w:t>
      </w:r>
      <w:r w:rsidRPr="00436D22">
        <w:rPr>
          <w:rFonts w:ascii="Palatino Linotype" w:hAnsi="Palatino Linotype"/>
          <w:sz w:val="26"/>
          <w:szCs w:val="26"/>
        </w:rPr>
        <w:t xml:space="preserve">: Court can order a defendant to pay restitution from all of his financial resources, including gifted funds, available at time of restitution order and as funds become available to defendant at a later time. </w:t>
      </w:r>
      <w:r w:rsidRPr="00436D22">
        <w:rPr>
          <w:rFonts w:ascii="Palatino Linotype" w:hAnsi="Palatino Linotype"/>
          <w:b/>
          <w:i/>
          <w:sz w:val="26"/>
          <w:szCs w:val="26"/>
        </w:rPr>
        <w:t>State v. Greene</w:t>
      </w:r>
      <w:r w:rsidRPr="00436D22">
        <w:rPr>
          <w:rFonts w:ascii="Palatino Linotype" w:hAnsi="Palatino Linotype"/>
          <w:sz w:val="26"/>
          <w:szCs w:val="26"/>
        </w:rPr>
        <w:t>, 2008 WI App 100, 313 Wis. 2d 211, 756 N.W.2d 411.</w:t>
      </w:r>
    </w:p>
    <w:p w:rsidR="00BA7A6E" w:rsidRDefault="00BA7A6E" w:rsidP="00BA7A6E">
      <w:pPr>
        <w:pStyle w:val="ListParagraph"/>
        <w:rPr>
          <w:rFonts w:ascii="Palatino Linotype" w:hAnsi="Palatino Linotype"/>
          <w:sz w:val="26"/>
          <w:szCs w:val="26"/>
        </w:rPr>
      </w:pPr>
    </w:p>
    <w:p w:rsidR="008B54EF" w:rsidRPr="00BA7A6E" w:rsidRDefault="008B54EF" w:rsidP="00BA7A6E">
      <w:pPr>
        <w:pStyle w:val="BodyTextIndent"/>
        <w:numPr>
          <w:ilvl w:val="0"/>
          <w:numId w:val="22"/>
        </w:numPr>
        <w:jc w:val="both"/>
        <w:rPr>
          <w:rFonts w:ascii="Palatino Linotype" w:hAnsi="Palatino Linotype"/>
          <w:sz w:val="26"/>
          <w:szCs w:val="26"/>
        </w:rPr>
      </w:pPr>
      <w:r w:rsidRPr="00BA7A6E">
        <w:rPr>
          <w:rFonts w:ascii="Palatino Linotype" w:hAnsi="Palatino Linotype"/>
          <w:b/>
          <w:sz w:val="26"/>
          <w:szCs w:val="26"/>
        </w:rPr>
        <w:t>Home equity</w:t>
      </w:r>
      <w:r w:rsidRPr="00BA7A6E">
        <w:rPr>
          <w:rFonts w:ascii="Palatino Linotype" w:hAnsi="Palatino Linotype"/>
          <w:sz w:val="26"/>
          <w:szCs w:val="26"/>
        </w:rPr>
        <w:t xml:space="preserve">: In absence of defense objection, court could condition probation on payment of restitution secured by the equity in the defendant’s home and, upon the defendant’s nonpayment, could force the sale of the home and apply the proceeds toward restitution. </w:t>
      </w:r>
      <w:r w:rsidRPr="00BA7A6E">
        <w:rPr>
          <w:rFonts w:ascii="Palatino Linotype" w:hAnsi="Palatino Linotype"/>
          <w:b/>
          <w:i/>
          <w:sz w:val="26"/>
          <w:szCs w:val="26"/>
        </w:rPr>
        <w:t xml:space="preserve">State v. </w:t>
      </w:r>
      <w:proofErr w:type="spellStart"/>
      <w:r w:rsidRPr="00BA7A6E">
        <w:rPr>
          <w:rFonts w:ascii="Palatino Linotype" w:hAnsi="Palatino Linotype"/>
          <w:b/>
          <w:i/>
          <w:sz w:val="26"/>
          <w:szCs w:val="26"/>
        </w:rPr>
        <w:t>Dziuba</w:t>
      </w:r>
      <w:proofErr w:type="spellEnd"/>
      <w:r w:rsidRPr="00BA7A6E">
        <w:rPr>
          <w:rFonts w:ascii="Palatino Linotype" w:hAnsi="Palatino Linotype"/>
          <w:sz w:val="26"/>
          <w:szCs w:val="26"/>
        </w:rPr>
        <w:t>, 148 Wis. 2d 108, 435 N.W.2d 258 (1989).</w:t>
      </w:r>
    </w:p>
    <w:p w:rsidR="005B4A12" w:rsidRDefault="005B4A12" w:rsidP="00BA7A6E">
      <w:pPr>
        <w:pStyle w:val="ListParagraph"/>
        <w:ind w:left="0"/>
        <w:rPr>
          <w:rFonts w:ascii="Palatino Linotype" w:hAnsi="Palatino Linotype"/>
          <w:sz w:val="26"/>
          <w:szCs w:val="26"/>
        </w:rPr>
      </w:pPr>
    </w:p>
    <w:p w:rsidR="005B4A12" w:rsidRPr="005B4A12" w:rsidRDefault="005B4A12" w:rsidP="00BA7A6E">
      <w:pPr>
        <w:pStyle w:val="BodyTextIndent"/>
        <w:ind w:left="2160" w:firstLine="0"/>
        <w:jc w:val="both"/>
        <w:rPr>
          <w:rFonts w:ascii="Palatino Linotype" w:hAnsi="Palatino Linotype"/>
          <w:sz w:val="26"/>
          <w:szCs w:val="26"/>
        </w:rPr>
      </w:pPr>
      <w:r>
        <w:rPr>
          <w:rFonts w:ascii="Palatino Linotype" w:hAnsi="Palatino Linotype"/>
          <w:sz w:val="26"/>
          <w:szCs w:val="26"/>
        </w:rPr>
        <w:t>***</w:t>
      </w:r>
      <w:r>
        <w:rPr>
          <w:rFonts w:ascii="Palatino Linotype" w:hAnsi="Palatino Linotype"/>
          <w:b/>
          <w:sz w:val="26"/>
          <w:szCs w:val="26"/>
        </w:rPr>
        <w:t xml:space="preserve">NOTE: </w:t>
      </w:r>
      <w:proofErr w:type="spellStart"/>
      <w:r>
        <w:rPr>
          <w:rFonts w:ascii="Palatino Linotype" w:hAnsi="Palatino Linotype"/>
          <w:b/>
          <w:i/>
          <w:sz w:val="26"/>
          <w:szCs w:val="26"/>
        </w:rPr>
        <w:t>Dziuba</w:t>
      </w:r>
      <w:proofErr w:type="spellEnd"/>
      <w:r>
        <w:rPr>
          <w:rFonts w:ascii="Palatino Linotype" w:hAnsi="Palatino Linotype"/>
          <w:b/>
          <w:sz w:val="26"/>
          <w:szCs w:val="26"/>
        </w:rPr>
        <w:t xml:space="preserve"> </w:t>
      </w:r>
      <w:r>
        <w:rPr>
          <w:rFonts w:ascii="Palatino Linotype" w:hAnsi="Palatino Linotype"/>
          <w:sz w:val="26"/>
          <w:szCs w:val="26"/>
        </w:rPr>
        <w:t>is a c</w:t>
      </w:r>
      <w:r w:rsidR="00BA7A6E">
        <w:rPr>
          <w:rFonts w:ascii="Palatino Linotype" w:hAnsi="Palatino Linotype"/>
          <w:sz w:val="26"/>
          <w:szCs w:val="26"/>
        </w:rPr>
        <w:t xml:space="preserve">ondition of probation case with </w:t>
      </w:r>
      <w:r>
        <w:rPr>
          <w:rFonts w:ascii="Palatino Linotype" w:hAnsi="Palatino Linotype"/>
          <w:sz w:val="26"/>
          <w:szCs w:val="26"/>
        </w:rPr>
        <w:t xml:space="preserve">restitution ordered under the old restitution statute. </w:t>
      </w:r>
      <w:r w:rsidR="00B32FD4">
        <w:rPr>
          <w:rFonts w:ascii="Palatino Linotype" w:hAnsi="Palatino Linotype"/>
          <w:sz w:val="26"/>
          <w:szCs w:val="26"/>
        </w:rPr>
        <w:t xml:space="preserve">Unclear if </w:t>
      </w:r>
      <w:proofErr w:type="gramStart"/>
      <w:r w:rsidR="00B32FD4">
        <w:rPr>
          <w:rFonts w:ascii="Palatino Linotype" w:hAnsi="Palatino Linotype"/>
          <w:sz w:val="26"/>
          <w:szCs w:val="26"/>
        </w:rPr>
        <w:t>this matters</w:t>
      </w:r>
      <w:proofErr w:type="gramEnd"/>
      <w:r w:rsidR="00B32FD4">
        <w:rPr>
          <w:rFonts w:ascii="Palatino Linotype" w:hAnsi="Palatino Linotype"/>
          <w:sz w:val="26"/>
          <w:szCs w:val="26"/>
        </w:rPr>
        <w:t>.</w:t>
      </w:r>
    </w:p>
    <w:p w:rsidR="00436D22" w:rsidRDefault="00436D22" w:rsidP="008B54EF">
      <w:pPr>
        <w:pStyle w:val="BodyTextIndent"/>
        <w:jc w:val="both"/>
        <w:rPr>
          <w:rFonts w:ascii="Palatino Linotype" w:hAnsi="Palatino Linotype"/>
          <w:sz w:val="26"/>
          <w:szCs w:val="26"/>
        </w:rPr>
      </w:pPr>
    </w:p>
    <w:p w:rsidR="00436D22" w:rsidRPr="00436D22" w:rsidRDefault="00436D22" w:rsidP="00436D22">
      <w:pPr>
        <w:pStyle w:val="BodyTextIndent"/>
        <w:ind w:left="1510" w:firstLine="0"/>
        <w:jc w:val="both"/>
        <w:rPr>
          <w:rFonts w:ascii="Palatino Linotype" w:hAnsi="Palatino Linotype"/>
          <w:sz w:val="26"/>
          <w:szCs w:val="26"/>
        </w:rPr>
      </w:pPr>
      <w:r>
        <w:rPr>
          <w:rFonts w:ascii="Palatino Linotype" w:hAnsi="Palatino Linotype"/>
          <w:sz w:val="26"/>
          <w:szCs w:val="26"/>
        </w:rPr>
        <w:t>***</w:t>
      </w:r>
      <w:r w:rsidR="00507A52">
        <w:rPr>
          <w:rFonts w:ascii="Palatino Linotype" w:hAnsi="Palatino Linotype"/>
          <w:b/>
          <w:sz w:val="26"/>
          <w:szCs w:val="26"/>
        </w:rPr>
        <w:t>BUT</w:t>
      </w:r>
      <w:r w:rsidRPr="00436D22">
        <w:rPr>
          <w:rFonts w:ascii="Palatino Linotype" w:hAnsi="Palatino Linotype"/>
          <w:b/>
          <w:sz w:val="26"/>
          <w:szCs w:val="26"/>
        </w:rPr>
        <w:sym w:font="Wingdings" w:char="F0E0"/>
      </w:r>
      <w:r>
        <w:rPr>
          <w:rFonts w:ascii="Palatino Linotype" w:hAnsi="Palatino Linotype"/>
          <w:b/>
          <w:sz w:val="26"/>
          <w:szCs w:val="26"/>
        </w:rPr>
        <w:t xml:space="preserve"> </w:t>
      </w:r>
      <w:r w:rsidRPr="00436D22">
        <w:rPr>
          <w:rFonts w:ascii="Palatino Linotype" w:hAnsi="Palatino Linotype"/>
          <w:sz w:val="26"/>
          <w:szCs w:val="26"/>
          <w:u w:val="single"/>
        </w:rPr>
        <w:t>Pension funds</w:t>
      </w:r>
      <w:r w:rsidRPr="00436D22">
        <w:rPr>
          <w:rFonts w:ascii="Palatino Linotype" w:hAnsi="Palatino Linotype"/>
          <w:sz w:val="26"/>
          <w:szCs w:val="26"/>
        </w:rPr>
        <w:t xml:space="preserve">: Court </w:t>
      </w:r>
      <w:r w:rsidRPr="00436D22">
        <w:rPr>
          <w:rFonts w:ascii="Palatino Linotype" w:hAnsi="Palatino Linotype"/>
          <w:b/>
          <w:sz w:val="26"/>
          <w:szCs w:val="26"/>
        </w:rPr>
        <w:t>cannot</w:t>
      </w:r>
      <w:r w:rsidRPr="00436D22">
        <w:rPr>
          <w:rFonts w:ascii="Palatino Linotype" w:hAnsi="Palatino Linotype"/>
          <w:sz w:val="26"/>
          <w:szCs w:val="26"/>
        </w:rPr>
        <w:t xml:space="preserve"> order the defendant to withdraw pension funds and transfer money to crime victims </w:t>
      </w:r>
      <w:r w:rsidRPr="00436D22">
        <w:rPr>
          <w:rFonts w:ascii="Palatino Linotype" w:hAnsi="Palatino Linotype"/>
          <w:sz w:val="26"/>
          <w:szCs w:val="26"/>
        </w:rPr>
        <w:lastRenderedPageBreak/>
        <w:t xml:space="preserve">to satisfy part of restitution that is owed. </w:t>
      </w:r>
      <w:r w:rsidRPr="00436D22">
        <w:rPr>
          <w:rFonts w:ascii="Palatino Linotype" w:hAnsi="Palatino Linotype"/>
          <w:b/>
          <w:i/>
          <w:sz w:val="26"/>
          <w:szCs w:val="26"/>
        </w:rPr>
        <w:t>State v. Kenyon</w:t>
      </w:r>
      <w:r w:rsidRPr="00436D22">
        <w:rPr>
          <w:rFonts w:ascii="Palatino Linotype" w:hAnsi="Palatino Linotype"/>
          <w:sz w:val="26"/>
          <w:szCs w:val="26"/>
        </w:rPr>
        <w:t xml:space="preserve">, 225 Wis. 2d 657, </w:t>
      </w:r>
      <w:r w:rsidR="00A264F6">
        <w:rPr>
          <w:rFonts w:ascii="Palatino Linotype" w:hAnsi="Palatino Linotype"/>
          <w:sz w:val="26"/>
          <w:szCs w:val="26"/>
        </w:rPr>
        <w:t xml:space="preserve">663–71, </w:t>
      </w:r>
      <w:r w:rsidRPr="00436D22">
        <w:rPr>
          <w:rFonts w:ascii="Palatino Linotype" w:hAnsi="Palatino Linotype"/>
          <w:sz w:val="26"/>
          <w:szCs w:val="26"/>
        </w:rPr>
        <w:t>593 N.W.2d 491 (Ct. App. 1999).</w:t>
      </w:r>
    </w:p>
    <w:p w:rsidR="008B54EF" w:rsidRPr="008822CD" w:rsidRDefault="008B54EF" w:rsidP="008B54EF">
      <w:pPr>
        <w:pStyle w:val="BodyTextIndent"/>
        <w:jc w:val="both"/>
        <w:rPr>
          <w:rFonts w:ascii="Palatino Linotype" w:hAnsi="Palatino Linotype"/>
          <w:b/>
          <w:sz w:val="26"/>
          <w:szCs w:val="26"/>
        </w:rPr>
      </w:pPr>
    </w:p>
    <w:p w:rsidR="008B54EF" w:rsidRPr="008822CD" w:rsidRDefault="008B54EF" w:rsidP="008B54EF">
      <w:pPr>
        <w:pStyle w:val="BodyTextIndent"/>
        <w:jc w:val="both"/>
        <w:outlineLvl w:val="0"/>
        <w:rPr>
          <w:rFonts w:ascii="Palatino Linotype" w:hAnsi="Palatino Linotype"/>
          <w:b/>
          <w:sz w:val="26"/>
          <w:szCs w:val="26"/>
        </w:rPr>
      </w:pPr>
      <w:r w:rsidRPr="008822CD">
        <w:rPr>
          <w:rFonts w:ascii="Palatino Linotype" w:hAnsi="Palatino Linotype"/>
          <w:b/>
          <w:sz w:val="26"/>
          <w:szCs w:val="26"/>
        </w:rPr>
        <w:t>E.</w:t>
      </w:r>
      <w:r w:rsidRPr="008822CD">
        <w:rPr>
          <w:rFonts w:ascii="Palatino Linotype" w:hAnsi="Palatino Linotype"/>
          <w:b/>
          <w:sz w:val="26"/>
          <w:szCs w:val="26"/>
        </w:rPr>
        <w:tab/>
      </w:r>
      <w:r w:rsidR="00D77D38">
        <w:rPr>
          <w:rFonts w:ascii="Palatino Linotype" w:hAnsi="Palatino Linotype"/>
          <w:b/>
          <w:sz w:val="26"/>
          <w:szCs w:val="26"/>
          <w:u w:val="single"/>
        </w:rPr>
        <w:t>Other matters</w:t>
      </w:r>
    </w:p>
    <w:p w:rsidR="008B54EF" w:rsidRPr="008822CD" w:rsidRDefault="008B54EF" w:rsidP="008B54EF">
      <w:pPr>
        <w:pStyle w:val="BodyTextIndent"/>
        <w:jc w:val="both"/>
        <w:rPr>
          <w:rFonts w:ascii="Palatino Linotype" w:hAnsi="Palatino Linotype"/>
          <w:sz w:val="26"/>
          <w:szCs w:val="26"/>
          <w:u w:val="single"/>
        </w:rPr>
      </w:pPr>
    </w:p>
    <w:p w:rsidR="008B54EF" w:rsidRDefault="008B54EF" w:rsidP="00507A52">
      <w:pPr>
        <w:pStyle w:val="BodyTextIndent"/>
        <w:ind w:firstLine="0"/>
        <w:jc w:val="both"/>
        <w:rPr>
          <w:rFonts w:ascii="Palatino Linotype" w:hAnsi="Palatino Linotype"/>
          <w:sz w:val="26"/>
          <w:szCs w:val="26"/>
        </w:rPr>
      </w:pPr>
      <w:r w:rsidRPr="008822CD">
        <w:rPr>
          <w:rFonts w:ascii="Palatino Linotype" w:hAnsi="Palatino Linotype"/>
          <w:sz w:val="26"/>
          <w:szCs w:val="26"/>
        </w:rPr>
        <w:t>1.</w:t>
      </w:r>
      <w:r w:rsidRPr="008822CD">
        <w:rPr>
          <w:rFonts w:ascii="Palatino Linotype" w:hAnsi="Palatino Linotype"/>
          <w:sz w:val="26"/>
          <w:szCs w:val="26"/>
        </w:rPr>
        <w:tab/>
      </w:r>
      <w:r w:rsidRPr="008822CD">
        <w:rPr>
          <w:rFonts w:ascii="Palatino Linotype" w:hAnsi="Palatino Linotype"/>
          <w:sz w:val="26"/>
          <w:szCs w:val="26"/>
          <w:u w:val="single"/>
        </w:rPr>
        <w:t>Bankruptcy</w:t>
      </w:r>
      <w:r w:rsidRPr="008822CD">
        <w:rPr>
          <w:rFonts w:ascii="Palatino Linotype" w:hAnsi="Palatino Linotype"/>
          <w:sz w:val="26"/>
          <w:szCs w:val="26"/>
        </w:rPr>
        <w:t xml:space="preserve">: A defendant’s discharge of his or her debts in a Chapter 7 bankruptcy does </w:t>
      </w:r>
      <w:r w:rsidRPr="008822CD">
        <w:rPr>
          <w:rFonts w:ascii="Palatino Linotype" w:hAnsi="Palatino Linotype"/>
          <w:b/>
          <w:sz w:val="26"/>
          <w:szCs w:val="26"/>
        </w:rPr>
        <w:t>not</w:t>
      </w:r>
      <w:r w:rsidRPr="008822CD">
        <w:rPr>
          <w:rFonts w:ascii="Palatino Linotype" w:hAnsi="Palatino Linotype"/>
          <w:sz w:val="26"/>
          <w:szCs w:val="26"/>
        </w:rPr>
        <w:t xml:space="preserve"> enable the defendant to escape a restitution obligation. </w:t>
      </w:r>
      <w:r w:rsidRPr="008822CD">
        <w:rPr>
          <w:rFonts w:ascii="Palatino Linotype" w:hAnsi="Palatino Linotype"/>
          <w:b/>
          <w:i/>
          <w:sz w:val="26"/>
          <w:szCs w:val="26"/>
        </w:rPr>
        <w:t>State v. Foley</w:t>
      </w:r>
      <w:r w:rsidRPr="008822CD">
        <w:rPr>
          <w:rFonts w:ascii="Palatino Linotype" w:hAnsi="Palatino Linotype"/>
          <w:sz w:val="26"/>
          <w:szCs w:val="26"/>
        </w:rPr>
        <w:t xml:space="preserve">, 142 Wis. 2d 331, </w:t>
      </w:r>
      <w:r w:rsidR="00A264F6">
        <w:rPr>
          <w:rFonts w:ascii="Palatino Linotype" w:hAnsi="Palatino Linotype"/>
          <w:sz w:val="26"/>
          <w:szCs w:val="26"/>
        </w:rPr>
        <w:t xml:space="preserve">336–37, </w:t>
      </w:r>
      <w:r w:rsidRPr="008822CD">
        <w:rPr>
          <w:rFonts w:ascii="Palatino Linotype" w:hAnsi="Palatino Linotype"/>
          <w:sz w:val="26"/>
          <w:szCs w:val="26"/>
        </w:rPr>
        <w:t xml:space="preserve">417 N.W.2d 920 (Ct. App. 1987); </w:t>
      </w:r>
      <w:r w:rsidRPr="008822CD">
        <w:rPr>
          <w:rFonts w:ascii="Palatino Linotype" w:hAnsi="Palatino Linotype"/>
          <w:b/>
          <w:i/>
          <w:sz w:val="26"/>
          <w:szCs w:val="26"/>
        </w:rPr>
        <w:t>State v. Sweat</w:t>
      </w:r>
      <w:r w:rsidRPr="008822CD">
        <w:rPr>
          <w:rFonts w:ascii="Palatino Linotype" w:hAnsi="Palatino Linotype"/>
          <w:sz w:val="26"/>
          <w:szCs w:val="26"/>
        </w:rPr>
        <w:t xml:space="preserve">, 202 Wis. 2d 366, 550 N.W.2d 709 (Ct. App. 1996), </w:t>
      </w:r>
      <w:proofErr w:type="spellStart"/>
      <w:r w:rsidRPr="003D591D">
        <w:rPr>
          <w:rFonts w:ascii="Palatino Linotype" w:hAnsi="Palatino Linotype"/>
          <w:i/>
          <w:sz w:val="26"/>
          <w:szCs w:val="26"/>
        </w:rPr>
        <w:t>rev’d</w:t>
      </w:r>
      <w:proofErr w:type="spellEnd"/>
      <w:r w:rsidRPr="003D591D">
        <w:rPr>
          <w:rFonts w:ascii="Palatino Linotype" w:hAnsi="Palatino Linotype"/>
          <w:i/>
          <w:sz w:val="26"/>
          <w:szCs w:val="26"/>
        </w:rPr>
        <w:t xml:space="preserve"> on other grounds</w:t>
      </w:r>
      <w:r w:rsidRPr="008822CD">
        <w:rPr>
          <w:rFonts w:ascii="Palatino Linotype" w:hAnsi="Palatino Linotype"/>
          <w:sz w:val="26"/>
          <w:szCs w:val="26"/>
        </w:rPr>
        <w:t xml:space="preserve">, 208 Wis. 2d 409 (1997); </w:t>
      </w:r>
      <w:r w:rsidRPr="003D591D">
        <w:rPr>
          <w:rFonts w:ascii="Palatino Linotype" w:hAnsi="Palatino Linotype"/>
          <w:i/>
          <w:sz w:val="26"/>
          <w:szCs w:val="26"/>
        </w:rPr>
        <w:t>but see</w:t>
      </w:r>
      <w:r w:rsidRPr="008822CD">
        <w:rPr>
          <w:rFonts w:ascii="Palatino Linotype" w:hAnsi="Palatino Linotype"/>
          <w:sz w:val="26"/>
          <w:szCs w:val="26"/>
        </w:rPr>
        <w:t xml:space="preserve"> </w:t>
      </w:r>
      <w:r w:rsidRPr="008822CD">
        <w:rPr>
          <w:rFonts w:ascii="Palatino Linotype" w:hAnsi="Palatino Linotype"/>
          <w:b/>
          <w:i/>
          <w:sz w:val="26"/>
          <w:szCs w:val="26"/>
        </w:rPr>
        <w:t>Pennsylvania Dept. of Public Welfare v. Davenport</w:t>
      </w:r>
      <w:r w:rsidRPr="008822CD">
        <w:rPr>
          <w:rFonts w:ascii="Palatino Linotype" w:hAnsi="Palatino Linotype"/>
          <w:sz w:val="26"/>
          <w:szCs w:val="26"/>
        </w:rPr>
        <w:t>, 495 U.S. 552 (1990) (dischargeable under Chapter 13 bankruptcy).</w:t>
      </w:r>
    </w:p>
    <w:p w:rsidR="0089399E" w:rsidRPr="008822CD" w:rsidRDefault="0089399E" w:rsidP="00507A52">
      <w:pPr>
        <w:pStyle w:val="BodyTextIndent"/>
        <w:ind w:firstLine="0"/>
        <w:jc w:val="both"/>
        <w:rPr>
          <w:rFonts w:ascii="Palatino Linotype" w:hAnsi="Palatino Linotype"/>
          <w:sz w:val="26"/>
          <w:szCs w:val="26"/>
        </w:rPr>
      </w:pPr>
    </w:p>
    <w:p w:rsidR="008B54EF" w:rsidRDefault="008B54EF" w:rsidP="00507A52">
      <w:pPr>
        <w:pStyle w:val="BodyTextIndent"/>
        <w:ind w:firstLine="0"/>
        <w:jc w:val="both"/>
        <w:rPr>
          <w:rFonts w:ascii="Palatino Linotype" w:hAnsi="Palatino Linotype"/>
          <w:sz w:val="26"/>
          <w:szCs w:val="26"/>
        </w:rPr>
      </w:pPr>
      <w:r w:rsidRPr="008822CD">
        <w:rPr>
          <w:rFonts w:ascii="Palatino Linotype" w:hAnsi="Palatino Linotype"/>
          <w:sz w:val="26"/>
          <w:szCs w:val="26"/>
        </w:rPr>
        <w:t>2.</w:t>
      </w:r>
      <w:r w:rsidRPr="008822CD">
        <w:rPr>
          <w:rFonts w:ascii="Palatino Linotype" w:hAnsi="Palatino Linotype"/>
          <w:sz w:val="26"/>
          <w:szCs w:val="26"/>
        </w:rPr>
        <w:tab/>
      </w:r>
      <w:r w:rsidRPr="008822CD">
        <w:rPr>
          <w:rFonts w:ascii="Palatino Linotype" w:hAnsi="Palatino Linotype"/>
          <w:sz w:val="26"/>
          <w:szCs w:val="26"/>
          <w:u w:val="single"/>
        </w:rPr>
        <w:t>Nonpayment</w:t>
      </w:r>
      <w:r w:rsidRPr="008822CD">
        <w:rPr>
          <w:rFonts w:ascii="Palatino Linotype" w:hAnsi="Palatino Linotype"/>
          <w:sz w:val="26"/>
          <w:szCs w:val="26"/>
        </w:rPr>
        <w:t xml:space="preserve">: Under § 973.20(1r), when probation or parole ends, or if the defendant was not placed on probation or parole, a restitution order “is enforceable in the same manner as a judgment in a civil action by the victim named in the order to receive restitution or enforced under </w:t>
      </w:r>
      <w:proofErr w:type="spellStart"/>
      <w:r w:rsidRPr="008822CD">
        <w:rPr>
          <w:rFonts w:ascii="Palatino Linotype" w:hAnsi="Palatino Linotype"/>
          <w:sz w:val="26"/>
          <w:szCs w:val="26"/>
        </w:rPr>
        <w:t>ch.</w:t>
      </w:r>
      <w:proofErr w:type="spellEnd"/>
      <w:r w:rsidRPr="008822CD">
        <w:rPr>
          <w:rFonts w:ascii="Palatino Linotype" w:hAnsi="Palatino Linotype"/>
          <w:sz w:val="26"/>
          <w:szCs w:val="26"/>
        </w:rPr>
        <w:t xml:space="preserve"> 785” [contempt of court].</w:t>
      </w:r>
    </w:p>
    <w:p w:rsidR="00B32FD4" w:rsidRDefault="00B32FD4" w:rsidP="00F61027">
      <w:pPr>
        <w:pStyle w:val="BodyTextIndent"/>
        <w:ind w:left="0" w:firstLine="0"/>
        <w:jc w:val="both"/>
        <w:rPr>
          <w:rFonts w:ascii="Palatino Linotype" w:hAnsi="Palatino Linotype"/>
          <w:sz w:val="26"/>
          <w:szCs w:val="26"/>
          <w:u w:val="single"/>
        </w:rPr>
      </w:pPr>
    </w:p>
    <w:p w:rsidR="008B54EF" w:rsidRPr="008822CD" w:rsidRDefault="008B54EF" w:rsidP="0027174B">
      <w:pPr>
        <w:pStyle w:val="BodyTextIndent"/>
        <w:ind w:firstLine="0"/>
        <w:jc w:val="both"/>
        <w:rPr>
          <w:rFonts w:ascii="Palatino Linotype" w:hAnsi="Palatino Linotype"/>
          <w:sz w:val="26"/>
          <w:szCs w:val="26"/>
        </w:rPr>
      </w:pPr>
      <w:r w:rsidRPr="008822CD">
        <w:rPr>
          <w:rFonts w:ascii="Palatino Linotype" w:hAnsi="Palatino Linotype"/>
          <w:sz w:val="26"/>
          <w:szCs w:val="26"/>
        </w:rPr>
        <w:t>3.</w:t>
      </w:r>
      <w:r w:rsidRPr="008822CD">
        <w:rPr>
          <w:rFonts w:ascii="Palatino Linotype" w:hAnsi="Palatino Linotype"/>
          <w:sz w:val="26"/>
          <w:szCs w:val="26"/>
        </w:rPr>
        <w:tab/>
      </w:r>
      <w:r w:rsidRPr="008822CD">
        <w:rPr>
          <w:rFonts w:ascii="Palatino Linotype" w:hAnsi="Palatino Linotype"/>
          <w:sz w:val="26"/>
          <w:szCs w:val="26"/>
          <w:u w:val="single"/>
        </w:rPr>
        <w:t>Revoking or extending probation</w:t>
      </w:r>
      <w:r w:rsidRPr="008822CD">
        <w:rPr>
          <w:rFonts w:ascii="Palatino Linotype" w:hAnsi="Palatino Linotype"/>
          <w:sz w:val="26"/>
          <w:szCs w:val="26"/>
        </w:rPr>
        <w:t>:</w:t>
      </w:r>
    </w:p>
    <w:p w:rsidR="008B54EF" w:rsidRPr="008822CD" w:rsidRDefault="008B54EF" w:rsidP="008B54EF">
      <w:pPr>
        <w:pStyle w:val="BodyTextIndent"/>
        <w:jc w:val="both"/>
        <w:rPr>
          <w:rFonts w:ascii="Palatino Linotype" w:hAnsi="Palatino Linotype"/>
          <w:sz w:val="26"/>
          <w:szCs w:val="26"/>
          <w:u w:val="single"/>
        </w:rPr>
      </w:pPr>
    </w:p>
    <w:p w:rsidR="008B54EF" w:rsidRPr="008822CD" w:rsidRDefault="008B54EF" w:rsidP="0027174B">
      <w:pPr>
        <w:pStyle w:val="BodyTextIndent"/>
        <w:ind w:firstLine="720"/>
        <w:jc w:val="both"/>
        <w:rPr>
          <w:rFonts w:ascii="Palatino Linotype" w:hAnsi="Palatino Linotype"/>
          <w:sz w:val="26"/>
          <w:szCs w:val="26"/>
        </w:rPr>
      </w:pPr>
      <w:r w:rsidRPr="008822CD">
        <w:rPr>
          <w:rFonts w:ascii="Palatino Linotype" w:hAnsi="Palatino Linotype"/>
          <w:sz w:val="26"/>
          <w:szCs w:val="26"/>
        </w:rPr>
        <w:t>a.</w:t>
      </w:r>
      <w:r w:rsidRPr="008822CD">
        <w:rPr>
          <w:rFonts w:ascii="Palatino Linotype" w:hAnsi="Palatino Linotype"/>
          <w:sz w:val="26"/>
          <w:szCs w:val="26"/>
        </w:rPr>
        <w:tab/>
      </w:r>
      <w:r w:rsidR="003D591D">
        <w:rPr>
          <w:rFonts w:ascii="Palatino Linotype" w:hAnsi="Palatino Linotype"/>
          <w:sz w:val="26"/>
          <w:szCs w:val="26"/>
          <w:u w:val="single"/>
        </w:rPr>
        <w:t>Civil judgment under</w:t>
      </w:r>
      <w:r w:rsidRPr="008822CD">
        <w:rPr>
          <w:rFonts w:ascii="Palatino Linotype" w:hAnsi="Palatino Linotype"/>
          <w:sz w:val="26"/>
          <w:szCs w:val="26"/>
          <w:u w:val="single"/>
        </w:rPr>
        <w:t xml:space="preserve"> § 973.09(3)(b)</w:t>
      </w:r>
      <w:r w:rsidRPr="008822CD">
        <w:rPr>
          <w:rFonts w:ascii="Palatino Linotype" w:hAnsi="Palatino Linotype"/>
          <w:sz w:val="26"/>
          <w:szCs w:val="26"/>
        </w:rPr>
        <w:t>:</w:t>
      </w:r>
    </w:p>
    <w:p w:rsidR="008B54EF" w:rsidRPr="008822CD" w:rsidRDefault="008B54EF" w:rsidP="008B54EF">
      <w:pPr>
        <w:pStyle w:val="BodyTextIndent"/>
        <w:jc w:val="both"/>
        <w:rPr>
          <w:rFonts w:ascii="Palatino Linotype" w:hAnsi="Palatino Linotype"/>
          <w:sz w:val="26"/>
          <w:szCs w:val="26"/>
        </w:rPr>
      </w:pPr>
    </w:p>
    <w:p w:rsidR="008B54EF" w:rsidRPr="008822CD" w:rsidRDefault="008B54EF" w:rsidP="00F42C72">
      <w:pPr>
        <w:pStyle w:val="BodyTextIndent"/>
        <w:numPr>
          <w:ilvl w:val="0"/>
          <w:numId w:val="10"/>
        </w:numPr>
        <w:jc w:val="both"/>
        <w:rPr>
          <w:rFonts w:ascii="Palatino Linotype" w:hAnsi="Palatino Linotype"/>
          <w:sz w:val="26"/>
          <w:szCs w:val="26"/>
        </w:rPr>
      </w:pPr>
      <w:r w:rsidRPr="008822CD">
        <w:rPr>
          <w:rFonts w:ascii="Palatino Linotype" w:hAnsi="Palatino Linotype"/>
          <w:sz w:val="26"/>
          <w:szCs w:val="26"/>
        </w:rPr>
        <w:t>Ninety days before a defendant’s probation is to expire, DOC shall notify court, DA and victim of unpaid restitution.</w:t>
      </w:r>
    </w:p>
    <w:p w:rsidR="008B54EF" w:rsidRPr="008822CD" w:rsidRDefault="008B54EF" w:rsidP="00507A52">
      <w:pPr>
        <w:pStyle w:val="BodyTextIndent"/>
        <w:ind w:firstLine="0"/>
        <w:jc w:val="both"/>
        <w:rPr>
          <w:rFonts w:ascii="Palatino Linotype" w:hAnsi="Palatino Linotype"/>
          <w:sz w:val="26"/>
          <w:szCs w:val="26"/>
        </w:rPr>
      </w:pPr>
    </w:p>
    <w:p w:rsidR="008B54EF" w:rsidRPr="008822CD" w:rsidRDefault="008B54EF" w:rsidP="00F42C72">
      <w:pPr>
        <w:pStyle w:val="BodyTextIndent"/>
        <w:numPr>
          <w:ilvl w:val="0"/>
          <w:numId w:val="10"/>
        </w:numPr>
        <w:jc w:val="both"/>
        <w:rPr>
          <w:rFonts w:ascii="Palatino Linotype" w:hAnsi="Palatino Linotype"/>
          <w:sz w:val="26"/>
          <w:szCs w:val="26"/>
        </w:rPr>
      </w:pPr>
      <w:r w:rsidRPr="008822CD">
        <w:rPr>
          <w:rFonts w:ascii="Palatino Linotype" w:hAnsi="Palatino Linotype"/>
          <w:sz w:val="26"/>
          <w:szCs w:val="26"/>
        </w:rPr>
        <w:t>If restitution is still owed, a probation review hearing is to be held unless waived by the defendant.</w:t>
      </w:r>
    </w:p>
    <w:p w:rsidR="008B54EF" w:rsidRPr="008822CD" w:rsidRDefault="008B54EF" w:rsidP="008B54EF">
      <w:pPr>
        <w:pStyle w:val="ListParagraph"/>
        <w:rPr>
          <w:rFonts w:ascii="Palatino Linotype" w:hAnsi="Palatino Linotype"/>
          <w:sz w:val="26"/>
          <w:szCs w:val="26"/>
        </w:rPr>
      </w:pPr>
    </w:p>
    <w:p w:rsidR="008B54EF" w:rsidRPr="00350585" w:rsidRDefault="008B54EF" w:rsidP="008B54EF">
      <w:pPr>
        <w:pStyle w:val="BodyTextIndent"/>
        <w:numPr>
          <w:ilvl w:val="0"/>
          <w:numId w:val="10"/>
        </w:numPr>
        <w:jc w:val="both"/>
        <w:rPr>
          <w:rFonts w:ascii="Palatino Linotype" w:hAnsi="Palatino Linotype"/>
          <w:sz w:val="26"/>
          <w:szCs w:val="26"/>
        </w:rPr>
      </w:pPr>
      <w:r w:rsidRPr="008822CD">
        <w:rPr>
          <w:rFonts w:ascii="Palatino Linotype" w:hAnsi="Palatino Linotype"/>
          <w:sz w:val="26"/>
          <w:szCs w:val="26"/>
        </w:rPr>
        <w:t>If the court does not extend probation, it “shall issue a judgment for the unpaid restitution and direct the clerk of circuit court to file and enter the judgment in the judgment and lien docket,” with notice of the civil judgment to be mailed to the defendant.</w:t>
      </w:r>
    </w:p>
    <w:p w:rsidR="008B54EF" w:rsidRPr="008822CD" w:rsidRDefault="008B54EF" w:rsidP="008B54EF">
      <w:pPr>
        <w:pStyle w:val="BodyTextIndent"/>
        <w:jc w:val="both"/>
        <w:rPr>
          <w:rFonts w:ascii="Palatino Linotype" w:hAnsi="Palatino Linotype"/>
          <w:sz w:val="26"/>
          <w:szCs w:val="26"/>
        </w:rPr>
      </w:pPr>
    </w:p>
    <w:p w:rsidR="003D591D" w:rsidRDefault="008B54EF" w:rsidP="0027174B">
      <w:pPr>
        <w:pStyle w:val="BodyTextIndent"/>
        <w:ind w:firstLine="720"/>
        <w:jc w:val="both"/>
        <w:rPr>
          <w:rFonts w:ascii="Palatino Linotype" w:hAnsi="Palatino Linotype"/>
          <w:sz w:val="26"/>
          <w:szCs w:val="26"/>
        </w:rPr>
      </w:pPr>
      <w:r w:rsidRPr="008822CD">
        <w:rPr>
          <w:rFonts w:ascii="Palatino Linotype" w:hAnsi="Palatino Linotype"/>
          <w:sz w:val="26"/>
          <w:szCs w:val="26"/>
        </w:rPr>
        <w:lastRenderedPageBreak/>
        <w:t>b.</w:t>
      </w:r>
      <w:r w:rsidRPr="008822CD">
        <w:rPr>
          <w:rFonts w:ascii="Palatino Linotype" w:hAnsi="Palatino Linotype"/>
          <w:sz w:val="26"/>
          <w:szCs w:val="26"/>
        </w:rPr>
        <w:tab/>
      </w:r>
      <w:r w:rsidR="003D591D">
        <w:rPr>
          <w:rFonts w:ascii="Palatino Linotype" w:hAnsi="Palatino Linotype"/>
          <w:sz w:val="26"/>
          <w:szCs w:val="26"/>
          <w:u w:val="single"/>
        </w:rPr>
        <w:t>Extending probation under</w:t>
      </w:r>
      <w:r w:rsidRPr="008822CD">
        <w:rPr>
          <w:rFonts w:ascii="Palatino Linotype" w:hAnsi="Palatino Linotype"/>
          <w:sz w:val="26"/>
          <w:szCs w:val="26"/>
          <w:u w:val="single"/>
        </w:rPr>
        <w:t xml:space="preserve"> § 973.09(3)(c)</w:t>
      </w:r>
      <w:r w:rsidRPr="008822CD">
        <w:rPr>
          <w:rFonts w:ascii="Palatino Linotype" w:hAnsi="Palatino Linotype"/>
          <w:sz w:val="26"/>
          <w:szCs w:val="26"/>
        </w:rPr>
        <w:t>:</w:t>
      </w:r>
    </w:p>
    <w:p w:rsidR="003D591D" w:rsidRDefault="003D591D" w:rsidP="008B54EF">
      <w:pPr>
        <w:pStyle w:val="BodyTextIndent"/>
        <w:jc w:val="both"/>
        <w:rPr>
          <w:rFonts w:ascii="Palatino Linotype" w:hAnsi="Palatino Linotype"/>
          <w:sz w:val="26"/>
          <w:szCs w:val="26"/>
        </w:rPr>
      </w:pPr>
    </w:p>
    <w:p w:rsidR="008B54EF" w:rsidRPr="008822CD" w:rsidRDefault="008B54EF" w:rsidP="0027174B">
      <w:pPr>
        <w:pStyle w:val="BodyTextIndent"/>
        <w:ind w:left="1440" w:firstLine="0"/>
        <w:jc w:val="both"/>
        <w:rPr>
          <w:rFonts w:ascii="Palatino Linotype" w:hAnsi="Palatino Linotype"/>
          <w:sz w:val="26"/>
          <w:szCs w:val="26"/>
        </w:rPr>
      </w:pPr>
      <w:r w:rsidRPr="008822CD">
        <w:rPr>
          <w:rFonts w:ascii="Palatino Linotype" w:hAnsi="Palatino Linotype"/>
          <w:sz w:val="26"/>
          <w:szCs w:val="26"/>
        </w:rPr>
        <w:t>The court may extend a defendant’s probation for any of the following reasons:</w:t>
      </w:r>
    </w:p>
    <w:p w:rsidR="008B54EF" w:rsidRPr="008822CD" w:rsidRDefault="008B54EF" w:rsidP="008B54EF">
      <w:pPr>
        <w:pStyle w:val="BodyTextIndent"/>
        <w:jc w:val="both"/>
        <w:rPr>
          <w:rFonts w:ascii="Palatino Linotype" w:hAnsi="Palatino Linotype"/>
          <w:sz w:val="26"/>
          <w:szCs w:val="26"/>
          <w:u w:val="single"/>
        </w:rPr>
      </w:pPr>
    </w:p>
    <w:p w:rsidR="008B54EF" w:rsidRDefault="008B54EF" w:rsidP="00F42C72">
      <w:pPr>
        <w:pStyle w:val="BodyTextIndent"/>
        <w:numPr>
          <w:ilvl w:val="0"/>
          <w:numId w:val="11"/>
        </w:numPr>
        <w:jc w:val="both"/>
        <w:rPr>
          <w:rFonts w:ascii="Palatino Linotype" w:hAnsi="Palatino Linotype"/>
          <w:sz w:val="26"/>
          <w:szCs w:val="26"/>
        </w:rPr>
      </w:pPr>
      <w:r w:rsidRPr="008822CD">
        <w:rPr>
          <w:rFonts w:ascii="Palatino Linotype" w:hAnsi="Palatino Linotype"/>
          <w:sz w:val="26"/>
          <w:szCs w:val="26"/>
        </w:rPr>
        <w:t>If the probationer has not made a good faith effort to pay restitution;</w:t>
      </w:r>
    </w:p>
    <w:p w:rsidR="003D591D" w:rsidRPr="008822CD" w:rsidRDefault="003D591D" w:rsidP="00507A52">
      <w:pPr>
        <w:pStyle w:val="BodyTextIndent"/>
        <w:ind w:left="0" w:firstLine="0"/>
        <w:jc w:val="both"/>
        <w:rPr>
          <w:rFonts w:ascii="Palatino Linotype" w:hAnsi="Palatino Linotype"/>
          <w:sz w:val="26"/>
          <w:szCs w:val="26"/>
        </w:rPr>
      </w:pPr>
    </w:p>
    <w:p w:rsidR="008B54EF" w:rsidRPr="008822CD" w:rsidRDefault="008B54EF" w:rsidP="00F42C72">
      <w:pPr>
        <w:pStyle w:val="BodyTextIndent"/>
        <w:numPr>
          <w:ilvl w:val="0"/>
          <w:numId w:val="11"/>
        </w:numPr>
        <w:jc w:val="both"/>
        <w:rPr>
          <w:rFonts w:ascii="Palatino Linotype" w:hAnsi="Palatino Linotype"/>
          <w:sz w:val="26"/>
          <w:szCs w:val="26"/>
        </w:rPr>
      </w:pPr>
      <w:r w:rsidRPr="008822CD">
        <w:rPr>
          <w:rFonts w:ascii="Palatino Linotype" w:hAnsi="Palatino Linotype"/>
          <w:sz w:val="26"/>
          <w:szCs w:val="26"/>
        </w:rPr>
        <w:t>If the probationer and victim agree to the probationer’s performance of community service during an extension of probation in satisf</w:t>
      </w:r>
      <w:r w:rsidR="003D591D">
        <w:rPr>
          <w:rFonts w:ascii="Palatino Linotype" w:hAnsi="Palatino Linotype"/>
          <w:sz w:val="26"/>
          <w:szCs w:val="26"/>
        </w:rPr>
        <w:t>action of the unpaid restitution</w:t>
      </w:r>
      <w:r w:rsidRPr="008822CD">
        <w:rPr>
          <w:rFonts w:ascii="Palatino Linotype" w:hAnsi="Palatino Linotype"/>
          <w:sz w:val="26"/>
          <w:szCs w:val="26"/>
        </w:rPr>
        <w:t xml:space="preserve">; </w:t>
      </w:r>
      <w:r w:rsidRPr="008822CD">
        <w:rPr>
          <w:rFonts w:ascii="Palatino Linotype" w:hAnsi="Palatino Linotype"/>
          <w:sz w:val="26"/>
          <w:szCs w:val="26"/>
          <w:u w:val="single"/>
        </w:rPr>
        <w:t>or</w:t>
      </w:r>
    </w:p>
    <w:p w:rsidR="008B54EF" w:rsidRPr="008822CD" w:rsidRDefault="008B54EF" w:rsidP="00507A52">
      <w:pPr>
        <w:pStyle w:val="BodyTextIndent"/>
        <w:ind w:left="0" w:firstLine="0"/>
        <w:jc w:val="both"/>
        <w:rPr>
          <w:rFonts w:ascii="Palatino Linotype" w:hAnsi="Palatino Linotype"/>
          <w:sz w:val="26"/>
          <w:szCs w:val="26"/>
        </w:rPr>
      </w:pPr>
    </w:p>
    <w:p w:rsidR="003D591D" w:rsidRDefault="008B54EF" w:rsidP="00F42C72">
      <w:pPr>
        <w:pStyle w:val="BodyTextIndent"/>
        <w:numPr>
          <w:ilvl w:val="0"/>
          <w:numId w:val="11"/>
        </w:numPr>
        <w:jc w:val="both"/>
        <w:rPr>
          <w:rFonts w:ascii="Palatino Linotype" w:hAnsi="Palatino Linotype"/>
          <w:sz w:val="26"/>
          <w:szCs w:val="26"/>
        </w:rPr>
      </w:pPr>
      <w:r w:rsidRPr="008822CD">
        <w:rPr>
          <w:rFonts w:ascii="Palatino Linotype" w:hAnsi="Palatino Linotype"/>
          <w:sz w:val="26"/>
          <w:szCs w:val="26"/>
        </w:rPr>
        <w:t xml:space="preserve">If the probationer stipulates to the extension </w:t>
      </w:r>
      <w:r w:rsidR="003D591D">
        <w:rPr>
          <w:rFonts w:ascii="Palatino Linotype" w:hAnsi="Palatino Linotype"/>
          <w:sz w:val="26"/>
          <w:szCs w:val="26"/>
        </w:rPr>
        <w:t>of probation to pay restitution</w:t>
      </w:r>
    </w:p>
    <w:p w:rsidR="003D591D" w:rsidRDefault="003D591D" w:rsidP="003D591D">
      <w:pPr>
        <w:pStyle w:val="ListParagraph"/>
        <w:rPr>
          <w:rFonts w:ascii="Palatino Linotype" w:hAnsi="Palatino Linotype"/>
          <w:sz w:val="26"/>
          <w:szCs w:val="26"/>
        </w:rPr>
      </w:pPr>
    </w:p>
    <w:p w:rsidR="003D591D" w:rsidRDefault="003D591D" w:rsidP="003D591D">
      <w:pPr>
        <w:pStyle w:val="ListParagraph"/>
        <w:rPr>
          <w:rFonts w:ascii="Palatino Linotype" w:hAnsi="Palatino Linotype"/>
          <w:sz w:val="26"/>
          <w:szCs w:val="26"/>
        </w:rPr>
      </w:pPr>
      <w:r>
        <w:rPr>
          <w:rFonts w:ascii="Palatino Linotype" w:hAnsi="Palatino Linotype"/>
          <w:sz w:val="26"/>
          <w:szCs w:val="26"/>
        </w:rPr>
        <w:t>Then probation may be extended. Wis. Stat. § 973.20(3)(c)1–3.</w:t>
      </w:r>
    </w:p>
    <w:p w:rsidR="00B32FD4" w:rsidRPr="00F61027" w:rsidRDefault="00B32FD4" w:rsidP="00F61027">
      <w:pPr>
        <w:rPr>
          <w:rFonts w:ascii="Palatino Linotype" w:hAnsi="Palatino Linotype"/>
          <w:sz w:val="26"/>
          <w:szCs w:val="26"/>
        </w:rPr>
      </w:pPr>
    </w:p>
    <w:p w:rsidR="008B54EF" w:rsidRPr="0089399E" w:rsidRDefault="003D591D" w:rsidP="0089399E">
      <w:pPr>
        <w:pStyle w:val="ListParagraph"/>
        <w:ind w:firstLine="720"/>
        <w:rPr>
          <w:rFonts w:ascii="Palatino Linotype" w:hAnsi="Palatino Linotype"/>
          <w:b/>
          <w:sz w:val="26"/>
          <w:szCs w:val="26"/>
        </w:rPr>
      </w:pPr>
      <w:r w:rsidRPr="003D591D">
        <w:rPr>
          <w:rFonts w:ascii="Palatino Linotype" w:hAnsi="Palatino Linotype"/>
          <w:b/>
          <w:sz w:val="26"/>
          <w:szCs w:val="26"/>
        </w:rPr>
        <w:t>***</w:t>
      </w:r>
      <w:r w:rsidR="00507A52">
        <w:rPr>
          <w:rFonts w:ascii="Palatino Linotype" w:hAnsi="Palatino Linotype"/>
          <w:b/>
          <w:sz w:val="26"/>
          <w:szCs w:val="26"/>
        </w:rPr>
        <w:t>BUT</w:t>
      </w:r>
      <w:r w:rsidRPr="003D591D">
        <w:rPr>
          <w:rFonts w:ascii="Palatino Linotype" w:hAnsi="Palatino Linotype"/>
          <w:b/>
          <w:sz w:val="26"/>
          <w:szCs w:val="26"/>
        </w:rPr>
        <w:sym w:font="Wingdings" w:char="F0E0"/>
      </w:r>
    </w:p>
    <w:p w:rsidR="008B54EF" w:rsidRDefault="008B54EF" w:rsidP="003D591D">
      <w:pPr>
        <w:pStyle w:val="BodyTextIndent"/>
        <w:numPr>
          <w:ilvl w:val="0"/>
          <w:numId w:val="24"/>
        </w:numPr>
        <w:jc w:val="both"/>
        <w:rPr>
          <w:rFonts w:ascii="Palatino Linotype" w:hAnsi="Palatino Linotype"/>
          <w:sz w:val="26"/>
          <w:szCs w:val="26"/>
        </w:rPr>
      </w:pPr>
      <w:r w:rsidRPr="008822CD">
        <w:rPr>
          <w:rFonts w:ascii="Palatino Linotype" w:hAnsi="Palatino Linotype"/>
          <w:sz w:val="26"/>
          <w:szCs w:val="26"/>
        </w:rPr>
        <w:t xml:space="preserve">A probationer’s failure to pay restitution is </w:t>
      </w:r>
      <w:r w:rsidRPr="008822CD">
        <w:rPr>
          <w:rFonts w:ascii="Palatino Linotype" w:hAnsi="Palatino Linotype"/>
          <w:b/>
          <w:sz w:val="26"/>
          <w:szCs w:val="26"/>
        </w:rPr>
        <w:t>not</w:t>
      </w:r>
      <w:r w:rsidRPr="008822CD">
        <w:rPr>
          <w:rFonts w:ascii="Palatino Linotype" w:hAnsi="Palatino Linotype"/>
          <w:sz w:val="26"/>
          <w:szCs w:val="26"/>
        </w:rPr>
        <w:t xml:space="preserve"> cause for extending probation if the probationer has shown a good faith effort to pay but lacks the ability to pay during the probation period. </w:t>
      </w:r>
      <w:r w:rsidR="003D591D" w:rsidRPr="008822CD">
        <w:rPr>
          <w:rFonts w:ascii="Palatino Linotype" w:hAnsi="Palatino Linotype"/>
          <w:b/>
          <w:i/>
          <w:sz w:val="26"/>
          <w:szCs w:val="26"/>
        </w:rPr>
        <w:t>State v. Jackson</w:t>
      </w:r>
      <w:r w:rsidR="003D591D" w:rsidRPr="008822CD">
        <w:rPr>
          <w:rFonts w:ascii="Palatino Linotype" w:hAnsi="Palatino Linotype"/>
          <w:sz w:val="26"/>
          <w:szCs w:val="26"/>
        </w:rPr>
        <w:t>, 128 Wis. 2d 356, 382 N.W.2d 429 (1986)</w:t>
      </w:r>
      <w:r w:rsidR="003D591D">
        <w:rPr>
          <w:rFonts w:ascii="Palatino Linotype" w:hAnsi="Palatino Linotype"/>
          <w:sz w:val="26"/>
          <w:szCs w:val="26"/>
        </w:rPr>
        <w:t>;</w:t>
      </w:r>
      <w:r w:rsidRPr="008822CD">
        <w:rPr>
          <w:rFonts w:ascii="Palatino Linotype" w:hAnsi="Palatino Linotype"/>
          <w:sz w:val="26"/>
          <w:szCs w:val="26"/>
        </w:rPr>
        <w:t xml:space="preserve"> </w:t>
      </w:r>
      <w:r w:rsidRPr="008822CD">
        <w:rPr>
          <w:rFonts w:ascii="Palatino Linotype" w:hAnsi="Palatino Linotype"/>
          <w:b/>
          <w:i/>
          <w:sz w:val="26"/>
          <w:szCs w:val="26"/>
        </w:rPr>
        <w:t>State v. Davis</w:t>
      </w:r>
      <w:r w:rsidRPr="008822CD">
        <w:rPr>
          <w:rFonts w:ascii="Palatino Linotype" w:hAnsi="Palatino Linotype"/>
          <w:sz w:val="26"/>
          <w:szCs w:val="26"/>
        </w:rPr>
        <w:t>, 127 Wis. 2d 486, 381 N.W.2d 333 (1986);</w:t>
      </w:r>
      <w:r w:rsidR="003D591D" w:rsidRPr="003D591D">
        <w:rPr>
          <w:rFonts w:ascii="Palatino Linotype" w:hAnsi="Palatino Linotype"/>
          <w:b/>
          <w:i/>
          <w:sz w:val="26"/>
          <w:szCs w:val="26"/>
        </w:rPr>
        <w:t xml:space="preserve"> </w:t>
      </w:r>
      <w:r w:rsidR="003D591D" w:rsidRPr="008822CD">
        <w:rPr>
          <w:rFonts w:ascii="Palatino Linotype" w:hAnsi="Palatino Linotype"/>
          <w:b/>
          <w:i/>
          <w:sz w:val="26"/>
          <w:szCs w:val="26"/>
        </w:rPr>
        <w:t>Huggett v. State</w:t>
      </w:r>
      <w:r w:rsidR="003D591D" w:rsidRPr="008822CD">
        <w:rPr>
          <w:rFonts w:ascii="Palatino Linotype" w:hAnsi="Palatino Linotype"/>
          <w:sz w:val="26"/>
          <w:szCs w:val="26"/>
        </w:rPr>
        <w:t>, 83 Wis</w:t>
      </w:r>
      <w:r w:rsidR="003D591D">
        <w:rPr>
          <w:rFonts w:ascii="Palatino Linotype" w:hAnsi="Palatino Linotype"/>
          <w:sz w:val="26"/>
          <w:szCs w:val="26"/>
        </w:rPr>
        <w:t>. 2d 790, 266 N.W.2d 403 (1978).</w:t>
      </w:r>
    </w:p>
    <w:p w:rsidR="003D591D" w:rsidRDefault="003D591D" w:rsidP="003D591D">
      <w:pPr>
        <w:pStyle w:val="BodyTextIndent"/>
        <w:ind w:left="2520" w:firstLine="0"/>
        <w:jc w:val="both"/>
        <w:rPr>
          <w:rFonts w:ascii="Palatino Linotype" w:hAnsi="Palatino Linotype"/>
          <w:sz w:val="26"/>
          <w:szCs w:val="26"/>
        </w:rPr>
      </w:pPr>
    </w:p>
    <w:p w:rsidR="008B54EF" w:rsidRPr="003D591D" w:rsidRDefault="008B54EF" w:rsidP="008B54EF">
      <w:pPr>
        <w:pStyle w:val="BodyTextIndent"/>
        <w:numPr>
          <w:ilvl w:val="0"/>
          <w:numId w:val="24"/>
        </w:numPr>
        <w:jc w:val="both"/>
        <w:rPr>
          <w:rFonts w:ascii="Palatino Linotype" w:hAnsi="Palatino Linotype"/>
          <w:sz w:val="26"/>
          <w:szCs w:val="26"/>
        </w:rPr>
      </w:pPr>
      <w:r w:rsidRPr="003D591D">
        <w:rPr>
          <w:rFonts w:ascii="Palatino Linotype" w:hAnsi="Palatino Linotype"/>
          <w:sz w:val="26"/>
          <w:szCs w:val="26"/>
        </w:rPr>
        <w:t xml:space="preserve">If probationer can show newly discovered evidence that trial court lacked cause to extend probation so that probationer is entitled to release from probation, unpaid restitution should be reduced to a civil judgment. </w:t>
      </w:r>
      <w:r w:rsidRPr="003D591D">
        <w:rPr>
          <w:rFonts w:ascii="Palatino Linotype" w:hAnsi="Palatino Linotype"/>
          <w:b/>
          <w:i/>
          <w:sz w:val="26"/>
          <w:szCs w:val="26"/>
        </w:rPr>
        <w:t>State v. Gudgeon</w:t>
      </w:r>
      <w:r w:rsidRPr="003D591D">
        <w:rPr>
          <w:rFonts w:ascii="Palatino Linotype" w:hAnsi="Palatino Linotype"/>
          <w:sz w:val="26"/>
          <w:szCs w:val="26"/>
        </w:rPr>
        <w:t>, 2006 WI App 143, 295 Wis. 2d 189, 720 N.W.2d 114.</w:t>
      </w:r>
    </w:p>
    <w:p w:rsidR="008B54EF" w:rsidRPr="008822CD" w:rsidRDefault="008B54EF" w:rsidP="008B54EF">
      <w:pPr>
        <w:pStyle w:val="BodyTextIndent"/>
        <w:jc w:val="both"/>
        <w:rPr>
          <w:rFonts w:ascii="Palatino Linotype" w:hAnsi="Palatino Linotype"/>
          <w:sz w:val="26"/>
          <w:szCs w:val="26"/>
          <w:u w:val="single"/>
        </w:rPr>
      </w:pPr>
    </w:p>
    <w:p w:rsidR="008B54EF" w:rsidRPr="008822CD" w:rsidRDefault="008B54EF" w:rsidP="0027174B">
      <w:pPr>
        <w:pStyle w:val="BodyTextIndent"/>
        <w:ind w:firstLine="0"/>
        <w:jc w:val="both"/>
        <w:rPr>
          <w:rFonts w:ascii="Palatino Linotype" w:hAnsi="Palatino Linotype"/>
          <w:sz w:val="26"/>
          <w:szCs w:val="26"/>
        </w:rPr>
      </w:pPr>
      <w:r w:rsidRPr="008822CD">
        <w:rPr>
          <w:rFonts w:ascii="Palatino Linotype" w:hAnsi="Palatino Linotype"/>
          <w:sz w:val="26"/>
          <w:szCs w:val="26"/>
        </w:rPr>
        <w:t>4.</w:t>
      </w:r>
      <w:r w:rsidRPr="008822CD">
        <w:rPr>
          <w:rFonts w:ascii="Palatino Linotype" w:hAnsi="Palatino Linotype"/>
          <w:sz w:val="26"/>
          <w:szCs w:val="26"/>
        </w:rPr>
        <w:tab/>
      </w:r>
      <w:r w:rsidRPr="008822CD">
        <w:rPr>
          <w:rFonts w:ascii="Palatino Linotype" w:hAnsi="Palatino Linotype"/>
          <w:sz w:val="26"/>
          <w:szCs w:val="26"/>
          <w:u w:val="single"/>
        </w:rPr>
        <w:t>Overcollection</w:t>
      </w:r>
      <w:r w:rsidR="00AE4852">
        <w:rPr>
          <w:rFonts w:ascii="Palatino Linotype" w:hAnsi="Palatino Linotype"/>
          <w:sz w:val="26"/>
          <w:szCs w:val="26"/>
        </w:rPr>
        <w:t xml:space="preserve">: Although </w:t>
      </w:r>
      <w:r w:rsidRPr="008822CD">
        <w:rPr>
          <w:rFonts w:ascii="Palatino Linotype" w:hAnsi="Palatino Linotype"/>
          <w:sz w:val="26"/>
          <w:szCs w:val="26"/>
        </w:rPr>
        <w:t xml:space="preserve">DOC erroneously took money from the defendant’s prison account to pay for restitution after restitution obligation no longer existed, the defendant </w:t>
      </w:r>
      <w:r w:rsidR="00AE4852">
        <w:rPr>
          <w:rFonts w:ascii="Palatino Linotype" w:hAnsi="Palatino Linotype"/>
          <w:sz w:val="26"/>
          <w:szCs w:val="26"/>
        </w:rPr>
        <w:t>could not</w:t>
      </w:r>
      <w:r w:rsidRPr="008822CD">
        <w:rPr>
          <w:rFonts w:ascii="Palatino Linotype" w:hAnsi="Palatino Linotype"/>
          <w:sz w:val="26"/>
          <w:szCs w:val="26"/>
        </w:rPr>
        <w:t xml:space="preserve"> recoup the </w:t>
      </w:r>
      <w:r w:rsidRPr="008822CD">
        <w:rPr>
          <w:rFonts w:ascii="Palatino Linotype" w:hAnsi="Palatino Linotype"/>
          <w:sz w:val="26"/>
          <w:szCs w:val="26"/>
        </w:rPr>
        <w:lastRenderedPageBreak/>
        <w:t>overage by a postconviction action in the criminal case</w:t>
      </w:r>
      <w:r w:rsidR="00AE4852">
        <w:rPr>
          <w:rFonts w:ascii="Palatino Linotype" w:hAnsi="Palatino Linotype"/>
          <w:sz w:val="26"/>
          <w:szCs w:val="26"/>
        </w:rPr>
        <w:t>,</w:t>
      </w:r>
      <w:r w:rsidRPr="008822CD">
        <w:rPr>
          <w:rFonts w:ascii="Palatino Linotype" w:hAnsi="Palatino Linotype"/>
          <w:sz w:val="26"/>
          <w:szCs w:val="26"/>
        </w:rPr>
        <w:t xml:space="preserve"> but </w:t>
      </w:r>
      <w:r w:rsidR="00AE4852">
        <w:rPr>
          <w:rFonts w:ascii="Palatino Linotype" w:hAnsi="Palatino Linotype"/>
          <w:sz w:val="26"/>
          <w:szCs w:val="26"/>
        </w:rPr>
        <w:t>instead had to</w:t>
      </w:r>
      <w:r w:rsidRPr="008822CD">
        <w:rPr>
          <w:rFonts w:ascii="Palatino Linotype" w:hAnsi="Palatino Linotype"/>
          <w:sz w:val="26"/>
          <w:szCs w:val="26"/>
        </w:rPr>
        <w:t xml:space="preserve"> pursue a separate suit against the State. </w:t>
      </w:r>
      <w:r w:rsidRPr="008822CD">
        <w:rPr>
          <w:rFonts w:ascii="Palatino Linotype" w:hAnsi="Palatino Linotype"/>
          <w:b/>
          <w:i/>
          <w:sz w:val="26"/>
          <w:szCs w:val="26"/>
        </w:rPr>
        <w:t xml:space="preserve">State v. </w:t>
      </w:r>
      <w:proofErr w:type="spellStart"/>
      <w:r w:rsidRPr="008822CD">
        <w:rPr>
          <w:rFonts w:ascii="Palatino Linotype" w:hAnsi="Palatino Linotype"/>
          <w:b/>
          <w:i/>
          <w:sz w:val="26"/>
          <w:szCs w:val="26"/>
        </w:rPr>
        <w:t>Minniecheske</w:t>
      </w:r>
      <w:proofErr w:type="spellEnd"/>
      <w:r w:rsidRPr="008822CD">
        <w:rPr>
          <w:rFonts w:ascii="Palatino Linotype" w:hAnsi="Palatino Linotype"/>
          <w:sz w:val="26"/>
          <w:szCs w:val="26"/>
        </w:rPr>
        <w:t>, 223 Wis. 2d 493, 590 N.W.2d 17 (Ct. App. 1998).</w:t>
      </w:r>
    </w:p>
    <w:p w:rsidR="008B54EF" w:rsidRPr="008822CD" w:rsidRDefault="008B54EF" w:rsidP="008B54EF">
      <w:pPr>
        <w:pStyle w:val="BodyTextIndent"/>
        <w:jc w:val="both"/>
        <w:rPr>
          <w:rFonts w:ascii="Palatino Linotype" w:hAnsi="Palatino Linotype"/>
          <w:sz w:val="26"/>
          <w:szCs w:val="26"/>
        </w:rPr>
      </w:pPr>
    </w:p>
    <w:p w:rsidR="008B54EF" w:rsidRPr="008822CD" w:rsidRDefault="008B54EF" w:rsidP="0027174B">
      <w:pPr>
        <w:pStyle w:val="BodyTextIndent"/>
        <w:ind w:firstLine="0"/>
        <w:jc w:val="both"/>
        <w:rPr>
          <w:rFonts w:ascii="Palatino Linotype" w:hAnsi="Palatino Linotype"/>
          <w:sz w:val="26"/>
          <w:szCs w:val="26"/>
        </w:rPr>
      </w:pPr>
      <w:r w:rsidRPr="008822CD">
        <w:rPr>
          <w:rFonts w:ascii="Palatino Linotype" w:hAnsi="Palatino Linotype"/>
          <w:sz w:val="26"/>
          <w:szCs w:val="26"/>
        </w:rPr>
        <w:t>5.</w:t>
      </w:r>
      <w:r w:rsidRPr="008822CD">
        <w:rPr>
          <w:rFonts w:ascii="Palatino Linotype" w:hAnsi="Palatino Linotype"/>
          <w:sz w:val="26"/>
          <w:szCs w:val="26"/>
        </w:rPr>
        <w:tab/>
      </w:r>
      <w:r w:rsidRPr="008822CD">
        <w:rPr>
          <w:rFonts w:ascii="Palatino Linotype" w:hAnsi="Palatino Linotype"/>
          <w:sz w:val="26"/>
          <w:szCs w:val="26"/>
          <w:u w:val="single"/>
        </w:rPr>
        <w:t xml:space="preserve">Wisconsin Constitution Article I, </w:t>
      </w:r>
      <w:r w:rsidR="00350585">
        <w:rPr>
          <w:rFonts w:ascii="Palatino Linotype" w:hAnsi="Palatino Linotype"/>
          <w:sz w:val="26"/>
          <w:szCs w:val="26"/>
          <w:u w:val="single"/>
        </w:rPr>
        <w:t>§</w:t>
      </w:r>
      <w:r w:rsidRPr="008822CD">
        <w:rPr>
          <w:rFonts w:ascii="Palatino Linotype" w:hAnsi="Palatino Linotype"/>
          <w:sz w:val="26"/>
          <w:szCs w:val="26"/>
          <w:u w:val="single"/>
        </w:rPr>
        <w:t xml:space="preserve"> 9m</w:t>
      </w:r>
      <w:r w:rsidRPr="008822CD">
        <w:rPr>
          <w:rFonts w:ascii="Palatino Linotype" w:hAnsi="Palatino Linotype"/>
          <w:sz w:val="26"/>
          <w:szCs w:val="26"/>
        </w:rPr>
        <w:t>:</w:t>
      </w:r>
      <w:r w:rsidR="00A264F6">
        <w:rPr>
          <w:rFonts w:ascii="Palatino Linotype" w:hAnsi="Palatino Linotype"/>
          <w:sz w:val="26"/>
          <w:szCs w:val="26"/>
        </w:rPr>
        <w:t xml:space="preserve"> This constitutional provision,</w:t>
      </w:r>
      <w:r w:rsidRPr="008822CD">
        <w:rPr>
          <w:rFonts w:ascii="Palatino Linotype" w:hAnsi="Palatino Linotype"/>
          <w:sz w:val="26"/>
          <w:szCs w:val="26"/>
        </w:rPr>
        <w:t xml:space="preserve"> which requires the </w:t>
      </w:r>
      <w:r w:rsidR="00A264F6">
        <w:rPr>
          <w:rFonts w:ascii="Palatino Linotype" w:hAnsi="Palatino Linotype"/>
          <w:sz w:val="26"/>
          <w:szCs w:val="26"/>
        </w:rPr>
        <w:t>S</w:t>
      </w:r>
      <w:r w:rsidRPr="008822CD">
        <w:rPr>
          <w:rFonts w:ascii="Palatino Linotype" w:hAnsi="Palatino Linotype"/>
          <w:sz w:val="26"/>
          <w:szCs w:val="26"/>
        </w:rPr>
        <w:t>tate to “treat crime victims, as defined by law, with fairness, dignity and respect for their privacy</w:t>
      </w:r>
      <w:r w:rsidR="00A264F6">
        <w:rPr>
          <w:rFonts w:ascii="Palatino Linotype" w:hAnsi="Palatino Linotype"/>
          <w:sz w:val="26"/>
          <w:szCs w:val="26"/>
        </w:rPr>
        <w:t>,</w:t>
      </w:r>
      <w:r w:rsidRPr="008822CD">
        <w:rPr>
          <w:rFonts w:ascii="Palatino Linotype" w:hAnsi="Palatino Linotype"/>
          <w:sz w:val="26"/>
          <w:szCs w:val="26"/>
        </w:rPr>
        <w:t xml:space="preserve">” is a statement of purpose and does not provide an enforceable, self-executing right. </w:t>
      </w:r>
      <w:r w:rsidRPr="008822CD">
        <w:rPr>
          <w:rFonts w:ascii="Palatino Linotype" w:hAnsi="Palatino Linotype"/>
          <w:b/>
          <w:i/>
          <w:sz w:val="26"/>
          <w:szCs w:val="26"/>
        </w:rPr>
        <w:t xml:space="preserve">Schilling v. State Crime </w:t>
      </w:r>
      <w:proofErr w:type="spellStart"/>
      <w:r w:rsidRPr="008822CD">
        <w:rPr>
          <w:rFonts w:ascii="Palatino Linotype" w:hAnsi="Palatino Linotype"/>
          <w:b/>
          <w:i/>
          <w:sz w:val="26"/>
          <w:szCs w:val="26"/>
        </w:rPr>
        <w:t>Victims</w:t>
      </w:r>
      <w:proofErr w:type="spellEnd"/>
      <w:r w:rsidRPr="008822CD">
        <w:rPr>
          <w:rFonts w:ascii="Palatino Linotype" w:hAnsi="Palatino Linotype"/>
          <w:b/>
          <w:i/>
          <w:sz w:val="26"/>
          <w:szCs w:val="26"/>
        </w:rPr>
        <w:t xml:space="preserve"> Rights Board</w:t>
      </w:r>
      <w:r w:rsidRPr="008822CD">
        <w:rPr>
          <w:rFonts w:ascii="Palatino Linotype" w:hAnsi="Palatino Linotype"/>
          <w:sz w:val="26"/>
          <w:szCs w:val="26"/>
        </w:rPr>
        <w:t xml:space="preserve">, 2005 WI 17, </w:t>
      </w:r>
      <w:r w:rsidR="00A264F6">
        <w:rPr>
          <w:rFonts w:ascii="Palatino Linotype" w:hAnsi="Palatino Linotype"/>
          <w:sz w:val="26"/>
          <w:szCs w:val="26"/>
        </w:rPr>
        <w:t>¶ 1,</w:t>
      </w:r>
      <w:bookmarkStart w:id="0" w:name="_GoBack"/>
      <w:bookmarkEnd w:id="0"/>
      <w:r w:rsidR="00A264F6">
        <w:rPr>
          <w:rFonts w:ascii="Palatino Linotype" w:hAnsi="Palatino Linotype"/>
          <w:sz w:val="26"/>
          <w:szCs w:val="26"/>
        </w:rPr>
        <w:t xml:space="preserve"> </w:t>
      </w:r>
      <w:r w:rsidRPr="008822CD">
        <w:rPr>
          <w:rFonts w:ascii="Palatino Linotype" w:hAnsi="Palatino Linotype"/>
          <w:sz w:val="26"/>
          <w:szCs w:val="26"/>
        </w:rPr>
        <w:t>278 Wis. 2d 216, 692 N.W.2d 623.</w:t>
      </w:r>
    </w:p>
    <w:sectPr w:rsidR="008B54EF" w:rsidRPr="008822CD" w:rsidSect="008B54EF">
      <w:type w:val="continuous"/>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1402" w:rsidRDefault="00461402" w:rsidP="00E87977">
      <w:r>
        <w:separator/>
      </w:r>
    </w:p>
  </w:endnote>
  <w:endnote w:type="continuationSeparator" w:id="0">
    <w:p w:rsidR="00461402" w:rsidRDefault="00461402" w:rsidP="00E879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1402" w:rsidRDefault="0046140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rsidR="00461402" w:rsidRDefault="004614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1402" w:rsidRDefault="0046140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328C8">
      <w:rPr>
        <w:rStyle w:val="PageNumber"/>
        <w:noProof/>
      </w:rPr>
      <w:t>21</w:t>
    </w:r>
    <w:r>
      <w:rPr>
        <w:rStyle w:val="PageNumber"/>
      </w:rPr>
      <w:fldChar w:fldCharType="end"/>
    </w:r>
  </w:p>
  <w:p w:rsidR="00461402" w:rsidRDefault="004614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1402" w:rsidRDefault="00461402" w:rsidP="00E87977">
      <w:r>
        <w:separator/>
      </w:r>
    </w:p>
  </w:footnote>
  <w:footnote w:type="continuationSeparator" w:id="0">
    <w:p w:rsidR="00461402" w:rsidRDefault="00461402" w:rsidP="00E87977">
      <w:r>
        <w:continuationSeparator/>
      </w:r>
    </w:p>
  </w:footnote>
  <w:footnote w:id="1">
    <w:p w:rsidR="00461402" w:rsidRPr="00350585" w:rsidRDefault="00461402" w:rsidP="00E15595">
      <w:pPr>
        <w:pStyle w:val="FootnoteText"/>
        <w:jc w:val="both"/>
        <w:rPr>
          <w:rFonts w:ascii="Palatino Linotype" w:hAnsi="Palatino Linotype"/>
          <w:sz w:val="22"/>
          <w:szCs w:val="22"/>
        </w:rPr>
      </w:pPr>
      <w:r w:rsidRPr="00350585">
        <w:rPr>
          <w:rStyle w:val="FootnoteReference"/>
          <w:rFonts w:ascii="Palatino Linotype" w:hAnsi="Palatino Linotype"/>
          <w:sz w:val="22"/>
          <w:szCs w:val="22"/>
        </w:rPr>
        <w:footnoteRef/>
      </w:r>
      <w:r w:rsidRPr="00350585">
        <w:rPr>
          <w:rFonts w:ascii="Palatino Linotype" w:hAnsi="Palatino Linotype"/>
          <w:sz w:val="22"/>
          <w:szCs w:val="22"/>
        </w:rPr>
        <w:t xml:space="preserve"> </w:t>
      </w:r>
      <w:r w:rsidRPr="00350585">
        <w:rPr>
          <w:rFonts w:ascii="Palatino Linotype" w:hAnsi="Palatino Linotype"/>
          <w:i/>
          <w:sz w:val="22"/>
          <w:szCs w:val="22"/>
        </w:rPr>
        <w:t>State v. Foley</w:t>
      </w:r>
      <w:r w:rsidRPr="00350585">
        <w:rPr>
          <w:rFonts w:ascii="Palatino Linotype" w:hAnsi="Palatino Linotype"/>
          <w:sz w:val="22"/>
          <w:szCs w:val="22"/>
        </w:rPr>
        <w:t>, 153 Wis. 2d 748, 752–53, 451 N.W.2d 796 (1</w:t>
      </w:r>
      <w:r>
        <w:rPr>
          <w:rFonts w:ascii="Palatino Linotype" w:hAnsi="Palatino Linotype"/>
          <w:sz w:val="22"/>
          <w:szCs w:val="22"/>
        </w:rPr>
        <w:t>989) (stating that Wis. Stat. § </w:t>
      </w:r>
      <w:r w:rsidRPr="00350585">
        <w:rPr>
          <w:rFonts w:ascii="Palatino Linotype" w:hAnsi="Palatino Linotype"/>
          <w:sz w:val="22"/>
          <w:szCs w:val="22"/>
        </w:rPr>
        <w:t xml:space="preserve">973.20 was created as part of 1987 Wis. Act 398). </w:t>
      </w:r>
    </w:p>
    <w:p w:rsidR="00461402" w:rsidRPr="00350585" w:rsidRDefault="00461402" w:rsidP="00350585">
      <w:pPr>
        <w:pStyle w:val="FootnoteText"/>
        <w:rPr>
          <w:rFonts w:ascii="Palatino Linotype" w:hAnsi="Palatino Linotype"/>
          <w:sz w:val="22"/>
          <w:szCs w:val="22"/>
        </w:rPr>
      </w:pPr>
    </w:p>
  </w:footnote>
  <w:footnote w:id="2">
    <w:p w:rsidR="00461402" w:rsidRPr="00024FA4" w:rsidRDefault="00461402" w:rsidP="00024FA4">
      <w:pPr>
        <w:pStyle w:val="FootnoteText"/>
        <w:jc w:val="both"/>
        <w:rPr>
          <w:rFonts w:ascii="Palatino Linotype" w:hAnsi="Palatino Linotype"/>
          <w:sz w:val="22"/>
          <w:szCs w:val="22"/>
        </w:rPr>
      </w:pPr>
      <w:r w:rsidRPr="00350585">
        <w:rPr>
          <w:rStyle w:val="FootnoteReference"/>
          <w:rFonts w:ascii="Palatino Linotype" w:hAnsi="Palatino Linotype"/>
          <w:sz w:val="22"/>
          <w:szCs w:val="22"/>
        </w:rPr>
        <w:footnoteRef/>
      </w:r>
      <w:r w:rsidRPr="00350585">
        <w:rPr>
          <w:rFonts w:ascii="Palatino Linotype" w:hAnsi="Palatino Linotype"/>
          <w:sz w:val="22"/>
          <w:szCs w:val="22"/>
        </w:rPr>
        <w:t xml:space="preserve"> </w:t>
      </w:r>
      <w:r>
        <w:rPr>
          <w:rFonts w:ascii="Palatino Linotype" w:hAnsi="Palatino Linotype"/>
          <w:sz w:val="22"/>
          <w:szCs w:val="22"/>
        </w:rPr>
        <w:t>For a brief explanation of the statutory changes, read</w:t>
      </w:r>
      <w:r w:rsidRPr="00350585">
        <w:rPr>
          <w:rFonts w:ascii="Palatino Linotype" w:hAnsi="Palatino Linotype"/>
          <w:i/>
          <w:sz w:val="22"/>
          <w:szCs w:val="22"/>
        </w:rPr>
        <w:t xml:space="preserve"> </w:t>
      </w:r>
      <w:proofErr w:type="spellStart"/>
      <w:r w:rsidRPr="00350585">
        <w:rPr>
          <w:rFonts w:ascii="Palatino Linotype" w:hAnsi="Palatino Linotype"/>
          <w:i/>
          <w:sz w:val="22"/>
          <w:szCs w:val="22"/>
        </w:rPr>
        <w:t>Huml</w:t>
      </w:r>
      <w:proofErr w:type="spellEnd"/>
      <w:r w:rsidRPr="00350585">
        <w:rPr>
          <w:rFonts w:ascii="Palatino Linotype" w:hAnsi="Palatino Linotype"/>
          <w:i/>
          <w:sz w:val="22"/>
          <w:szCs w:val="22"/>
        </w:rPr>
        <w:t xml:space="preserve"> v. </w:t>
      </w:r>
      <w:proofErr w:type="spellStart"/>
      <w:r w:rsidRPr="00350585">
        <w:rPr>
          <w:rFonts w:ascii="Palatino Linotype" w:hAnsi="Palatino Linotype"/>
          <w:i/>
          <w:sz w:val="22"/>
          <w:szCs w:val="22"/>
        </w:rPr>
        <w:t>Vlazny</w:t>
      </w:r>
      <w:proofErr w:type="spellEnd"/>
      <w:r w:rsidRPr="00350585">
        <w:rPr>
          <w:rFonts w:ascii="Palatino Linotype" w:hAnsi="Palatino Linotype"/>
          <w:sz w:val="22"/>
          <w:szCs w:val="22"/>
        </w:rPr>
        <w:t>, 2006 WI 87, 293 Wis. 2d 1</w:t>
      </w:r>
      <w:r w:rsidR="00024FA4">
        <w:rPr>
          <w:rFonts w:ascii="Palatino Linotype" w:hAnsi="Palatino Linotype"/>
          <w:sz w:val="22"/>
          <w:szCs w:val="22"/>
        </w:rPr>
        <w:t>69, 716 N.W.2d 807.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22A069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88012C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54C29E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1FCE64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274FC4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266626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51643A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20E062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A0A92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0D4D2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A07F14"/>
    <w:multiLevelType w:val="hybridMultilevel"/>
    <w:tmpl w:val="C8D061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08C4011C"/>
    <w:multiLevelType w:val="hybridMultilevel"/>
    <w:tmpl w:val="5E9AA96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08E43E9B"/>
    <w:multiLevelType w:val="hybridMultilevel"/>
    <w:tmpl w:val="E60CF6F6"/>
    <w:lvl w:ilvl="0" w:tplc="04090001">
      <w:start w:val="1"/>
      <w:numFmt w:val="bullet"/>
      <w:lvlText w:val=""/>
      <w:lvlJc w:val="left"/>
      <w:pPr>
        <w:ind w:left="1510" w:hanging="360"/>
      </w:pPr>
      <w:rPr>
        <w:rFonts w:ascii="Symbol" w:hAnsi="Symbol" w:hint="default"/>
      </w:rPr>
    </w:lvl>
    <w:lvl w:ilvl="1" w:tplc="04090003" w:tentative="1">
      <w:start w:val="1"/>
      <w:numFmt w:val="bullet"/>
      <w:lvlText w:val="o"/>
      <w:lvlJc w:val="left"/>
      <w:pPr>
        <w:ind w:left="2230" w:hanging="360"/>
      </w:pPr>
      <w:rPr>
        <w:rFonts w:ascii="Courier New" w:hAnsi="Courier New" w:cs="Courier New" w:hint="default"/>
      </w:rPr>
    </w:lvl>
    <w:lvl w:ilvl="2" w:tplc="04090005" w:tentative="1">
      <w:start w:val="1"/>
      <w:numFmt w:val="bullet"/>
      <w:lvlText w:val=""/>
      <w:lvlJc w:val="left"/>
      <w:pPr>
        <w:ind w:left="2950" w:hanging="360"/>
      </w:pPr>
      <w:rPr>
        <w:rFonts w:ascii="Wingdings" w:hAnsi="Wingdings" w:hint="default"/>
      </w:rPr>
    </w:lvl>
    <w:lvl w:ilvl="3" w:tplc="04090001" w:tentative="1">
      <w:start w:val="1"/>
      <w:numFmt w:val="bullet"/>
      <w:lvlText w:val=""/>
      <w:lvlJc w:val="left"/>
      <w:pPr>
        <w:ind w:left="3670" w:hanging="360"/>
      </w:pPr>
      <w:rPr>
        <w:rFonts w:ascii="Symbol" w:hAnsi="Symbol" w:hint="default"/>
      </w:rPr>
    </w:lvl>
    <w:lvl w:ilvl="4" w:tplc="04090003" w:tentative="1">
      <w:start w:val="1"/>
      <w:numFmt w:val="bullet"/>
      <w:lvlText w:val="o"/>
      <w:lvlJc w:val="left"/>
      <w:pPr>
        <w:ind w:left="4390" w:hanging="360"/>
      </w:pPr>
      <w:rPr>
        <w:rFonts w:ascii="Courier New" w:hAnsi="Courier New" w:cs="Courier New" w:hint="default"/>
      </w:rPr>
    </w:lvl>
    <w:lvl w:ilvl="5" w:tplc="04090005" w:tentative="1">
      <w:start w:val="1"/>
      <w:numFmt w:val="bullet"/>
      <w:lvlText w:val=""/>
      <w:lvlJc w:val="left"/>
      <w:pPr>
        <w:ind w:left="5110" w:hanging="360"/>
      </w:pPr>
      <w:rPr>
        <w:rFonts w:ascii="Wingdings" w:hAnsi="Wingdings" w:hint="default"/>
      </w:rPr>
    </w:lvl>
    <w:lvl w:ilvl="6" w:tplc="04090001" w:tentative="1">
      <w:start w:val="1"/>
      <w:numFmt w:val="bullet"/>
      <w:lvlText w:val=""/>
      <w:lvlJc w:val="left"/>
      <w:pPr>
        <w:ind w:left="5830" w:hanging="360"/>
      </w:pPr>
      <w:rPr>
        <w:rFonts w:ascii="Symbol" w:hAnsi="Symbol" w:hint="default"/>
      </w:rPr>
    </w:lvl>
    <w:lvl w:ilvl="7" w:tplc="04090003" w:tentative="1">
      <w:start w:val="1"/>
      <w:numFmt w:val="bullet"/>
      <w:lvlText w:val="o"/>
      <w:lvlJc w:val="left"/>
      <w:pPr>
        <w:ind w:left="6550" w:hanging="360"/>
      </w:pPr>
      <w:rPr>
        <w:rFonts w:ascii="Courier New" w:hAnsi="Courier New" w:cs="Courier New" w:hint="default"/>
      </w:rPr>
    </w:lvl>
    <w:lvl w:ilvl="8" w:tplc="04090005" w:tentative="1">
      <w:start w:val="1"/>
      <w:numFmt w:val="bullet"/>
      <w:lvlText w:val=""/>
      <w:lvlJc w:val="left"/>
      <w:pPr>
        <w:ind w:left="7270" w:hanging="360"/>
      </w:pPr>
      <w:rPr>
        <w:rFonts w:ascii="Wingdings" w:hAnsi="Wingdings" w:hint="default"/>
      </w:rPr>
    </w:lvl>
  </w:abstractNum>
  <w:abstractNum w:abstractNumId="13" w15:restartNumberingAfterBreak="0">
    <w:nsid w:val="11AB04E9"/>
    <w:multiLevelType w:val="hybridMultilevel"/>
    <w:tmpl w:val="BE2E6252"/>
    <w:lvl w:ilvl="0" w:tplc="04090001">
      <w:start w:val="1"/>
      <w:numFmt w:val="bullet"/>
      <w:lvlText w:val=""/>
      <w:lvlJc w:val="left"/>
      <w:pPr>
        <w:ind w:left="1446" w:hanging="360"/>
      </w:pPr>
      <w:rPr>
        <w:rFonts w:ascii="Symbol" w:hAnsi="Symbol" w:hint="default"/>
      </w:rPr>
    </w:lvl>
    <w:lvl w:ilvl="1" w:tplc="04090003">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4" w15:restartNumberingAfterBreak="0">
    <w:nsid w:val="12B86178"/>
    <w:multiLevelType w:val="hybridMultilevel"/>
    <w:tmpl w:val="2660791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5" w15:restartNumberingAfterBreak="0">
    <w:nsid w:val="263B67E6"/>
    <w:multiLevelType w:val="hybridMultilevel"/>
    <w:tmpl w:val="4DFE753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B0525A7"/>
    <w:multiLevelType w:val="hybridMultilevel"/>
    <w:tmpl w:val="49A0FC1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2BFF1A75"/>
    <w:multiLevelType w:val="hybridMultilevel"/>
    <w:tmpl w:val="589A9A00"/>
    <w:lvl w:ilvl="0" w:tplc="0409000D">
      <w:start w:val="1"/>
      <w:numFmt w:val="bullet"/>
      <w:lvlText w:val=""/>
      <w:lvlJc w:val="left"/>
      <w:pPr>
        <w:ind w:left="2886" w:hanging="360"/>
      </w:pPr>
      <w:rPr>
        <w:rFonts w:ascii="Wingdings" w:hAnsi="Wingdings" w:hint="default"/>
      </w:rPr>
    </w:lvl>
    <w:lvl w:ilvl="1" w:tplc="04090003" w:tentative="1">
      <w:start w:val="1"/>
      <w:numFmt w:val="bullet"/>
      <w:lvlText w:val="o"/>
      <w:lvlJc w:val="left"/>
      <w:pPr>
        <w:ind w:left="3606" w:hanging="360"/>
      </w:pPr>
      <w:rPr>
        <w:rFonts w:ascii="Courier New" w:hAnsi="Courier New" w:cs="Courier New" w:hint="default"/>
      </w:rPr>
    </w:lvl>
    <w:lvl w:ilvl="2" w:tplc="04090005" w:tentative="1">
      <w:start w:val="1"/>
      <w:numFmt w:val="bullet"/>
      <w:lvlText w:val=""/>
      <w:lvlJc w:val="left"/>
      <w:pPr>
        <w:ind w:left="4326" w:hanging="360"/>
      </w:pPr>
      <w:rPr>
        <w:rFonts w:ascii="Wingdings" w:hAnsi="Wingdings" w:hint="default"/>
      </w:rPr>
    </w:lvl>
    <w:lvl w:ilvl="3" w:tplc="04090001" w:tentative="1">
      <w:start w:val="1"/>
      <w:numFmt w:val="bullet"/>
      <w:lvlText w:val=""/>
      <w:lvlJc w:val="left"/>
      <w:pPr>
        <w:ind w:left="5046" w:hanging="360"/>
      </w:pPr>
      <w:rPr>
        <w:rFonts w:ascii="Symbol" w:hAnsi="Symbol" w:hint="default"/>
      </w:rPr>
    </w:lvl>
    <w:lvl w:ilvl="4" w:tplc="04090003" w:tentative="1">
      <w:start w:val="1"/>
      <w:numFmt w:val="bullet"/>
      <w:lvlText w:val="o"/>
      <w:lvlJc w:val="left"/>
      <w:pPr>
        <w:ind w:left="5766" w:hanging="360"/>
      </w:pPr>
      <w:rPr>
        <w:rFonts w:ascii="Courier New" w:hAnsi="Courier New" w:cs="Courier New" w:hint="default"/>
      </w:rPr>
    </w:lvl>
    <w:lvl w:ilvl="5" w:tplc="04090005" w:tentative="1">
      <w:start w:val="1"/>
      <w:numFmt w:val="bullet"/>
      <w:lvlText w:val=""/>
      <w:lvlJc w:val="left"/>
      <w:pPr>
        <w:ind w:left="6486" w:hanging="360"/>
      </w:pPr>
      <w:rPr>
        <w:rFonts w:ascii="Wingdings" w:hAnsi="Wingdings" w:hint="default"/>
      </w:rPr>
    </w:lvl>
    <w:lvl w:ilvl="6" w:tplc="04090001" w:tentative="1">
      <w:start w:val="1"/>
      <w:numFmt w:val="bullet"/>
      <w:lvlText w:val=""/>
      <w:lvlJc w:val="left"/>
      <w:pPr>
        <w:ind w:left="7206" w:hanging="360"/>
      </w:pPr>
      <w:rPr>
        <w:rFonts w:ascii="Symbol" w:hAnsi="Symbol" w:hint="default"/>
      </w:rPr>
    </w:lvl>
    <w:lvl w:ilvl="7" w:tplc="04090003" w:tentative="1">
      <w:start w:val="1"/>
      <w:numFmt w:val="bullet"/>
      <w:lvlText w:val="o"/>
      <w:lvlJc w:val="left"/>
      <w:pPr>
        <w:ind w:left="7926" w:hanging="360"/>
      </w:pPr>
      <w:rPr>
        <w:rFonts w:ascii="Courier New" w:hAnsi="Courier New" w:cs="Courier New" w:hint="default"/>
      </w:rPr>
    </w:lvl>
    <w:lvl w:ilvl="8" w:tplc="04090005" w:tentative="1">
      <w:start w:val="1"/>
      <w:numFmt w:val="bullet"/>
      <w:lvlText w:val=""/>
      <w:lvlJc w:val="left"/>
      <w:pPr>
        <w:ind w:left="8646" w:hanging="360"/>
      </w:pPr>
      <w:rPr>
        <w:rFonts w:ascii="Wingdings" w:hAnsi="Wingdings" w:hint="default"/>
      </w:rPr>
    </w:lvl>
  </w:abstractNum>
  <w:abstractNum w:abstractNumId="18" w15:restartNumberingAfterBreak="0">
    <w:nsid w:val="2E9A7C18"/>
    <w:multiLevelType w:val="hybridMultilevel"/>
    <w:tmpl w:val="F15E464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31EE42FF"/>
    <w:multiLevelType w:val="hybridMultilevel"/>
    <w:tmpl w:val="0540CDC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32DC5E52"/>
    <w:multiLevelType w:val="hybridMultilevel"/>
    <w:tmpl w:val="6C64AEE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39C616F5"/>
    <w:multiLevelType w:val="hybridMultilevel"/>
    <w:tmpl w:val="B998A2DE"/>
    <w:lvl w:ilvl="0" w:tplc="04090003">
      <w:start w:val="1"/>
      <w:numFmt w:val="bullet"/>
      <w:lvlText w:val="o"/>
      <w:lvlJc w:val="left"/>
      <w:pPr>
        <w:ind w:left="1446" w:hanging="360"/>
      </w:pPr>
      <w:rPr>
        <w:rFonts w:ascii="Courier New" w:hAnsi="Courier New" w:cs="Courier New"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22" w15:restartNumberingAfterBreak="0">
    <w:nsid w:val="44D3247A"/>
    <w:multiLevelType w:val="hybridMultilevel"/>
    <w:tmpl w:val="31E23350"/>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3" w15:restartNumberingAfterBreak="0">
    <w:nsid w:val="44E67977"/>
    <w:multiLevelType w:val="hybridMultilevel"/>
    <w:tmpl w:val="3FCE4F80"/>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4" w15:restartNumberingAfterBreak="0">
    <w:nsid w:val="45A645B5"/>
    <w:multiLevelType w:val="hybridMultilevel"/>
    <w:tmpl w:val="C64024DC"/>
    <w:lvl w:ilvl="0" w:tplc="0409000D">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5" w15:restartNumberingAfterBreak="0">
    <w:nsid w:val="46C774F5"/>
    <w:multiLevelType w:val="hybridMultilevel"/>
    <w:tmpl w:val="6B481AC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48936503"/>
    <w:multiLevelType w:val="hybridMultilevel"/>
    <w:tmpl w:val="C8F61C92"/>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569F528C"/>
    <w:multiLevelType w:val="hybridMultilevel"/>
    <w:tmpl w:val="F866F9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8A45973"/>
    <w:multiLevelType w:val="hybridMultilevel"/>
    <w:tmpl w:val="94C82F4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5F61572B"/>
    <w:multiLevelType w:val="hybridMultilevel"/>
    <w:tmpl w:val="8462318C"/>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30" w15:restartNumberingAfterBreak="0">
    <w:nsid w:val="5FC96470"/>
    <w:multiLevelType w:val="hybridMultilevel"/>
    <w:tmpl w:val="E806C99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31" w15:restartNumberingAfterBreak="0">
    <w:nsid w:val="6C525C3F"/>
    <w:multiLevelType w:val="hybridMultilevel"/>
    <w:tmpl w:val="5F3E671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6ED700EB"/>
    <w:multiLevelType w:val="hybridMultilevel"/>
    <w:tmpl w:val="B56C92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840012F"/>
    <w:multiLevelType w:val="hybridMultilevel"/>
    <w:tmpl w:val="6114DB34"/>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4" w15:restartNumberingAfterBreak="0">
    <w:nsid w:val="7EDD2C83"/>
    <w:multiLevelType w:val="hybridMultilevel"/>
    <w:tmpl w:val="D76CD13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15:restartNumberingAfterBreak="0">
    <w:nsid w:val="7EFD7C29"/>
    <w:multiLevelType w:val="hybridMultilevel"/>
    <w:tmpl w:val="ED161A76"/>
    <w:lvl w:ilvl="0" w:tplc="0409000D">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6" w15:restartNumberingAfterBreak="0">
    <w:nsid w:val="7F5007A1"/>
    <w:multiLevelType w:val="hybridMultilevel"/>
    <w:tmpl w:val="CF24178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20"/>
  </w:num>
  <w:num w:numId="2">
    <w:abstractNumId w:val="19"/>
  </w:num>
  <w:num w:numId="3">
    <w:abstractNumId w:val="29"/>
  </w:num>
  <w:num w:numId="4">
    <w:abstractNumId w:val="21"/>
  </w:num>
  <w:num w:numId="5">
    <w:abstractNumId w:val="10"/>
  </w:num>
  <w:num w:numId="6">
    <w:abstractNumId w:val="30"/>
  </w:num>
  <w:num w:numId="7">
    <w:abstractNumId w:val="16"/>
  </w:num>
  <w:num w:numId="8">
    <w:abstractNumId w:val="13"/>
  </w:num>
  <w:num w:numId="9">
    <w:abstractNumId w:val="14"/>
  </w:num>
  <w:num w:numId="10">
    <w:abstractNumId w:val="25"/>
  </w:num>
  <w:num w:numId="11">
    <w:abstractNumId w:val="28"/>
  </w:num>
  <w:num w:numId="12">
    <w:abstractNumId w:val="34"/>
  </w:num>
  <w:num w:numId="13">
    <w:abstractNumId w:val="18"/>
  </w:num>
  <w:num w:numId="14">
    <w:abstractNumId w:val="35"/>
  </w:num>
  <w:num w:numId="15">
    <w:abstractNumId w:val="17"/>
  </w:num>
  <w:num w:numId="16">
    <w:abstractNumId w:val="26"/>
  </w:num>
  <w:num w:numId="17">
    <w:abstractNumId w:val="31"/>
  </w:num>
  <w:num w:numId="18">
    <w:abstractNumId w:val="15"/>
  </w:num>
  <w:num w:numId="19">
    <w:abstractNumId w:val="23"/>
  </w:num>
  <w:num w:numId="20">
    <w:abstractNumId w:val="22"/>
  </w:num>
  <w:num w:numId="21">
    <w:abstractNumId w:val="11"/>
  </w:num>
  <w:num w:numId="22">
    <w:abstractNumId w:val="12"/>
  </w:num>
  <w:num w:numId="23">
    <w:abstractNumId w:val="27"/>
  </w:num>
  <w:num w:numId="24">
    <w:abstractNumId w:val="33"/>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32"/>
  </w:num>
  <w:num w:numId="36">
    <w:abstractNumId w:val="36"/>
  </w:num>
  <w:num w:numId="37">
    <w:abstractNumId w:val="2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54EF"/>
    <w:rsid w:val="00002479"/>
    <w:rsid w:val="0000434B"/>
    <w:rsid w:val="000061FE"/>
    <w:rsid w:val="00024FA4"/>
    <w:rsid w:val="00026661"/>
    <w:rsid w:val="00034C59"/>
    <w:rsid w:val="00034D46"/>
    <w:rsid w:val="00051DEC"/>
    <w:rsid w:val="000B2D05"/>
    <w:rsid w:val="000C4E79"/>
    <w:rsid w:val="000E546D"/>
    <w:rsid w:val="000F2A35"/>
    <w:rsid w:val="0010493D"/>
    <w:rsid w:val="00111314"/>
    <w:rsid w:val="001328C8"/>
    <w:rsid w:val="00137BD9"/>
    <w:rsid w:val="00144192"/>
    <w:rsid w:val="00177173"/>
    <w:rsid w:val="00183F42"/>
    <w:rsid w:val="00211C25"/>
    <w:rsid w:val="00252E81"/>
    <w:rsid w:val="00256A60"/>
    <w:rsid w:val="0026461B"/>
    <w:rsid w:val="0027174B"/>
    <w:rsid w:val="00291EBC"/>
    <w:rsid w:val="002954F3"/>
    <w:rsid w:val="002F2B7A"/>
    <w:rsid w:val="003016B4"/>
    <w:rsid w:val="00307E31"/>
    <w:rsid w:val="00321C0A"/>
    <w:rsid w:val="00350585"/>
    <w:rsid w:val="003719E8"/>
    <w:rsid w:val="0039008A"/>
    <w:rsid w:val="003924D4"/>
    <w:rsid w:val="003D2307"/>
    <w:rsid w:val="003D4AA9"/>
    <w:rsid w:val="003D591D"/>
    <w:rsid w:val="003E4BCF"/>
    <w:rsid w:val="00407B2E"/>
    <w:rsid w:val="00436D22"/>
    <w:rsid w:val="00461402"/>
    <w:rsid w:val="00493D46"/>
    <w:rsid w:val="004943C8"/>
    <w:rsid w:val="004B6115"/>
    <w:rsid w:val="004C18D4"/>
    <w:rsid w:val="004C40FB"/>
    <w:rsid w:val="004D0D41"/>
    <w:rsid w:val="004F18A4"/>
    <w:rsid w:val="00507A52"/>
    <w:rsid w:val="005121A1"/>
    <w:rsid w:val="00513BFC"/>
    <w:rsid w:val="0051479C"/>
    <w:rsid w:val="00520691"/>
    <w:rsid w:val="00540BED"/>
    <w:rsid w:val="00562BFA"/>
    <w:rsid w:val="00570818"/>
    <w:rsid w:val="00577E9C"/>
    <w:rsid w:val="00584A34"/>
    <w:rsid w:val="0059102A"/>
    <w:rsid w:val="00592A85"/>
    <w:rsid w:val="005B4A12"/>
    <w:rsid w:val="005D7096"/>
    <w:rsid w:val="005E6877"/>
    <w:rsid w:val="006054C5"/>
    <w:rsid w:val="00622C86"/>
    <w:rsid w:val="00652D83"/>
    <w:rsid w:val="00667335"/>
    <w:rsid w:val="006846E6"/>
    <w:rsid w:val="006D7951"/>
    <w:rsid w:val="006F10AF"/>
    <w:rsid w:val="007105A3"/>
    <w:rsid w:val="00715B0F"/>
    <w:rsid w:val="007427E0"/>
    <w:rsid w:val="007612A5"/>
    <w:rsid w:val="007A0ED3"/>
    <w:rsid w:val="007A50E4"/>
    <w:rsid w:val="007C36D1"/>
    <w:rsid w:val="00810232"/>
    <w:rsid w:val="00863708"/>
    <w:rsid w:val="008713EB"/>
    <w:rsid w:val="0089399E"/>
    <w:rsid w:val="008B54EF"/>
    <w:rsid w:val="008E62F7"/>
    <w:rsid w:val="0092601C"/>
    <w:rsid w:val="009266BD"/>
    <w:rsid w:val="00960CB8"/>
    <w:rsid w:val="0097483A"/>
    <w:rsid w:val="00984F0A"/>
    <w:rsid w:val="00996D4A"/>
    <w:rsid w:val="009C69E2"/>
    <w:rsid w:val="00A01498"/>
    <w:rsid w:val="00A264F6"/>
    <w:rsid w:val="00AA042B"/>
    <w:rsid w:val="00AC4E5A"/>
    <w:rsid w:val="00AE4852"/>
    <w:rsid w:val="00AF0229"/>
    <w:rsid w:val="00B245C0"/>
    <w:rsid w:val="00B32FD4"/>
    <w:rsid w:val="00B56DF3"/>
    <w:rsid w:val="00B56E61"/>
    <w:rsid w:val="00B9015E"/>
    <w:rsid w:val="00BA7A6E"/>
    <w:rsid w:val="00BB0D0E"/>
    <w:rsid w:val="00BE67E7"/>
    <w:rsid w:val="00C1416B"/>
    <w:rsid w:val="00C5738A"/>
    <w:rsid w:val="00C752EA"/>
    <w:rsid w:val="00C75FC2"/>
    <w:rsid w:val="00C87CEA"/>
    <w:rsid w:val="00CD53FF"/>
    <w:rsid w:val="00CD76C8"/>
    <w:rsid w:val="00D23DD0"/>
    <w:rsid w:val="00D4336D"/>
    <w:rsid w:val="00D66B53"/>
    <w:rsid w:val="00D70B39"/>
    <w:rsid w:val="00D77D38"/>
    <w:rsid w:val="00D8147F"/>
    <w:rsid w:val="00D85DFD"/>
    <w:rsid w:val="00D93DFA"/>
    <w:rsid w:val="00DE132D"/>
    <w:rsid w:val="00E15595"/>
    <w:rsid w:val="00E55951"/>
    <w:rsid w:val="00E77359"/>
    <w:rsid w:val="00E87977"/>
    <w:rsid w:val="00E97DF4"/>
    <w:rsid w:val="00EA112D"/>
    <w:rsid w:val="00EC4E16"/>
    <w:rsid w:val="00EE518D"/>
    <w:rsid w:val="00F42C72"/>
    <w:rsid w:val="00F4369F"/>
    <w:rsid w:val="00F43BC0"/>
    <w:rsid w:val="00F61027"/>
    <w:rsid w:val="00F73706"/>
    <w:rsid w:val="00F86FAB"/>
    <w:rsid w:val="00FB16E5"/>
    <w:rsid w:val="00FD3980"/>
    <w:rsid w:val="00FE3341"/>
    <w:rsid w:val="00FE44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C3FE1"/>
  <w15:docId w15:val="{27BC9C24-5541-4895-806A-7AA8B081D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US" w:eastAsia="en-US" w:bidi="ar-SA"/>
      </w:rPr>
    </w:rPrDefault>
    <w:pPrDefault>
      <w:pPr>
        <w:ind w:left="720" w:right="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B54EF"/>
    <w:pPr>
      <w:ind w:left="0" w:right="0"/>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Katesblockquote">
    <w:name w:val="Kate's block quote"/>
    <w:basedOn w:val="Normal"/>
    <w:qFormat/>
    <w:rsid w:val="00034D46"/>
    <w:rPr>
      <w:sz w:val="22"/>
    </w:rPr>
  </w:style>
  <w:style w:type="paragraph" w:styleId="BodyTextIndent">
    <w:name w:val="Body Text Indent"/>
    <w:basedOn w:val="Normal"/>
    <w:link w:val="BodyTextIndentChar"/>
    <w:rsid w:val="008B54EF"/>
    <w:pPr>
      <w:ind w:left="720" w:hanging="720"/>
    </w:pPr>
    <w:rPr>
      <w:sz w:val="28"/>
    </w:rPr>
  </w:style>
  <w:style w:type="character" w:customStyle="1" w:styleId="BodyTextIndentChar">
    <w:name w:val="Body Text Indent Char"/>
    <w:basedOn w:val="DefaultParagraphFont"/>
    <w:link w:val="BodyTextIndent"/>
    <w:rsid w:val="008B54EF"/>
    <w:rPr>
      <w:rFonts w:ascii="Times New Roman" w:hAnsi="Times New Roman" w:cs="Times New Roman"/>
      <w:sz w:val="28"/>
      <w:szCs w:val="20"/>
    </w:rPr>
  </w:style>
  <w:style w:type="paragraph" w:styleId="Title">
    <w:name w:val="Title"/>
    <w:basedOn w:val="Normal"/>
    <w:link w:val="TitleChar"/>
    <w:qFormat/>
    <w:rsid w:val="008B54EF"/>
    <w:pPr>
      <w:jc w:val="center"/>
    </w:pPr>
    <w:rPr>
      <w:b/>
      <w:sz w:val="32"/>
      <w:u w:val="single"/>
    </w:rPr>
  </w:style>
  <w:style w:type="character" w:customStyle="1" w:styleId="TitleChar">
    <w:name w:val="Title Char"/>
    <w:basedOn w:val="DefaultParagraphFont"/>
    <w:link w:val="Title"/>
    <w:rsid w:val="008B54EF"/>
    <w:rPr>
      <w:rFonts w:ascii="Times New Roman" w:hAnsi="Times New Roman" w:cs="Times New Roman"/>
      <w:b/>
      <w:sz w:val="32"/>
      <w:szCs w:val="20"/>
      <w:u w:val="single"/>
    </w:rPr>
  </w:style>
  <w:style w:type="character" w:styleId="PageNumber">
    <w:name w:val="page number"/>
    <w:basedOn w:val="DefaultParagraphFont"/>
    <w:rsid w:val="008B54EF"/>
  </w:style>
  <w:style w:type="paragraph" w:styleId="Footer">
    <w:name w:val="footer"/>
    <w:basedOn w:val="Normal"/>
    <w:link w:val="FooterChar"/>
    <w:rsid w:val="008B54EF"/>
    <w:pPr>
      <w:tabs>
        <w:tab w:val="center" w:pos="4320"/>
        <w:tab w:val="right" w:pos="8640"/>
      </w:tabs>
    </w:pPr>
  </w:style>
  <w:style w:type="character" w:customStyle="1" w:styleId="FooterChar">
    <w:name w:val="Footer Char"/>
    <w:basedOn w:val="DefaultParagraphFont"/>
    <w:link w:val="Footer"/>
    <w:rsid w:val="008B54EF"/>
    <w:rPr>
      <w:rFonts w:ascii="Times New Roman" w:hAnsi="Times New Roman" w:cs="Times New Roman"/>
      <w:sz w:val="20"/>
      <w:szCs w:val="20"/>
    </w:rPr>
  </w:style>
  <w:style w:type="paragraph" w:styleId="ListParagraph">
    <w:name w:val="List Paragraph"/>
    <w:basedOn w:val="Normal"/>
    <w:uiPriority w:val="34"/>
    <w:qFormat/>
    <w:rsid w:val="008B54EF"/>
    <w:pPr>
      <w:ind w:left="720"/>
      <w:contextualSpacing/>
    </w:pPr>
  </w:style>
  <w:style w:type="character" w:styleId="LineNumber">
    <w:name w:val="line number"/>
    <w:basedOn w:val="DefaultParagraphFont"/>
    <w:uiPriority w:val="99"/>
    <w:semiHidden/>
    <w:unhideWhenUsed/>
    <w:rsid w:val="008B54EF"/>
  </w:style>
  <w:style w:type="paragraph" w:styleId="DocumentMap">
    <w:name w:val="Document Map"/>
    <w:basedOn w:val="Normal"/>
    <w:link w:val="DocumentMapChar"/>
    <w:uiPriority w:val="99"/>
    <w:semiHidden/>
    <w:unhideWhenUsed/>
    <w:rsid w:val="008B54EF"/>
    <w:rPr>
      <w:rFonts w:ascii="Tahoma" w:hAnsi="Tahoma" w:cs="Tahoma"/>
      <w:sz w:val="16"/>
      <w:szCs w:val="16"/>
    </w:rPr>
  </w:style>
  <w:style w:type="character" w:customStyle="1" w:styleId="DocumentMapChar">
    <w:name w:val="Document Map Char"/>
    <w:basedOn w:val="DefaultParagraphFont"/>
    <w:link w:val="DocumentMap"/>
    <w:uiPriority w:val="99"/>
    <w:semiHidden/>
    <w:rsid w:val="008B54EF"/>
    <w:rPr>
      <w:rFonts w:ascii="Tahoma" w:hAnsi="Tahoma" w:cs="Tahoma"/>
      <w:sz w:val="16"/>
      <w:szCs w:val="16"/>
    </w:rPr>
  </w:style>
  <w:style w:type="paragraph" w:styleId="FootnoteText">
    <w:name w:val="footnote text"/>
    <w:basedOn w:val="Normal"/>
    <w:link w:val="FootnoteTextChar"/>
    <w:uiPriority w:val="99"/>
    <w:unhideWhenUsed/>
    <w:rsid w:val="00984F0A"/>
  </w:style>
  <w:style w:type="character" w:customStyle="1" w:styleId="FootnoteTextChar">
    <w:name w:val="Footnote Text Char"/>
    <w:basedOn w:val="DefaultParagraphFont"/>
    <w:link w:val="FootnoteText"/>
    <w:uiPriority w:val="99"/>
    <w:rsid w:val="00984F0A"/>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984F0A"/>
    <w:rPr>
      <w:vertAlign w:val="superscript"/>
    </w:rPr>
  </w:style>
  <w:style w:type="paragraph" w:styleId="BalloonText">
    <w:name w:val="Balloon Text"/>
    <w:basedOn w:val="Normal"/>
    <w:link w:val="BalloonTextChar"/>
    <w:uiPriority w:val="99"/>
    <w:semiHidden/>
    <w:unhideWhenUsed/>
    <w:rsid w:val="00BA7A6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7A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36</Pages>
  <Words>8009</Words>
  <Characters>45652</Characters>
  <Application>Microsoft Office Word</Application>
  <DocSecurity>0</DocSecurity>
  <Lines>380</Lines>
  <Paragraphs>107</Paragraphs>
  <ScaleCrop>false</ScaleCrop>
  <HeadingPairs>
    <vt:vector size="2" baseType="variant">
      <vt:variant>
        <vt:lpstr>Title</vt:lpstr>
      </vt:variant>
      <vt:variant>
        <vt:i4>1</vt:i4>
      </vt:variant>
    </vt:vector>
  </HeadingPairs>
  <TitlesOfParts>
    <vt:vector size="1" baseType="lpstr">
      <vt:lpstr/>
    </vt:vector>
  </TitlesOfParts>
  <Company>State of Wisconsin Dept. of Justice</Company>
  <LinksUpToDate>false</LinksUpToDate>
  <CharactersWithSpaces>53554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lloydkdddd</dc:creator>
  <cp:lastModifiedBy>Lloyd, Kate D.</cp:lastModifiedBy>
  <cp:revision>2</cp:revision>
  <cp:lastPrinted>2018-08-21T16:29:00Z</cp:lastPrinted>
  <dcterms:created xsi:type="dcterms:W3CDTF">2019-09-25T15:18:00Z</dcterms:created>
  <dcterms:modified xsi:type="dcterms:W3CDTF">2019-09-25T15:18:00Z</dcterms:modified>
</cp:coreProperties>
</file>